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3353"/>
        <w:gridCol w:w="5982"/>
      </w:tblGrid>
      <w:tr w:rsidR="009979A0" w:rsidRPr="009979A0" w:rsidTr="00407FC0">
        <w:trPr>
          <w:trHeight w:val="853"/>
        </w:trPr>
        <w:tc>
          <w:tcPr>
            <w:tcW w:w="3353" w:type="dxa"/>
            <w:shd w:val="clear" w:color="auto" w:fill="FFFFFF"/>
            <w:tcMar>
              <w:top w:w="0" w:type="dxa"/>
              <w:left w:w="108" w:type="dxa"/>
              <w:bottom w:w="0" w:type="dxa"/>
              <w:right w:w="108" w:type="dxa"/>
            </w:tcMar>
            <w:hideMark/>
          </w:tcPr>
          <w:p w:rsidR="009979A0" w:rsidRPr="002505F4" w:rsidRDefault="00810F11" w:rsidP="00810F11">
            <w:pPr>
              <w:spacing w:before="120" w:after="120" w:line="240" w:lineRule="auto"/>
              <w:jc w:val="center"/>
              <w:rPr>
                <w:rFonts w:ascii="Times New Roman" w:eastAsia="Times New Roman" w:hAnsi="Times New Roman" w:cs="Times New Roman"/>
                <w:color w:val="333333"/>
                <w:sz w:val="26"/>
                <w:szCs w:val="26"/>
              </w:rPr>
            </w:pPr>
            <w:r w:rsidRPr="002505F4">
              <w:rPr>
                <w:rFonts w:ascii="Times New Roman" w:eastAsia="Times New Roman" w:hAnsi="Times New Roman" w:cs="Times New Roman"/>
                <w:b/>
                <w:bCs/>
                <w:noProof/>
                <w:color w:val="333333"/>
                <w:sz w:val="26"/>
                <w:szCs w:val="26"/>
              </w:rPr>
              <mc:AlternateContent>
                <mc:Choice Requires="wps">
                  <w:drawing>
                    <wp:anchor distT="0" distB="0" distL="114300" distR="114300" simplePos="0" relativeHeight="251659264" behindDoc="0" locked="0" layoutInCell="1" allowOverlap="1" wp14:anchorId="65FCFE3E" wp14:editId="35B26DE3">
                      <wp:simplePos x="0" y="0"/>
                      <wp:positionH relativeFrom="column">
                        <wp:posOffset>667054</wp:posOffset>
                      </wp:positionH>
                      <wp:positionV relativeFrom="paragraph">
                        <wp:posOffset>489585</wp:posOffset>
                      </wp:positionV>
                      <wp:extent cx="473236" cy="0"/>
                      <wp:effectExtent l="0" t="0" r="222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23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52.5pt;margin-top:38.55pt;width:3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"/>
                  </w:pict>
                </mc:Fallback>
              </mc:AlternateContent>
            </w:r>
            <w:r w:rsidR="009979A0" w:rsidRPr="002505F4">
              <w:rPr>
                <w:rFonts w:ascii="Times New Roman" w:eastAsia="Times New Roman" w:hAnsi="Times New Roman" w:cs="Times New Roman"/>
                <w:b/>
                <w:bCs/>
                <w:color w:val="333333"/>
                <w:sz w:val="26"/>
                <w:szCs w:val="26"/>
              </w:rPr>
              <w:t>ỦY BAN NHÂN DÂN</w:t>
            </w:r>
            <w:r w:rsidR="009979A0" w:rsidRPr="002505F4">
              <w:rPr>
                <w:rFonts w:ascii="Times New Roman" w:eastAsia="Times New Roman" w:hAnsi="Times New Roman" w:cs="Times New Roman"/>
                <w:b/>
                <w:bCs/>
                <w:color w:val="333333"/>
                <w:sz w:val="26"/>
                <w:szCs w:val="26"/>
              </w:rPr>
              <w:br/>
              <w:t>TỈNH TRÀ VINH</w:t>
            </w:r>
            <w:r w:rsidR="009979A0" w:rsidRPr="002505F4">
              <w:rPr>
                <w:rFonts w:ascii="Times New Roman" w:eastAsia="Times New Roman" w:hAnsi="Times New Roman" w:cs="Times New Roman"/>
                <w:b/>
                <w:bCs/>
                <w:color w:val="333333"/>
                <w:sz w:val="26"/>
                <w:szCs w:val="26"/>
              </w:rPr>
              <w:br/>
            </w:r>
          </w:p>
        </w:tc>
        <w:tc>
          <w:tcPr>
            <w:tcW w:w="5982" w:type="dxa"/>
            <w:shd w:val="clear" w:color="auto" w:fill="FFFFFF"/>
            <w:tcMar>
              <w:top w:w="0" w:type="dxa"/>
              <w:left w:w="108" w:type="dxa"/>
              <w:bottom w:w="0" w:type="dxa"/>
              <w:right w:w="108" w:type="dxa"/>
            </w:tcMar>
            <w:hideMark/>
          </w:tcPr>
          <w:p w:rsidR="009979A0" w:rsidRPr="009979A0" w:rsidRDefault="00810F11" w:rsidP="00810F11">
            <w:pPr>
              <w:spacing w:before="120" w:after="120" w:line="240" w:lineRule="auto"/>
              <w:jc w:val="center"/>
              <w:rPr>
                <w:rFonts w:ascii="Times New Roman" w:eastAsia="Times New Roman" w:hAnsi="Times New Roman" w:cs="Times New Roman"/>
                <w:color w:val="333333"/>
                <w:sz w:val="21"/>
                <w:szCs w:val="21"/>
              </w:rPr>
            </w:pPr>
            <w:r w:rsidRPr="002505F4">
              <w:rPr>
                <w:rFonts w:ascii="Times New Roman" w:eastAsia="Times New Roman" w:hAnsi="Times New Roman" w:cs="Times New Roman"/>
                <w:b/>
                <w:bCs/>
                <w:noProof/>
                <w:color w:val="333333"/>
                <w:sz w:val="26"/>
                <w:szCs w:val="26"/>
              </w:rPr>
              <mc:AlternateContent>
                <mc:Choice Requires="wps">
                  <w:drawing>
                    <wp:anchor distT="0" distB="0" distL="114300" distR="114300" simplePos="0" relativeHeight="251660288" behindDoc="0" locked="0" layoutInCell="1" allowOverlap="1" wp14:anchorId="192E5D62" wp14:editId="22C129C2">
                      <wp:simplePos x="0" y="0"/>
                      <wp:positionH relativeFrom="column">
                        <wp:posOffset>742534</wp:posOffset>
                      </wp:positionH>
                      <wp:positionV relativeFrom="paragraph">
                        <wp:posOffset>490220</wp:posOffset>
                      </wp:positionV>
                      <wp:extent cx="2174512" cy="0"/>
                      <wp:effectExtent l="0" t="0" r="1651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45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58.45pt;margin-top:38.6pt;width:171.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"/>
                  </w:pict>
                </mc:Fallback>
              </mc:AlternateContent>
            </w:r>
            <w:r w:rsidR="009979A0" w:rsidRPr="002505F4">
              <w:rPr>
                <w:rFonts w:ascii="Times New Roman" w:eastAsia="Times New Roman" w:hAnsi="Times New Roman" w:cs="Times New Roman"/>
                <w:b/>
                <w:bCs/>
                <w:color w:val="333333"/>
                <w:sz w:val="26"/>
                <w:szCs w:val="26"/>
              </w:rPr>
              <w:t>CỘNG HÒA XÃ HỘI CHỦ NGHĨA VIỆT NAM</w:t>
            </w:r>
            <w:r w:rsidR="009979A0" w:rsidRPr="009979A0">
              <w:rPr>
                <w:rFonts w:ascii="Times New Roman" w:eastAsia="Times New Roman" w:hAnsi="Times New Roman" w:cs="Times New Roman"/>
                <w:b/>
                <w:bCs/>
                <w:color w:val="333333"/>
                <w:sz w:val="21"/>
                <w:szCs w:val="21"/>
              </w:rPr>
              <w:br/>
            </w:r>
            <w:r w:rsidR="009979A0" w:rsidRPr="002505F4">
              <w:rPr>
                <w:rFonts w:ascii="Times New Roman" w:eastAsia="Times New Roman" w:hAnsi="Times New Roman" w:cs="Times New Roman"/>
                <w:b/>
                <w:bCs/>
                <w:color w:val="333333"/>
                <w:sz w:val="28"/>
                <w:szCs w:val="28"/>
              </w:rPr>
              <w:t>Độc lập - Tự do - Hạnh phúc</w:t>
            </w:r>
            <w:r w:rsidR="009979A0" w:rsidRPr="002505F4">
              <w:rPr>
                <w:rFonts w:ascii="Times New Roman" w:eastAsia="Times New Roman" w:hAnsi="Times New Roman" w:cs="Times New Roman"/>
                <w:b/>
                <w:bCs/>
                <w:color w:val="333333"/>
                <w:sz w:val="28"/>
                <w:szCs w:val="28"/>
              </w:rPr>
              <w:br/>
            </w:r>
          </w:p>
        </w:tc>
      </w:tr>
      <w:tr w:rsidR="009979A0" w:rsidRPr="009979A0" w:rsidTr="00D80569">
        <w:trPr>
          <w:trHeight w:val="425"/>
        </w:trPr>
        <w:tc>
          <w:tcPr>
            <w:tcW w:w="3353" w:type="dxa"/>
            <w:shd w:val="clear" w:color="auto" w:fill="FFFFFF"/>
            <w:tcMar>
              <w:top w:w="0" w:type="dxa"/>
              <w:left w:w="108" w:type="dxa"/>
              <w:bottom w:w="0" w:type="dxa"/>
              <w:right w:w="108" w:type="dxa"/>
            </w:tcMar>
            <w:hideMark/>
          </w:tcPr>
          <w:p w:rsidR="009979A0" w:rsidRPr="002505F4" w:rsidRDefault="00751768" w:rsidP="00751768">
            <w:pPr>
              <w:spacing w:before="120"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sz w:val="28"/>
                <w:szCs w:val="28"/>
              </w:rPr>
              <w:t xml:space="preserve">    </w:t>
            </w:r>
            <w:r w:rsidR="009979A0" w:rsidRPr="00751768">
              <w:rPr>
                <w:rFonts w:ascii="Times New Roman" w:eastAsia="Times New Roman" w:hAnsi="Times New Roman" w:cs="Times New Roman"/>
                <w:sz w:val="28"/>
                <w:szCs w:val="28"/>
              </w:rPr>
              <w:t>Số:      /2021/QĐ-UBND</w:t>
            </w:r>
          </w:p>
        </w:tc>
        <w:tc>
          <w:tcPr>
            <w:tcW w:w="5982" w:type="dxa"/>
            <w:shd w:val="clear" w:color="auto" w:fill="FFFFFF"/>
            <w:tcMar>
              <w:top w:w="0" w:type="dxa"/>
              <w:left w:w="108" w:type="dxa"/>
              <w:bottom w:w="0" w:type="dxa"/>
              <w:right w:w="108" w:type="dxa"/>
            </w:tcMar>
            <w:hideMark/>
          </w:tcPr>
          <w:p w:rsidR="009979A0" w:rsidRPr="00751768" w:rsidRDefault="00751768" w:rsidP="00751768">
            <w:pPr>
              <w:spacing w:before="120" w:after="0" w:line="240" w:lineRule="auto"/>
              <w:ind w:firstLine="567"/>
              <w:jc w:val="both"/>
              <w:rPr>
                <w:rFonts w:ascii="Times New Roman" w:eastAsia="Times New Roman" w:hAnsi="Times New Roman" w:cs="Times New Roman"/>
                <w:i/>
                <w:color w:val="333333"/>
                <w:sz w:val="28"/>
                <w:szCs w:val="28"/>
              </w:rPr>
            </w:pPr>
            <w:r>
              <w:rPr>
                <w:rFonts w:ascii="Times New Roman" w:eastAsia="Times New Roman" w:hAnsi="Times New Roman" w:cs="Times New Roman"/>
                <w:sz w:val="28"/>
                <w:szCs w:val="28"/>
              </w:rPr>
              <w:t xml:space="preserve">  </w:t>
            </w:r>
            <w:r w:rsidR="009979A0" w:rsidRPr="00751768">
              <w:rPr>
                <w:rFonts w:ascii="Times New Roman" w:eastAsia="Times New Roman" w:hAnsi="Times New Roman" w:cs="Times New Roman"/>
                <w:i/>
                <w:sz w:val="28"/>
                <w:szCs w:val="28"/>
              </w:rPr>
              <w:t>Trà Vinh, ngày …. tháng … năm 2021</w:t>
            </w:r>
          </w:p>
        </w:tc>
      </w:tr>
    </w:tbl>
    <w:bookmarkStart w:id="0" w:name="_GoBack"/>
    <w:bookmarkEnd w:id="0"/>
    <w:p w:rsidR="00810F11" w:rsidRDefault="00810F11" w:rsidP="00810F11">
      <w:pPr>
        <w:shd w:val="clear" w:color="auto" w:fill="FFFFFF"/>
        <w:spacing w:before="120" w:after="120" w:line="240" w:lineRule="auto"/>
        <w:rPr>
          <w:rFonts w:ascii="Times New Roman" w:eastAsia="Times New Roman" w:hAnsi="Times New Roman" w:cs="Times New Roman"/>
          <w:b/>
          <w:bCs/>
          <w:color w:val="333333"/>
          <w:sz w:val="28"/>
          <w:szCs w:val="28"/>
        </w:rPr>
      </w:pPr>
      <w:r>
        <w:rPr>
          <w:rFonts w:ascii="Times New Roman" w:eastAsia="Times New Roman" w:hAnsi="Times New Roman" w:cs="Times New Roman"/>
          <w:noProof/>
          <w:color w:val="333333"/>
          <w:sz w:val="21"/>
          <w:szCs w:val="21"/>
        </w:rPr>
        <mc:AlternateContent>
          <mc:Choice Requires="wps">
            <w:drawing>
              <wp:anchor distT="0" distB="0" distL="114300" distR="114300" simplePos="0" relativeHeight="251658240" behindDoc="0" locked="0" layoutInCell="1" allowOverlap="1" wp14:anchorId="54F1FE37" wp14:editId="62B2610A">
                <wp:simplePos x="0" y="0"/>
                <wp:positionH relativeFrom="column">
                  <wp:posOffset>365290</wp:posOffset>
                </wp:positionH>
                <wp:positionV relativeFrom="paragraph">
                  <wp:posOffset>51435</wp:posOffset>
                </wp:positionV>
                <wp:extent cx="1375576" cy="286385"/>
                <wp:effectExtent l="0" t="0" r="15240" b="184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576" cy="286385"/>
                        </a:xfrm>
                        <a:prstGeom prst="rect">
                          <a:avLst/>
                        </a:prstGeom>
                        <a:solidFill>
                          <a:srgbClr val="FFFFFF"/>
                        </a:solidFill>
                        <a:ln w="9525">
                          <a:solidFill>
                            <a:srgbClr val="000000"/>
                          </a:solidFill>
                          <a:miter lim="800000"/>
                          <a:headEnd/>
                          <a:tailEnd/>
                        </a:ln>
                      </wps:spPr>
                      <wps:txbx>
                        <w:txbxContent>
                          <w:p w:rsidR="00810F11" w:rsidRPr="00810F11" w:rsidRDefault="00A556B4">
                            <w:pPr>
                              <w:rPr>
                                <w:rFonts w:ascii="Times New Roman" w:hAnsi="Times New Roman" w:cs="Times New Roman"/>
                                <w:b/>
                              </w:rPr>
                            </w:pPr>
                            <w:r>
                              <w:rPr>
                                <w:rFonts w:ascii="Times New Roman" w:hAnsi="Times New Roman" w:cs="Times New Roman"/>
                                <w:b/>
                              </w:rPr>
                              <w:t xml:space="preserve"> </w:t>
                            </w:r>
                            <w:r w:rsidR="00810F11" w:rsidRPr="00810F11">
                              <w:rPr>
                                <w:rFonts w:ascii="Times New Roman" w:hAnsi="Times New Roman" w:cs="Times New Roman"/>
                                <w:b/>
                              </w:rPr>
                              <w:t>DỰ THẢO LẦN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75pt;margin-top:4.05pt;width:108.3pt;height:2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">
                <v:textbox>
                  <w:txbxContent>
                    <w:p w:rsidR="00810F11" w:rsidRPr="00810F11" w:rsidRDefault="00A556B4">
                      <w:pPr>
                        <w:rPr>
                          <w:rFonts w:ascii="Times New Roman" w:hAnsi="Times New Roman" w:cs="Times New Roman"/>
                          <w:b/>
                        </w:rPr>
                      </w:pPr>
                      <w:r>
                        <w:rPr>
                          <w:rFonts w:ascii="Times New Roman" w:hAnsi="Times New Roman" w:cs="Times New Roman"/>
                          <w:b/>
                        </w:rPr>
                        <w:t xml:space="preserve"> </w:t>
                      </w:r>
                      <w:r w:rsidR="00810F11" w:rsidRPr="00810F11">
                        <w:rPr>
                          <w:rFonts w:ascii="Times New Roman" w:hAnsi="Times New Roman" w:cs="Times New Roman"/>
                          <w:b/>
                        </w:rPr>
                        <w:t>DỰ THẢO LẦN 1</w:t>
                      </w:r>
                    </w:p>
                  </w:txbxContent>
                </v:textbox>
              </v:shape>
            </w:pict>
          </mc:Fallback>
        </mc:AlternateContent>
      </w:r>
    </w:p>
    <w:p w:rsidR="00E42E2C" w:rsidRDefault="00E42E2C" w:rsidP="009979A0">
      <w:pPr>
        <w:shd w:val="clear" w:color="auto" w:fill="FFFFFF"/>
        <w:spacing w:before="120" w:after="120" w:line="240" w:lineRule="auto"/>
        <w:jc w:val="center"/>
        <w:rPr>
          <w:rFonts w:ascii="Times New Roman" w:eastAsia="Times New Roman" w:hAnsi="Times New Roman" w:cs="Times New Roman"/>
          <w:b/>
          <w:bCs/>
          <w:color w:val="333333"/>
          <w:sz w:val="28"/>
          <w:szCs w:val="28"/>
        </w:rPr>
      </w:pPr>
    </w:p>
    <w:p w:rsidR="009979A0" w:rsidRDefault="009979A0" w:rsidP="009979A0">
      <w:pPr>
        <w:shd w:val="clear" w:color="auto" w:fill="FFFFFF"/>
        <w:spacing w:before="120" w:after="120" w:line="240" w:lineRule="auto"/>
        <w:jc w:val="center"/>
        <w:rPr>
          <w:rFonts w:ascii="Times New Roman" w:eastAsia="Times New Roman" w:hAnsi="Times New Roman" w:cs="Times New Roman"/>
          <w:b/>
          <w:bCs/>
          <w:color w:val="333333"/>
          <w:sz w:val="28"/>
          <w:szCs w:val="28"/>
        </w:rPr>
      </w:pPr>
      <w:r w:rsidRPr="002505F4">
        <w:rPr>
          <w:rFonts w:ascii="Times New Roman" w:eastAsia="Times New Roman" w:hAnsi="Times New Roman" w:cs="Times New Roman"/>
          <w:b/>
          <w:bCs/>
          <w:color w:val="333333"/>
          <w:sz w:val="28"/>
          <w:szCs w:val="28"/>
        </w:rPr>
        <w:t>QUYẾT ĐỊNH</w:t>
      </w:r>
    </w:p>
    <w:p w:rsidR="00751768" w:rsidRPr="00751768" w:rsidRDefault="00751768" w:rsidP="00751768">
      <w:pPr>
        <w:spacing w:after="0" w:line="240" w:lineRule="auto"/>
        <w:ind w:firstLine="567"/>
        <w:jc w:val="center"/>
        <w:rPr>
          <w:rFonts w:ascii="Times New Roman" w:eastAsia="Times New Roman" w:hAnsi="Times New Roman" w:cs="Times New Roman"/>
          <w:b/>
          <w:sz w:val="28"/>
          <w:szCs w:val="28"/>
        </w:rPr>
      </w:pPr>
      <w:r w:rsidRPr="00751768">
        <w:rPr>
          <w:rFonts w:ascii="Times New Roman" w:eastAsia="Times New Roman" w:hAnsi="Times New Roman" w:cs="Times New Roman"/>
          <w:b/>
          <w:sz w:val="28"/>
          <w:szCs w:val="28"/>
        </w:rPr>
        <w:t>Ban hành Quy định về mức độ khôi phục lại tình trạng ban đầu của đất</w:t>
      </w:r>
    </w:p>
    <w:p w:rsidR="00751768" w:rsidRPr="00751768" w:rsidRDefault="00751768" w:rsidP="00751768">
      <w:pPr>
        <w:spacing w:after="0" w:line="240" w:lineRule="auto"/>
        <w:ind w:firstLine="567"/>
        <w:jc w:val="center"/>
        <w:rPr>
          <w:rFonts w:ascii="Times New Roman" w:eastAsia="Times New Roman" w:hAnsi="Times New Roman" w:cs="Times New Roman"/>
          <w:b/>
          <w:sz w:val="28"/>
          <w:szCs w:val="28"/>
        </w:rPr>
      </w:pPr>
      <w:proofErr w:type="gramStart"/>
      <w:r w:rsidRPr="00751768">
        <w:rPr>
          <w:rFonts w:ascii="Times New Roman" w:eastAsia="Times New Roman" w:hAnsi="Times New Roman" w:cs="Times New Roman"/>
          <w:b/>
          <w:sz w:val="28"/>
          <w:szCs w:val="28"/>
        </w:rPr>
        <w:t>đối</w:t>
      </w:r>
      <w:proofErr w:type="gramEnd"/>
      <w:r w:rsidRPr="00751768">
        <w:rPr>
          <w:rFonts w:ascii="Times New Roman" w:eastAsia="Times New Roman" w:hAnsi="Times New Roman" w:cs="Times New Roman"/>
          <w:b/>
          <w:sz w:val="28"/>
          <w:szCs w:val="28"/>
        </w:rPr>
        <w:t xml:space="preserve"> với</w:t>
      </w:r>
      <w:r w:rsidR="009979A0" w:rsidRPr="00751768">
        <w:rPr>
          <w:rFonts w:ascii="Times New Roman" w:eastAsia="Times New Roman" w:hAnsi="Times New Roman" w:cs="Times New Roman"/>
          <w:b/>
          <w:sz w:val="28"/>
          <w:szCs w:val="28"/>
        </w:rPr>
        <w:t xml:space="preserve"> </w:t>
      </w:r>
      <w:r w:rsidRPr="00751768">
        <w:rPr>
          <w:rFonts w:ascii="Times New Roman" w:eastAsia="Times New Roman" w:hAnsi="Times New Roman" w:cs="Times New Roman"/>
          <w:b/>
          <w:sz w:val="28"/>
          <w:szCs w:val="28"/>
        </w:rPr>
        <w:t>từng loại vi phạm quy định tại Nghị định số 91/2019/NĐ-CP</w:t>
      </w:r>
    </w:p>
    <w:p w:rsidR="002D1A14" w:rsidRPr="00751768" w:rsidRDefault="00751768" w:rsidP="00751768">
      <w:pPr>
        <w:spacing w:after="0" w:line="240" w:lineRule="auto"/>
        <w:ind w:firstLine="567"/>
        <w:jc w:val="center"/>
        <w:rPr>
          <w:rFonts w:ascii="Times New Roman" w:eastAsia="Times New Roman" w:hAnsi="Times New Roman" w:cs="Times New Roman"/>
          <w:b/>
          <w:sz w:val="28"/>
          <w:szCs w:val="28"/>
        </w:rPr>
      </w:pPr>
      <w:proofErr w:type="gramStart"/>
      <w:r w:rsidRPr="00751768">
        <w:rPr>
          <w:rFonts w:ascii="Times New Roman" w:eastAsia="Times New Roman" w:hAnsi="Times New Roman" w:cs="Times New Roman"/>
          <w:b/>
          <w:sz w:val="28"/>
          <w:szCs w:val="28"/>
        </w:rPr>
        <w:t>ngày</w:t>
      </w:r>
      <w:proofErr w:type="gramEnd"/>
      <w:r w:rsidRPr="00751768">
        <w:rPr>
          <w:rFonts w:ascii="Times New Roman" w:eastAsia="Times New Roman" w:hAnsi="Times New Roman" w:cs="Times New Roman"/>
          <w:b/>
          <w:sz w:val="28"/>
          <w:szCs w:val="28"/>
        </w:rPr>
        <w:t xml:space="preserve"> 19/11/2019 của Chính phủ trên địa bàn tỉnh Trà Vinh</w:t>
      </w:r>
    </w:p>
    <w:p w:rsidR="002D1A14" w:rsidRDefault="002D1A14" w:rsidP="009979A0">
      <w:pPr>
        <w:shd w:val="clear" w:color="auto" w:fill="FFFFFF"/>
        <w:spacing w:before="120" w:after="120" w:line="240" w:lineRule="auto"/>
        <w:jc w:val="center"/>
        <w:rPr>
          <w:rFonts w:ascii="Times New Roman" w:eastAsia="Times New Roman" w:hAnsi="Times New Roman" w:cs="Times New Roman"/>
          <w:b/>
          <w:bCs/>
          <w:color w:val="333333"/>
          <w:sz w:val="28"/>
          <w:szCs w:val="28"/>
        </w:rPr>
      </w:pPr>
    </w:p>
    <w:p w:rsidR="009979A0" w:rsidRPr="00751768" w:rsidRDefault="009979A0" w:rsidP="00751768">
      <w:pPr>
        <w:shd w:val="clear" w:color="auto" w:fill="FFFFFF"/>
        <w:spacing w:before="120" w:after="240" w:line="240" w:lineRule="auto"/>
        <w:jc w:val="center"/>
        <w:rPr>
          <w:rFonts w:ascii="Times New Roman" w:eastAsia="Times New Roman" w:hAnsi="Times New Roman" w:cs="Times New Roman"/>
          <w:b/>
          <w:bCs/>
          <w:color w:val="333333"/>
          <w:sz w:val="28"/>
          <w:szCs w:val="28"/>
        </w:rPr>
      </w:pPr>
      <w:r w:rsidRPr="002505F4">
        <w:rPr>
          <w:rFonts w:ascii="Times New Roman" w:eastAsia="Times New Roman" w:hAnsi="Times New Roman" w:cs="Times New Roman"/>
          <w:b/>
          <w:bCs/>
          <w:color w:val="333333"/>
          <w:sz w:val="28"/>
          <w:szCs w:val="28"/>
        </w:rPr>
        <w:t>ỦY BAN NHÂN DÂN TỈNH TRÀ VINH</w:t>
      </w:r>
    </w:p>
    <w:p w:rsidR="009979A0" w:rsidRPr="00751768" w:rsidRDefault="009979A0" w:rsidP="00751768">
      <w:pPr>
        <w:spacing w:before="120" w:after="0" w:line="240" w:lineRule="auto"/>
        <w:ind w:firstLine="567"/>
        <w:jc w:val="both"/>
        <w:rPr>
          <w:rFonts w:ascii="Times New Roman" w:eastAsia="Times New Roman" w:hAnsi="Times New Roman" w:cs="Times New Roman"/>
          <w:i/>
          <w:sz w:val="28"/>
          <w:szCs w:val="28"/>
        </w:rPr>
      </w:pPr>
      <w:r w:rsidRPr="00751768">
        <w:rPr>
          <w:rFonts w:ascii="Times New Roman" w:eastAsia="Times New Roman" w:hAnsi="Times New Roman" w:cs="Times New Roman"/>
          <w:i/>
          <w:sz w:val="28"/>
          <w:szCs w:val="28"/>
        </w:rPr>
        <w:t>Căn cứ Luật Tổ chức chính quyền địa phương ngày 19 tháng 6 năm 2015;</w:t>
      </w:r>
    </w:p>
    <w:p w:rsidR="009979A0" w:rsidRPr="00751768" w:rsidRDefault="009979A0" w:rsidP="00751768">
      <w:pPr>
        <w:spacing w:before="120" w:after="0" w:line="240" w:lineRule="auto"/>
        <w:ind w:firstLine="567"/>
        <w:jc w:val="both"/>
        <w:rPr>
          <w:rFonts w:ascii="Times New Roman" w:eastAsia="Times New Roman" w:hAnsi="Times New Roman" w:cs="Times New Roman"/>
          <w:i/>
          <w:sz w:val="28"/>
          <w:szCs w:val="28"/>
        </w:rPr>
      </w:pPr>
      <w:r w:rsidRPr="00751768">
        <w:rPr>
          <w:rFonts w:ascii="Times New Roman" w:eastAsia="Times New Roman" w:hAnsi="Times New Roman" w:cs="Times New Roman"/>
          <w:i/>
          <w:sz w:val="28"/>
          <w:szCs w:val="28"/>
        </w:rPr>
        <w:t xml:space="preserve">Căn cứ Luật sửa đổi, bổ sungmột số </w:t>
      </w:r>
      <w:r w:rsidR="002505F4" w:rsidRPr="00751768">
        <w:rPr>
          <w:rFonts w:ascii="Times New Roman" w:eastAsia="Times New Roman" w:hAnsi="Times New Roman" w:cs="Times New Roman"/>
          <w:i/>
          <w:sz w:val="28"/>
          <w:szCs w:val="28"/>
        </w:rPr>
        <w:t>đ</w:t>
      </w:r>
      <w:r w:rsidRPr="00751768">
        <w:rPr>
          <w:rFonts w:ascii="Times New Roman" w:eastAsia="Times New Roman" w:hAnsi="Times New Roman" w:cs="Times New Roman"/>
          <w:i/>
          <w:sz w:val="28"/>
          <w:szCs w:val="28"/>
        </w:rPr>
        <w:t>iều của Luật Tổ chức Chính phủ và Luật Tổ chức chính quyền địa phương ngày 22 tháng 11 năm 2019;</w:t>
      </w:r>
    </w:p>
    <w:p w:rsidR="009979A0" w:rsidRPr="00751768" w:rsidRDefault="009979A0" w:rsidP="00751768">
      <w:pPr>
        <w:spacing w:before="120" w:after="0" w:line="240" w:lineRule="auto"/>
        <w:ind w:firstLine="567"/>
        <w:jc w:val="both"/>
        <w:rPr>
          <w:rFonts w:ascii="Times New Roman" w:eastAsia="Times New Roman" w:hAnsi="Times New Roman" w:cs="Times New Roman"/>
          <w:i/>
          <w:sz w:val="28"/>
          <w:szCs w:val="28"/>
        </w:rPr>
      </w:pPr>
      <w:r w:rsidRPr="00751768">
        <w:rPr>
          <w:rFonts w:ascii="Times New Roman" w:eastAsia="Times New Roman" w:hAnsi="Times New Roman" w:cs="Times New Roman"/>
          <w:i/>
          <w:sz w:val="28"/>
          <w:szCs w:val="28"/>
        </w:rPr>
        <w:t xml:space="preserve">Căn cứ Luật Đất </w:t>
      </w:r>
      <w:proofErr w:type="gramStart"/>
      <w:r w:rsidRPr="00751768">
        <w:rPr>
          <w:rFonts w:ascii="Times New Roman" w:eastAsia="Times New Roman" w:hAnsi="Times New Roman" w:cs="Times New Roman"/>
          <w:i/>
          <w:sz w:val="28"/>
          <w:szCs w:val="28"/>
        </w:rPr>
        <w:t>đai</w:t>
      </w:r>
      <w:proofErr w:type="gramEnd"/>
      <w:r w:rsidRPr="00751768">
        <w:rPr>
          <w:rFonts w:ascii="Times New Roman" w:eastAsia="Times New Roman" w:hAnsi="Times New Roman" w:cs="Times New Roman"/>
          <w:i/>
          <w:sz w:val="28"/>
          <w:szCs w:val="28"/>
        </w:rPr>
        <w:t xml:space="preserve"> ngày 29 tháng 11 năm 2013;</w:t>
      </w:r>
    </w:p>
    <w:p w:rsidR="009979A0" w:rsidRPr="00751768" w:rsidRDefault="009979A0" w:rsidP="00751768">
      <w:pPr>
        <w:spacing w:before="120" w:after="0" w:line="240" w:lineRule="auto"/>
        <w:ind w:firstLine="567"/>
        <w:jc w:val="both"/>
        <w:rPr>
          <w:rFonts w:ascii="Times New Roman" w:eastAsia="Times New Roman" w:hAnsi="Times New Roman" w:cs="Times New Roman"/>
          <w:i/>
          <w:sz w:val="28"/>
          <w:szCs w:val="28"/>
        </w:rPr>
      </w:pPr>
      <w:r w:rsidRPr="00751768">
        <w:rPr>
          <w:rFonts w:ascii="Times New Roman" w:eastAsia="Times New Roman" w:hAnsi="Times New Roman" w:cs="Times New Roman"/>
          <w:i/>
          <w:sz w:val="28"/>
          <w:szCs w:val="28"/>
        </w:rPr>
        <w:t>Căn cứ Nghị định số </w:t>
      </w:r>
      <w:hyperlink r:id="rId5" w:tgtFrame="_blank" w:tooltip="Nghị định 91/2019/NĐ-CP" w:history="1">
        <w:r w:rsidRPr="00751768">
          <w:rPr>
            <w:rFonts w:ascii="Times New Roman" w:eastAsia="Times New Roman" w:hAnsi="Times New Roman" w:cs="Times New Roman"/>
            <w:i/>
            <w:sz w:val="28"/>
            <w:szCs w:val="28"/>
          </w:rPr>
          <w:t>91/2019/NĐ-CP</w:t>
        </w:r>
      </w:hyperlink>
      <w:r w:rsidRPr="00751768">
        <w:rPr>
          <w:rFonts w:ascii="Times New Roman" w:eastAsia="Times New Roman" w:hAnsi="Times New Roman" w:cs="Times New Roman"/>
          <w:i/>
          <w:sz w:val="28"/>
          <w:szCs w:val="28"/>
        </w:rPr>
        <w:t> ngày 19 tháng 11 năm 2019 của Chính phủ về xử phạt vi phạm hành chính trong lĩnh vực đất đai;</w:t>
      </w:r>
    </w:p>
    <w:p w:rsidR="009979A0" w:rsidRPr="00751768" w:rsidRDefault="00751768" w:rsidP="00751768">
      <w:pPr>
        <w:spacing w:before="120" w:after="0" w:line="240" w:lineRule="auto"/>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Theo</w:t>
      </w:r>
      <w:r w:rsidR="009979A0" w:rsidRPr="00751768">
        <w:rPr>
          <w:rFonts w:ascii="Times New Roman" w:eastAsia="Times New Roman" w:hAnsi="Times New Roman" w:cs="Times New Roman"/>
          <w:i/>
          <w:sz w:val="28"/>
          <w:szCs w:val="28"/>
        </w:rPr>
        <w:t xml:space="preserve"> đề nghị của Giám đốc Sở Tài nguyên và Môi trường tạ</w:t>
      </w:r>
      <w:r w:rsidR="00595665" w:rsidRPr="00751768">
        <w:rPr>
          <w:rFonts w:ascii="Times New Roman" w:eastAsia="Times New Roman" w:hAnsi="Times New Roman" w:cs="Times New Roman"/>
          <w:i/>
          <w:sz w:val="28"/>
          <w:szCs w:val="28"/>
        </w:rPr>
        <w:t xml:space="preserve">i Tờ trình số …/TTr-STNMT ngày </w:t>
      </w:r>
      <w:r w:rsidR="009979A0" w:rsidRPr="00751768">
        <w:rPr>
          <w:rFonts w:ascii="Times New Roman" w:eastAsia="Times New Roman" w:hAnsi="Times New Roman" w:cs="Times New Roman"/>
          <w:i/>
          <w:sz w:val="28"/>
          <w:szCs w:val="28"/>
        </w:rPr>
        <w:t>….</w:t>
      </w:r>
    </w:p>
    <w:p w:rsidR="009979A0" w:rsidRPr="002505F4" w:rsidRDefault="009979A0" w:rsidP="00ED520B">
      <w:pPr>
        <w:shd w:val="clear" w:color="auto" w:fill="FFFFFF"/>
        <w:spacing w:before="120" w:after="240" w:line="240" w:lineRule="auto"/>
        <w:jc w:val="center"/>
        <w:rPr>
          <w:rFonts w:ascii="Times New Roman" w:eastAsia="Times New Roman" w:hAnsi="Times New Roman" w:cs="Times New Roman"/>
          <w:color w:val="333333"/>
          <w:sz w:val="28"/>
          <w:szCs w:val="28"/>
        </w:rPr>
      </w:pPr>
      <w:r w:rsidRPr="002505F4">
        <w:rPr>
          <w:rFonts w:ascii="Times New Roman" w:eastAsia="Times New Roman" w:hAnsi="Times New Roman" w:cs="Times New Roman"/>
          <w:b/>
          <w:bCs/>
          <w:color w:val="333333"/>
          <w:sz w:val="28"/>
          <w:szCs w:val="28"/>
        </w:rPr>
        <w:t>QUYẾT ĐỊNH:</w:t>
      </w:r>
    </w:p>
    <w:p w:rsidR="009979A0" w:rsidRPr="00751768" w:rsidRDefault="009979A0" w:rsidP="00751768">
      <w:pPr>
        <w:shd w:val="clear" w:color="auto" w:fill="FFFFFF"/>
        <w:spacing w:before="120" w:after="120" w:line="240" w:lineRule="auto"/>
        <w:ind w:firstLine="720"/>
        <w:jc w:val="both"/>
        <w:rPr>
          <w:rFonts w:ascii="Times New Roman" w:eastAsia="Times New Roman" w:hAnsi="Times New Roman" w:cs="Times New Roman"/>
          <w:sz w:val="28"/>
          <w:szCs w:val="28"/>
        </w:rPr>
      </w:pPr>
      <w:proofErr w:type="gramStart"/>
      <w:r w:rsidRPr="002505F4">
        <w:rPr>
          <w:rFonts w:ascii="Times New Roman" w:eastAsia="Times New Roman" w:hAnsi="Times New Roman" w:cs="Times New Roman"/>
          <w:b/>
          <w:bCs/>
          <w:color w:val="333333"/>
          <w:sz w:val="28"/>
          <w:szCs w:val="28"/>
        </w:rPr>
        <w:t>Điều 1.</w:t>
      </w:r>
      <w:proofErr w:type="gramEnd"/>
      <w:r w:rsidRPr="002505F4">
        <w:rPr>
          <w:rFonts w:ascii="Times New Roman" w:eastAsia="Times New Roman" w:hAnsi="Times New Roman" w:cs="Times New Roman"/>
          <w:color w:val="333333"/>
          <w:sz w:val="28"/>
          <w:szCs w:val="28"/>
        </w:rPr>
        <w:t> </w:t>
      </w:r>
      <w:r w:rsidRPr="00751768">
        <w:rPr>
          <w:rFonts w:ascii="Times New Roman" w:eastAsia="Times New Roman" w:hAnsi="Times New Roman" w:cs="Times New Roman"/>
          <w:sz w:val="28"/>
          <w:szCs w:val="28"/>
        </w:rPr>
        <w:t xml:space="preserve">Ban hành kèm </w:t>
      </w:r>
      <w:proofErr w:type="gramStart"/>
      <w:r w:rsidRPr="00751768">
        <w:rPr>
          <w:rFonts w:ascii="Times New Roman" w:eastAsia="Times New Roman" w:hAnsi="Times New Roman" w:cs="Times New Roman"/>
          <w:sz w:val="28"/>
          <w:szCs w:val="28"/>
        </w:rPr>
        <w:t>theo</w:t>
      </w:r>
      <w:proofErr w:type="gramEnd"/>
      <w:r w:rsidRPr="00751768">
        <w:rPr>
          <w:rFonts w:ascii="Times New Roman" w:eastAsia="Times New Roman" w:hAnsi="Times New Roman" w:cs="Times New Roman"/>
          <w:sz w:val="28"/>
          <w:szCs w:val="28"/>
        </w:rPr>
        <w:t xml:space="preserve"> Quyết định này Quy định về mức độ khôi phục lại tình trạng ban đầu của đất đối với từng loại vi phạm quy định tại Nghị định số </w:t>
      </w:r>
      <w:hyperlink r:id="rId6" w:tgtFrame="_blank" w:tooltip="Nghị định 91/2019/NĐ-CP" w:history="1">
        <w:r w:rsidRPr="002505F4">
          <w:rPr>
            <w:rFonts w:ascii="Times New Roman" w:eastAsia="Times New Roman" w:hAnsi="Times New Roman" w:cs="Times New Roman"/>
            <w:sz w:val="28"/>
            <w:szCs w:val="28"/>
          </w:rPr>
          <w:t>91/2019/NĐ-CP</w:t>
        </w:r>
      </w:hyperlink>
      <w:r w:rsidRPr="00751768">
        <w:rPr>
          <w:rFonts w:ascii="Times New Roman" w:eastAsia="Times New Roman" w:hAnsi="Times New Roman" w:cs="Times New Roman"/>
          <w:sz w:val="28"/>
          <w:szCs w:val="28"/>
        </w:rPr>
        <w:t> ngày 19</w:t>
      </w:r>
      <w:r w:rsidR="00ED520B" w:rsidRPr="00751768">
        <w:rPr>
          <w:rFonts w:ascii="Times New Roman" w:eastAsia="Times New Roman" w:hAnsi="Times New Roman" w:cs="Times New Roman"/>
          <w:sz w:val="28"/>
          <w:szCs w:val="28"/>
        </w:rPr>
        <w:t>/1</w:t>
      </w:r>
      <w:r w:rsidRPr="00751768">
        <w:rPr>
          <w:rFonts w:ascii="Times New Roman" w:eastAsia="Times New Roman" w:hAnsi="Times New Roman" w:cs="Times New Roman"/>
          <w:sz w:val="28"/>
          <w:szCs w:val="28"/>
        </w:rPr>
        <w:t>1</w:t>
      </w:r>
      <w:r w:rsidR="00ED520B" w:rsidRPr="00751768">
        <w:rPr>
          <w:rFonts w:ascii="Times New Roman" w:eastAsia="Times New Roman" w:hAnsi="Times New Roman" w:cs="Times New Roman"/>
          <w:sz w:val="28"/>
          <w:szCs w:val="28"/>
        </w:rPr>
        <w:t>/</w:t>
      </w:r>
      <w:r w:rsidRPr="00751768">
        <w:rPr>
          <w:rFonts w:ascii="Times New Roman" w:eastAsia="Times New Roman" w:hAnsi="Times New Roman" w:cs="Times New Roman"/>
          <w:sz w:val="28"/>
          <w:szCs w:val="28"/>
        </w:rPr>
        <w:t>2019 của Chính phủ trên địa bàn tỉnh Trà Vinh.</w:t>
      </w:r>
    </w:p>
    <w:p w:rsidR="009979A0" w:rsidRPr="002505F4" w:rsidRDefault="009979A0" w:rsidP="00751768">
      <w:pPr>
        <w:shd w:val="clear" w:color="auto" w:fill="FFFFFF"/>
        <w:spacing w:before="120" w:after="120" w:line="240" w:lineRule="auto"/>
        <w:ind w:firstLine="720"/>
        <w:jc w:val="both"/>
        <w:rPr>
          <w:rFonts w:ascii="Times New Roman" w:eastAsia="Times New Roman" w:hAnsi="Times New Roman" w:cs="Times New Roman"/>
          <w:color w:val="333333"/>
          <w:sz w:val="28"/>
          <w:szCs w:val="28"/>
        </w:rPr>
      </w:pPr>
      <w:proofErr w:type="gramStart"/>
      <w:r w:rsidRPr="002505F4">
        <w:rPr>
          <w:rFonts w:ascii="Times New Roman" w:eastAsia="Times New Roman" w:hAnsi="Times New Roman" w:cs="Times New Roman"/>
          <w:b/>
          <w:bCs/>
          <w:color w:val="333333"/>
          <w:sz w:val="28"/>
          <w:szCs w:val="28"/>
        </w:rPr>
        <w:t>Điều 3.</w:t>
      </w:r>
      <w:proofErr w:type="gramEnd"/>
      <w:r w:rsidRPr="002505F4">
        <w:rPr>
          <w:rFonts w:ascii="Times New Roman" w:eastAsia="Times New Roman" w:hAnsi="Times New Roman" w:cs="Times New Roman"/>
          <w:b/>
          <w:bCs/>
          <w:color w:val="333333"/>
          <w:sz w:val="28"/>
          <w:szCs w:val="28"/>
        </w:rPr>
        <w:t xml:space="preserve"> Tổ chức thực hiện</w:t>
      </w:r>
    </w:p>
    <w:p w:rsidR="00606209" w:rsidRPr="00751768" w:rsidRDefault="009979A0" w:rsidP="00751768">
      <w:pPr>
        <w:shd w:val="clear" w:color="auto" w:fill="FFFFFF"/>
        <w:spacing w:before="120" w:after="120" w:line="240" w:lineRule="auto"/>
        <w:ind w:firstLine="720"/>
        <w:jc w:val="both"/>
        <w:rPr>
          <w:rFonts w:ascii="Times New Roman" w:eastAsia="Times New Roman" w:hAnsi="Times New Roman" w:cs="Times New Roman"/>
          <w:sz w:val="28"/>
          <w:szCs w:val="28"/>
        </w:rPr>
      </w:pPr>
      <w:r w:rsidRPr="00751768">
        <w:rPr>
          <w:rFonts w:ascii="Times New Roman" w:eastAsia="Times New Roman" w:hAnsi="Times New Roman" w:cs="Times New Roman"/>
          <w:sz w:val="28"/>
          <w:szCs w:val="28"/>
        </w:rPr>
        <w:t>Chánh Văn phòng UBND tỉnh; Thủ trưởng các sở, ban, ngành của tỉnh; Chủ tịch UBND các huyện, thị xã, thành phố; Chủ tịch UBND các xã, phường, thị trấn; các tổ chức, cá nhân khác có liên quan chịu trách nhiệm thi hành Quyết định này</w:t>
      </w:r>
      <w:r w:rsidR="00606209" w:rsidRPr="00751768">
        <w:rPr>
          <w:rFonts w:ascii="Times New Roman" w:eastAsia="Times New Roman" w:hAnsi="Times New Roman" w:cs="Times New Roman"/>
          <w:sz w:val="28"/>
          <w:szCs w:val="28"/>
        </w:rPr>
        <w:t>.</w:t>
      </w:r>
    </w:p>
    <w:p w:rsidR="009979A0" w:rsidRPr="00751768" w:rsidRDefault="00606209" w:rsidP="00751768">
      <w:pPr>
        <w:shd w:val="clear" w:color="auto" w:fill="FFFFFF"/>
        <w:spacing w:before="120" w:after="120" w:line="240" w:lineRule="auto"/>
        <w:ind w:firstLine="720"/>
        <w:jc w:val="both"/>
        <w:rPr>
          <w:rFonts w:ascii="Times New Roman" w:eastAsia="Times New Roman" w:hAnsi="Times New Roman" w:cs="Times New Roman"/>
          <w:sz w:val="28"/>
          <w:szCs w:val="28"/>
        </w:rPr>
      </w:pPr>
      <w:r w:rsidRPr="00751768">
        <w:rPr>
          <w:rFonts w:ascii="Times New Roman" w:eastAsia="Times New Roman" w:hAnsi="Times New Roman" w:cs="Times New Roman"/>
          <w:sz w:val="28"/>
          <w:szCs w:val="28"/>
        </w:rPr>
        <w:t xml:space="preserve">Quyết định này có hiệu lực kể từ ngày …. </w:t>
      </w:r>
      <w:proofErr w:type="gramStart"/>
      <w:r w:rsidRPr="00751768">
        <w:rPr>
          <w:rFonts w:ascii="Times New Roman" w:eastAsia="Times New Roman" w:hAnsi="Times New Roman" w:cs="Times New Roman"/>
          <w:sz w:val="28"/>
          <w:szCs w:val="28"/>
        </w:rPr>
        <w:t>tháng</w:t>
      </w:r>
      <w:proofErr w:type="gramEnd"/>
      <w:r w:rsidRPr="00751768">
        <w:rPr>
          <w:rFonts w:ascii="Times New Roman" w:eastAsia="Times New Roman" w:hAnsi="Times New Roman" w:cs="Times New Roman"/>
          <w:sz w:val="28"/>
          <w:szCs w:val="28"/>
        </w:rPr>
        <w:t xml:space="preserve"> ….. </w:t>
      </w:r>
      <w:proofErr w:type="gramStart"/>
      <w:r w:rsidRPr="00751768">
        <w:rPr>
          <w:rFonts w:ascii="Times New Roman" w:eastAsia="Times New Roman" w:hAnsi="Times New Roman" w:cs="Times New Roman"/>
          <w:sz w:val="28"/>
          <w:szCs w:val="28"/>
        </w:rPr>
        <w:t>năm</w:t>
      </w:r>
      <w:proofErr w:type="gramEnd"/>
      <w:r w:rsidRPr="00751768">
        <w:rPr>
          <w:rFonts w:ascii="Times New Roman" w:eastAsia="Times New Roman" w:hAnsi="Times New Roman" w:cs="Times New Roman"/>
          <w:sz w:val="28"/>
          <w:szCs w:val="28"/>
        </w:rPr>
        <w:t xml:space="preserve"> 2021</w:t>
      </w:r>
      <w:r w:rsidR="009979A0" w:rsidRPr="00751768">
        <w:rPr>
          <w:rFonts w:ascii="Times New Roman" w:eastAsia="Times New Roman" w:hAnsi="Times New Roman" w:cs="Times New Roman"/>
          <w:sz w:val="28"/>
          <w:szCs w:val="28"/>
        </w:rPr>
        <w:t>./.</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9979A0" w:rsidRPr="009979A0" w:rsidTr="003D3E04">
        <w:tc>
          <w:tcPr>
            <w:tcW w:w="4428" w:type="dxa"/>
            <w:shd w:val="clear" w:color="auto" w:fill="FFFFFF"/>
            <w:tcMar>
              <w:top w:w="0" w:type="dxa"/>
              <w:left w:w="108" w:type="dxa"/>
              <w:bottom w:w="0" w:type="dxa"/>
              <w:right w:w="108" w:type="dxa"/>
            </w:tcMar>
            <w:hideMark/>
          </w:tcPr>
          <w:p w:rsidR="009979A0" w:rsidRPr="009979A0" w:rsidRDefault="009979A0" w:rsidP="00595665">
            <w:pPr>
              <w:spacing w:before="120" w:after="120" w:line="240" w:lineRule="auto"/>
              <w:rPr>
                <w:rFonts w:ascii="Times New Roman" w:eastAsia="Times New Roman" w:hAnsi="Times New Roman" w:cs="Times New Roman"/>
                <w:color w:val="333333"/>
                <w:sz w:val="21"/>
                <w:szCs w:val="21"/>
              </w:rPr>
            </w:pPr>
            <w:r w:rsidRPr="002505F4">
              <w:rPr>
                <w:rFonts w:ascii="Times New Roman" w:eastAsia="Times New Roman" w:hAnsi="Times New Roman" w:cs="Times New Roman"/>
                <w:color w:val="333333"/>
                <w:sz w:val="28"/>
                <w:szCs w:val="28"/>
              </w:rPr>
              <w:t> </w:t>
            </w:r>
            <w:r w:rsidRPr="009979A0">
              <w:rPr>
                <w:rFonts w:ascii="Times New Roman" w:eastAsia="Times New Roman" w:hAnsi="Times New Roman" w:cs="Times New Roman"/>
                <w:b/>
                <w:bCs/>
                <w:i/>
                <w:iCs/>
                <w:color w:val="333333"/>
                <w:sz w:val="16"/>
                <w:szCs w:val="16"/>
              </w:rPr>
              <w:br/>
            </w:r>
            <w:r w:rsidRPr="009979A0">
              <w:rPr>
                <w:rFonts w:ascii="Times New Roman" w:eastAsia="Times New Roman" w:hAnsi="Times New Roman" w:cs="Times New Roman"/>
                <w:b/>
                <w:bCs/>
                <w:i/>
                <w:iCs/>
                <w:color w:val="333333"/>
                <w:sz w:val="21"/>
                <w:szCs w:val="21"/>
              </w:rPr>
              <w:t>Nơi nhận:</w:t>
            </w:r>
            <w:r w:rsidRPr="009979A0">
              <w:rPr>
                <w:rFonts w:ascii="Times New Roman" w:eastAsia="Times New Roman" w:hAnsi="Times New Roman" w:cs="Times New Roman"/>
                <w:b/>
                <w:bCs/>
                <w:i/>
                <w:iCs/>
                <w:color w:val="333333"/>
                <w:sz w:val="21"/>
                <w:szCs w:val="21"/>
              </w:rPr>
              <w:br/>
            </w:r>
            <w:r w:rsidRPr="009979A0">
              <w:rPr>
                <w:rFonts w:ascii="Times New Roman" w:eastAsia="Times New Roman" w:hAnsi="Times New Roman" w:cs="Times New Roman"/>
                <w:color w:val="333333"/>
                <w:sz w:val="21"/>
                <w:szCs w:val="21"/>
              </w:rPr>
              <w:t>- Như Điều 3;</w:t>
            </w:r>
            <w:r w:rsidRPr="009979A0">
              <w:rPr>
                <w:rFonts w:ascii="Times New Roman" w:eastAsia="Times New Roman" w:hAnsi="Times New Roman" w:cs="Times New Roman"/>
                <w:color w:val="333333"/>
                <w:sz w:val="21"/>
                <w:szCs w:val="21"/>
              </w:rPr>
              <w:br/>
              <w:t>- Bộ Tài nguyên và Môi trường;</w:t>
            </w:r>
            <w:r w:rsidRPr="009979A0">
              <w:rPr>
                <w:rFonts w:ascii="Times New Roman" w:eastAsia="Times New Roman" w:hAnsi="Times New Roman" w:cs="Times New Roman"/>
                <w:color w:val="333333"/>
                <w:sz w:val="21"/>
                <w:szCs w:val="21"/>
              </w:rPr>
              <w:br/>
              <w:t>- Cục Kiểm tra Văn bản QPPL- Bộ Tư pháp;</w:t>
            </w:r>
            <w:r w:rsidRPr="009979A0">
              <w:rPr>
                <w:rFonts w:ascii="Times New Roman" w:eastAsia="Times New Roman" w:hAnsi="Times New Roman" w:cs="Times New Roman"/>
                <w:color w:val="333333"/>
                <w:sz w:val="21"/>
                <w:szCs w:val="21"/>
              </w:rPr>
              <w:br/>
              <w:t>- Thường trực Tỉnh ủy;</w:t>
            </w:r>
            <w:r w:rsidRPr="009979A0">
              <w:rPr>
                <w:rFonts w:ascii="Times New Roman" w:eastAsia="Times New Roman" w:hAnsi="Times New Roman" w:cs="Times New Roman"/>
                <w:color w:val="333333"/>
                <w:sz w:val="21"/>
                <w:szCs w:val="21"/>
              </w:rPr>
              <w:br/>
            </w:r>
            <w:r w:rsidRPr="009979A0">
              <w:rPr>
                <w:rFonts w:ascii="Times New Roman" w:eastAsia="Times New Roman" w:hAnsi="Times New Roman" w:cs="Times New Roman"/>
                <w:color w:val="333333"/>
                <w:sz w:val="21"/>
                <w:szCs w:val="21"/>
              </w:rPr>
              <w:lastRenderedPageBreak/>
              <w:t>- Đoàn Đại biểu Quốc hội tỉnh;</w:t>
            </w:r>
            <w:r w:rsidRPr="009979A0">
              <w:rPr>
                <w:rFonts w:ascii="Times New Roman" w:eastAsia="Times New Roman" w:hAnsi="Times New Roman" w:cs="Times New Roman"/>
                <w:color w:val="333333"/>
                <w:sz w:val="21"/>
                <w:szCs w:val="21"/>
              </w:rPr>
              <w:br/>
              <w:t>- Ủy ban mặt trận TQVN tỉnh;</w:t>
            </w:r>
            <w:r w:rsidRPr="009979A0">
              <w:rPr>
                <w:rFonts w:ascii="Times New Roman" w:eastAsia="Times New Roman" w:hAnsi="Times New Roman" w:cs="Times New Roman"/>
                <w:color w:val="333333"/>
                <w:sz w:val="21"/>
                <w:szCs w:val="21"/>
              </w:rPr>
              <w:br/>
              <w:t>- Thường trực HĐND tỉnh;</w:t>
            </w:r>
            <w:r w:rsidRPr="009979A0">
              <w:rPr>
                <w:rFonts w:ascii="Times New Roman" w:eastAsia="Times New Roman" w:hAnsi="Times New Roman" w:cs="Times New Roman"/>
                <w:color w:val="333333"/>
                <w:sz w:val="21"/>
                <w:szCs w:val="21"/>
              </w:rPr>
              <w:br/>
              <w:t>- Chủ tịch, các PCT UBND tỉnh;</w:t>
            </w:r>
            <w:r w:rsidRPr="009979A0">
              <w:rPr>
                <w:rFonts w:ascii="Times New Roman" w:eastAsia="Times New Roman" w:hAnsi="Times New Roman" w:cs="Times New Roman"/>
                <w:color w:val="333333"/>
                <w:sz w:val="21"/>
                <w:szCs w:val="21"/>
              </w:rPr>
              <w:br/>
              <w:t>- Website Chính phủ;</w:t>
            </w:r>
            <w:r w:rsidRPr="009979A0">
              <w:rPr>
                <w:rFonts w:ascii="Times New Roman" w:eastAsia="Times New Roman" w:hAnsi="Times New Roman" w:cs="Times New Roman"/>
                <w:color w:val="333333"/>
                <w:sz w:val="21"/>
                <w:szCs w:val="21"/>
              </w:rPr>
              <w:br/>
              <w:t>- Công báo tỉnh;</w:t>
            </w:r>
            <w:r w:rsidRPr="009979A0">
              <w:rPr>
                <w:rFonts w:ascii="Times New Roman" w:eastAsia="Times New Roman" w:hAnsi="Times New Roman" w:cs="Times New Roman"/>
                <w:color w:val="333333"/>
                <w:sz w:val="21"/>
                <w:szCs w:val="21"/>
              </w:rPr>
              <w:br/>
              <w:t>- Cổng thông tin điện tử tỉnh;</w:t>
            </w:r>
            <w:r w:rsidRPr="009979A0">
              <w:rPr>
                <w:rFonts w:ascii="Times New Roman" w:eastAsia="Times New Roman" w:hAnsi="Times New Roman" w:cs="Times New Roman"/>
                <w:color w:val="333333"/>
                <w:sz w:val="21"/>
                <w:szCs w:val="21"/>
              </w:rPr>
              <w:br/>
              <w:t>- Lưu</w:t>
            </w:r>
            <w:r>
              <w:rPr>
                <w:rFonts w:ascii="Times New Roman" w:eastAsia="Times New Roman" w:hAnsi="Times New Roman" w:cs="Times New Roman"/>
                <w:color w:val="333333"/>
                <w:sz w:val="21"/>
                <w:szCs w:val="21"/>
              </w:rPr>
              <w:t>:</w:t>
            </w:r>
            <w:r w:rsidRPr="009979A0">
              <w:rPr>
                <w:rFonts w:ascii="Times New Roman" w:eastAsia="Times New Roman" w:hAnsi="Times New Roman" w:cs="Times New Roman"/>
                <w:color w:val="333333"/>
                <w:sz w:val="21"/>
                <w:szCs w:val="21"/>
              </w:rPr>
              <w:t xml:space="preserve"> VT</w:t>
            </w:r>
            <w:r w:rsidR="00595665">
              <w:rPr>
                <w:rFonts w:ascii="Times New Roman" w:eastAsia="Times New Roman" w:hAnsi="Times New Roman" w:cs="Times New Roman"/>
                <w:color w:val="333333"/>
                <w:sz w:val="21"/>
                <w:szCs w:val="21"/>
              </w:rPr>
              <w:t>.</w:t>
            </w:r>
            <w:r w:rsidRPr="009979A0">
              <w:rPr>
                <w:rFonts w:ascii="Times New Roman" w:eastAsia="Times New Roman" w:hAnsi="Times New Roman" w:cs="Times New Roman"/>
                <w:color w:val="333333"/>
                <w:sz w:val="21"/>
                <w:szCs w:val="21"/>
              </w:rPr>
              <w:t xml:space="preserve"> </w:t>
            </w:r>
            <w:r w:rsidRPr="009979A0">
              <w:rPr>
                <w:rFonts w:ascii="Times New Roman" w:eastAsia="Times New Roman" w:hAnsi="Times New Roman" w:cs="Times New Roman"/>
                <w:color w:val="333333"/>
                <w:sz w:val="21"/>
                <w:szCs w:val="21"/>
              </w:rPr>
              <w:br/>
            </w:r>
          </w:p>
        </w:tc>
        <w:tc>
          <w:tcPr>
            <w:tcW w:w="4428" w:type="dxa"/>
            <w:shd w:val="clear" w:color="auto" w:fill="FFFFFF"/>
            <w:tcMar>
              <w:top w:w="0" w:type="dxa"/>
              <w:left w:w="108" w:type="dxa"/>
              <w:bottom w:w="0" w:type="dxa"/>
              <w:right w:w="108" w:type="dxa"/>
            </w:tcMar>
            <w:hideMark/>
          </w:tcPr>
          <w:p w:rsidR="009979A0" w:rsidRPr="002D1A14" w:rsidRDefault="009979A0" w:rsidP="00595665">
            <w:pPr>
              <w:spacing w:before="120" w:after="120" w:line="240" w:lineRule="auto"/>
              <w:jc w:val="center"/>
              <w:rPr>
                <w:rFonts w:ascii="Times New Roman" w:eastAsia="Times New Roman" w:hAnsi="Times New Roman" w:cs="Times New Roman"/>
                <w:color w:val="333333"/>
                <w:sz w:val="28"/>
                <w:szCs w:val="28"/>
              </w:rPr>
            </w:pPr>
            <w:r w:rsidRPr="002D1A14">
              <w:rPr>
                <w:rFonts w:ascii="Times New Roman" w:eastAsia="Times New Roman" w:hAnsi="Times New Roman" w:cs="Times New Roman"/>
                <w:b/>
                <w:bCs/>
                <w:color w:val="333333"/>
                <w:sz w:val="28"/>
                <w:szCs w:val="28"/>
              </w:rPr>
              <w:lastRenderedPageBreak/>
              <w:t>TM. ỦY BAN NHÂN DÂN</w:t>
            </w:r>
            <w:r w:rsidRPr="002D1A14">
              <w:rPr>
                <w:rFonts w:ascii="Times New Roman" w:eastAsia="Times New Roman" w:hAnsi="Times New Roman" w:cs="Times New Roman"/>
                <w:b/>
                <w:bCs/>
                <w:color w:val="333333"/>
                <w:sz w:val="28"/>
                <w:szCs w:val="28"/>
              </w:rPr>
              <w:br/>
            </w:r>
            <w:r w:rsidRPr="002D1A14">
              <w:rPr>
                <w:rFonts w:ascii="Times New Roman" w:eastAsia="Times New Roman" w:hAnsi="Times New Roman" w:cs="Times New Roman"/>
                <w:b/>
                <w:bCs/>
                <w:color w:val="333333"/>
                <w:sz w:val="28"/>
                <w:szCs w:val="28"/>
              </w:rPr>
              <w:br/>
            </w:r>
            <w:r w:rsidRPr="002D1A14">
              <w:rPr>
                <w:rFonts w:ascii="Times New Roman" w:eastAsia="Times New Roman" w:hAnsi="Times New Roman" w:cs="Times New Roman"/>
                <w:b/>
                <w:bCs/>
                <w:color w:val="333333"/>
                <w:sz w:val="28"/>
                <w:szCs w:val="28"/>
              </w:rPr>
              <w:br/>
            </w:r>
            <w:r w:rsidRPr="002D1A14">
              <w:rPr>
                <w:rFonts w:ascii="Times New Roman" w:eastAsia="Times New Roman" w:hAnsi="Times New Roman" w:cs="Times New Roman"/>
                <w:b/>
                <w:bCs/>
                <w:color w:val="333333"/>
                <w:sz w:val="28"/>
                <w:szCs w:val="28"/>
              </w:rPr>
              <w:br/>
            </w:r>
            <w:r w:rsidRPr="002D1A14">
              <w:rPr>
                <w:rFonts w:ascii="Times New Roman" w:eastAsia="Times New Roman" w:hAnsi="Times New Roman" w:cs="Times New Roman"/>
                <w:b/>
                <w:bCs/>
                <w:color w:val="333333"/>
                <w:sz w:val="28"/>
                <w:szCs w:val="28"/>
              </w:rPr>
              <w:lastRenderedPageBreak/>
              <w:br/>
            </w:r>
            <w:r w:rsidRPr="002D1A14">
              <w:rPr>
                <w:rFonts w:ascii="Times New Roman" w:eastAsia="Times New Roman" w:hAnsi="Times New Roman" w:cs="Times New Roman"/>
                <w:b/>
                <w:bCs/>
                <w:color w:val="333333"/>
                <w:sz w:val="28"/>
                <w:szCs w:val="28"/>
              </w:rPr>
              <w:br/>
            </w:r>
          </w:p>
        </w:tc>
      </w:tr>
    </w:tbl>
    <w:p w:rsidR="009979A0" w:rsidRPr="009979A0" w:rsidRDefault="009979A0" w:rsidP="009979A0">
      <w:pPr>
        <w:shd w:val="clear" w:color="auto" w:fill="FFFFFF"/>
        <w:spacing w:before="120" w:after="120" w:line="240" w:lineRule="auto"/>
        <w:rPr>
          <w:rFonts w:ascii="Times New Roman" w:eastAsia="Times New Roman" w:hAnsi="Times New Roman" w:cs="Times New Roman"/>
          <w:color w:val="333333"/>
          <w:sz w:val="21"/>
          <w:szCs w:val="21"/>
        </w:rPr>
      </w:pPr>
      <w:r w:rsidRPr="009979A0">
        <w:rPr>
          <w:rFonts w:ascii="Times New Roman" w:eastAsia="Times New Roman" w:hAnsi="Times New Roman" w:cs="Times New Roman"/>
          <w:color w:val="333333"/>
          <w:sz w:val="21"/>
          <w:szCs w:val="21"/>
        </w:rPr>
        <w:lastRenderedPageBreak/>
        <w:t> </w:t>
      </w:r>
    </w:p>
    <w:p w:rsidR="002505F4" w:rsidRDefault="002505F4" w:rsidP="009979A0">
      <w:pPr>
        <w:shd w:val="clear" w:color="auto" w:fill="FFFFFF"/>
        <w:spacing w:before="120" w:after="120" w:line="240" w:lineRule="auto"/>
        <w:jc w:val="center"/>
        <w:rPr>
          <w:rFonts w:ascii="Times New Roman" w:eastAsia="Times New Roman" w:hAnsi="Times New Roman" w:cs="Times New Roman"/>
          <w:b/>
          <w:bCs/>
          <w:color w:val="333333"/>
          <w:sz w:val="24"/>
          <w:szCs w:val="24"/>
        </w:rPr>
      </w:pPr>
    </w:p>
    <w:p w:rsidR="002505F4" w:rsidRDefault="002505F4" w:rsidP="009979A0">
      <w:pPr>
        <w:shd w:val="clear" w:color="auto" w:fill="FFFFFF"/>
        <w:spacing w:before="120" w:after="120" w:line="240" w:lineRule="auto"/>
        <w:jc w:val="center"/>
        <w:rPr>
          <w:rFonts w:ascii="Times New Roman" w:eastAsia="Times New Roman" w:hAnsi="Times New Roman" w:cs="Times New Roman"/>
          <w:b/>
          <w:bCs/>
          <w:color w:val="333333"/>
          <w:sz w:val="24"/>
          <w:szCs w:val="24"/>
        </w:rPr>
      </w:pPr>
    </w:p>
    <w:p w:rsidR="002505F4" w:rsidRDefault="002505F4" w:rsidP="009979A0">
      <w:pPr>
        <w:shd w:val="clear" w:color="auto" w:fill="FFFFFF"/>
        <w:spacing w:before="120" w:after="120" w:line="240" w:lineRule="auto"/>
        <w:jc w:val="center"/>
        <w:rPr>
          <w:rFonts w:ascii="Times New Roman" w:eastAsia="Times New Roman" w:hAnsi="Times New Roman" w:cs="Times New Roman"/>
          <w:b/>
          <w:bCs/>
          <w:color w:val="333333"/>
          <w:sz w:val="24"/>
          <w:szCs w:val="24"/>
        </w:rPr>
      </w:pPr>
    </w:p>
    <w:p w:rsidR="002505F4" w:rsidRDefault="002505F4" w:rsidP="009979A0">
      <w:pPr>
        <w:shd w:val="clear" w:color="auto" w:fill="FFFFFF"/>
        <w:spacing w:before="120" w:after="120" w:line="240" w:lineRule="auto"/>
        <w:jc w:val="center"/>
        <w:rPr>
          <w:rFonts w:ascii="Times New Roman" w:eastAsia="Times New Roman" w:hAnsi="Times New Roman" w:cs="Times New Roman"/>
          <w:b/>
          <w:bCs/>
          <w:color w:val="333333"/>
          <w:sz w:val="24"/>
          <w:szCs w:val="24"/>
        </w:rPr>
      </w:pPr>
    </w:p>
    <w:p w:rsidR="002505F4" w:rsidRDefault="002505F4" w:rsidP="009979A0">
      <w:pPr>
        <w:shd w:val="clear" w:color="auto" w:fill="FFFFFF"/>
        <w:spacing w:before="120" w:after="120" w:line="240" w:lineRule="auto"/>
        <w:jc w:val="center"/>
        <w:rPr>
          <w:rFonts w:ascii="Times New Roman" w:eastAsia="Times New Roman" w:hAnsi="Times New Roman" w:cs="Times New Roman"/>
          <w:b/>
          <w:bCs/>
          <w:color w:val="333333"/>
          <w:sz w:val="24"/>
          <w:szCs w:val="24"/>
        </w:rPr>
      </w:pPr>
    </w:p>
    <w:p w:rsidR="002505F4" w:rsidRDefault="002505F4" w:rsidP="009979A0">
      <w:pPr>
        <w:shd w:val="clear" w:color="auto" w:fill="FFFFFF"/>
        <w:spacing w:before="120" w:after="120" w:line="240" w:lineRule="auto"/>
        <w:jc w:val="center"/>
        <w:rPr>
          <w:rFonts w:ascii="Times New Roman" w:eastAsia="Times New Roman" w:hAnsi="Times New Roman" w:cs="Times New Roman"/>
          <w:b/>
          <w:bCs/>
          <w:color w:val="333333"/>
          <w:sz w:val="24"/>
          <w:szCs w:val="24"/>
        </w:rPr>
      </w:pPr>
    </w:p>
    <w:p w:rsidR="002505F4" w:rsidRDefault="002505F4" w:rsidP="009979A0">
      <w:pPr>
        <w:shd w:val="clear" w:color="auto" w:fill="FFFFFF"/>
        <w:spacing w:before="120" w:after="120" w:line="240" w:lineRule="auto"/>
        <w:jc w:val="center"/>
        <w:rPr>
          <w:rFonts w:ascii="Times New Roman" w:eastAsia="Times New Roman" w:hAnsi="Times New Roman" w:cs="Times New Roman"/>
          <w:b/>
          <w:bCs/>
          <w:color w:val="333333"/>
          <w:sz w:val="24"/>
          <w:szCs w:val="24"/>
        </w:rPr>
      </w:pPr>
    </w:p>
    <w:p w:rsidR="002505F4" w:rsidRDefault="002505F4" w:rsidP="009979A0">
      <w:pPr>
        <w:shd w:val="clear" w:color="auto" w:fill="FFFFFF"/>
        <w:spacing w:before="120" w:after="120" w:line="240" w:lineRule="auto"/>
        <w:jc w:val="center"/>
        <w:rPr>
          <w:rFonts w:ascii="Times New Roman" w:eastAsia="Times New Roman" w:hAnsi="Times New Roman" w:cs="Times New Roman"/>
          <w:b/>
          <w:bCs/>
          <w:color w:val="333333"/>
          <w:sz w:val="24"/>
          <w:szCs w:val="24"/>
        </w:rPr>
      </w:pPr>
    </w:p>
    <w:p w:rsidR="002505F4" w:rsidRDefault="002505F4" w:rsidP="009979A0">
      <w:pPr>
        <w:shd w:val="clear" w:color="auto" w:fill="FFFFFF"/>
        <w:spacing w:before="120" w:after="120" w:line="240" w:lineRule="auto"/>
        <w:jc w:val="center"/>
        <w:rPr>
          <w:rFonts w:ascii="Times New Roman" w:eastAsia="Times New Roman" w:hAnsi="Times New Roman" w:cs="Times New Roman"/>
          <w:b/>
          <w:bCs/>
          <w:color w:val="333333"/>
          <w:sz w:val="24"/>
          <w:szCs w:val="24"/>
        </w:rPr>
      </w:pPr>
    </w:p>
    <w:p w:rsidR="002505F4" w:rsidRDefault="002505F4" w:rsidP="009979A0">
      <w:pPr>
        <w:shd w:val="clear" w:color="auto" w:fill="FFFFFF"/>
        <w:spacing w:before="120" w:after="120" w:line="240" w:lineRule="auto"/>
        <w:jc w:val="center"/>
        <w:rPr>
          <w:rFonts w:ascii="Times New Roman" w:eastAsia="Times New Roman" w:hAnsi="Times New Roman" w:cs="Times New Roman"/>
          <w:b/>
          <w:bCs/>
          <w:color w:val="333333"/>
          <w:sz w:val="24"/>
          <w:szCs w:val="24"/>
        </w:rPr>
      </w:pPr>
    </w:p>
    <w:p w:rsidR="002505F4" w:rsidRDefault="002505F4" w:rsidP="009979A0">
      <w:pPr>
        <w:shd w:val="clear" w:color="auto" w:fill="FFFFFF"/>
        <w:spacing w:before="120" w:after="120" w:line="240" w:lineRule="auto"/>
        <w:jc w:val="center"/>
        <w:rPr>
          <w:rFonts w:ascii="Times New Roman" w:eastAsia="Times New Roman" w:hAnsi="Times New Roman" w:cs="Times New Roman"/>
          <w:b/>
          <w:bCs/>
          <w:color w:val="333333"/>
          <w:sz w:val="24"/>
          <w:szCs w:val="24"/>
        </w:rPr>
      </w:pPr>
    </w:p>
    <w:p w:rsidR="002505F4" w:rsidRDefault="002505F4" w:rsidP="009979A0">
      <w:pPr>
        <w:shd w:val="clear" w:color="auto" w:fill="FFFFFF"/>
        <w:spacing w:before="120" w:after="120" w:line="240" w:lineRule="auto"/>
        <w:jc w:val="center"/>
        <w:rPr>
          <w:rFonts w:ascii="Times New Roman" w:eastAsia="Times New Roman" w:hAnsi="Times New Roman" w:cs="Times New Roman"/>
          <w:b/>
          <w:bCs/>
          <w:color w:val="333333"/>
          <w:sz w:val="24"/>
          <w:szCs w:val="24"/>
        </w:rPr>
      </w:pPr>
    </w:p>
    <w:p w:rsidR="002505F4" w:rsidRDefault="002505F4" w:rsidP="009979A0">
      <w:pPr>
        <w:shd w:val="clear" w:color="auto" w:fill="FFFFFF"/>
        <w:spacing w:before="120" w:after="120" w:line="240" w:lineRule="auto"/>
        <w:jc w:val="center"/>
        <w:rPr>
          <w:rFonts w:ascii="Times New Roman" w:eastAsia="Times New Roman" w:hAnsi="Times New Roman" w:cs="Times New Roman"/>
          <w:b/>
          <w:bCs/>
          <w:color w:val="333333"/>
          <w:sz w:val="24"/>
          <w:szCs w:val="24"/>
        </w:rPr>
      </w:pPr>
    </w:p>
    <w:p w:rsidR="002505F4" w:rsidRDefault="002505F4" w:rsidP="009979A0">
      <w:pPr>
        <w:shd w:val="clear" w:color="auto" w:fill="FFFFFF"/>
        <w:spacing w:before="120" w:after="120" w:line="240" w:lineRule="auto"/>
        <w:jc w:val="center"/>
        <w:rPr>
          <w:rFonts w:ascii="Times New Roman" w:eastAsia="Times New Roman" w:hAnsi="Times New Roman" w:cs="Times New Roman"/>
          <w:b/>
          <w:bCs/>
          <w:color w:val="333333"/>
          <w:sz w:val="24"/>
          <w:szCs w:val="24"/>
        </w:rPr>
      </w:pPr>
    </w:p>
    <w:p w:rsidR="002505F4" w:rsidRDefault="002505F4" w:rsidP="009979A0">
      <w:pPr>
        <w:shd w:val="clear" w:color="auto" w:fill="FFFFFF"/>
        <w:spacing w:before="120" w:after="120" w:line="240" w:lineRule="auto"/>
        <w:jc w:val="center"/>
        <w:rPr>
          <w:rFonts w:ascii="Times New Roman" w:eastAsia="Times New Roman" w:hAnsi="Times New Roman" w:cs="Times New Roman"/>
          <w:b/>
          <w:bCs/>
          <w:color w:val="333333"/>
          <w:sz w:val="24"/>
          <w:szCs w:val="24"/>
        </w:rPr>
      </w:pPr>
    </w:p>
    <w:p w:rsidR="002505F4" w:rsidRDefault="002505F4" w:rsidP="009979A0">
      <w:pPr>
        <w:shd w:val="clear" w:color="auto" w:fill="FFFFFF"/>
        <w:spacing w:before="120" w:after="120" w:line="240" w:lineRule="auto"/>
        <w:jc w:val="center"/>
        <w:rPr>
          <w:rFonts w:ascii="Times New Roman" w:eastAsia="Times New Roman" w:hAnsi="Times New Roman" w:cs="Times New Roman"/>
          <w:b/>
          <w:bCs/>
          <w:color w:val="333333"/>
          <w:sz w:val="24"/>
          <w:szCs w:val="24"/>
        </w:rPr>
      </w:pPr>
    </w:p>
    <w:p w:rsidR="002505F4" w:rsidRDefault="002505F4" w:rsidP="009979A0">
      <w:pPr>
        <w:shd w:val="clear" w:color="auto" w:fill="FFFFFF"/>
        <w:spacing w:before="120" w:after="120" w:line="240" w:lineRule="auto"/>
        <w:jc w:val="center"/>
        <w:rPr>
          <w:rFonts w:ascii="Times New Roman" w:eastAsia="Times New Roman" w:hAnsi="Times New Roman" w:cs="Times New Roman"/>
          <w:b/>
          <w:bCs/>
          <w:color w:val="333333"/>
          <w:sz w:val="24"/>
          <w:szCs w:val="24"/>
        </w:rPr>
      </w:pPr>
    </w:p>
    <w:p w:rsidR="002505F4" w:rsidRDefault="002505F4" w:rsidP="009979A0">
      <w:pPr>
        <w:shd w:val="clear" w:color="auto" w:fill="FFFFFF"/>
        <w:spacing w:before="120" w:after="120" w:line="240" w:lineRule="auto"/>
        <w:jc w:val="center"/>
        <w:rPr>
          <w:rFonts w:ascii="Times New Roman" w:eastAsia="Times New Roman" w:hAnsi="Times New Roman" w:cs="Times New Roman"/>
          <w:b/>
          <w:bCs/>
          <w:color w:val="333333"/>
          <w:sz w:val="24"/>
          <w:szCs w:val="24"/>
        </w:rPr>
      </w:pPr>
    </w:p>
    <w:p w:rsidR="002505F4" w:rsidRDefault="002505F4" w:rsidP="009979A0">
      <w:pPr>
        <w:shd w:val="clear" w:color="auto" w:fill="FFFFFF"/>
        <w:spacing w:before="120" w:after="120" w:line="240" w:lineRule="auto"/>
        <w:jc w:val="center"/>
        <w:rPr>
          <w:rFonts w:ascii="Times New Roman" w:eastAsia="Times New Roman" w:hAnsi="Times New Roman" w:cs="Times New Roman"/>
          <w:b/>
          <w:bCs/>
          <w:color w:val="333333"/>
          <w:sz w:val="24"/>
          <w:szCs w:val="24"/>
        </w:rPr>
      </w:pPr>
    </w:p>
    <w:p w:rsidR="002505F4" w:rsidRDefault="002505F4" w:rsidP="009979A0">
      <w:pPr>
        <w:shd w:val="clear" w:color="auto" w:fill="FFFFFF"/>
        <w:spacing w:before="120" w:after="120" w:line="240" w:lineRule="auto"/>
        <w:jc w:val="center"/>
        <w:rPr>
          <w:rFonts w:ascii="Times New Roman" w:eastAsia="Times New Roman" w:hAnsi="Times New Roman" w:cs="Times New Roman"/>
          <w:b/>
          <w:bCs/>
          <w:color w:val="333333"/>
          <w:sz w:val="24"/>
          <w:szCs w:val="24"/>
        </w:rPr>
      </w:pPr>
    </w:p>
    <w:p w:rsidR="002505F4" w:rsidRDefault="002505F4" w:rsidP="009979A0">
      <w:pPr>
        <w:shd w:val="clear" w:color="auto" w:fill="FFFFFF"/>
        <w:spacing w:before="120" w:after="120" w:line="240" w:lineRule="auto"/>
        <w:jc w:val="center"/>
        <w:rPr>
          <w:rFonts w:ascii="Times New Roman" w:eastAsia="Times New Roman" w:hAnsi="Times New Roman" w:cs="Times New Roman"/>
          <w:b/>
          <w:bCs/>
          <w:color w:val="333333"/>
          <w:sz w:val="24"/>
          <w:szCs w:val="24"/>
        </w:rPr>
      </w:pPr>
    </w:p>
    <w:p w:rsidR="002505F4" w:rsidRDefault="002505F4" w:rsidP="009979A0">
      <w:pPr>
        <w:shd w:val="clear" w:color="auto" w:fill="FFFFFF"/>
        <w:spacing w:before="120" w:after="120" w:line="240" w:lineRule="auto"/>
        <w:jc w:val="center"/>
        <w:rPr>
          <w:rFonts w:ascii="Times New Roman" w:eastAsia="Times New Roman" w:hAnsi="Times New Roman" w:cs="Times New Roman"/>
          <w:b/>
          <w:bCs/>
          <w:color w:val="333333"/>
          <w:sz w:val="24"/>
          <w:szCs w:val="24"/>
        </w:rPr>
      </w:pPr>
    </w:p>
    <w:p w:rsidR="00ED520B" w:rsidRDefault="00ED520B" w:rsidP="009979A0">
      <w:pPr>
        <w:shd w:val="clear" w:color="auto" w:fill="FFFFFF"/>
        <w:spacing w:before="120" w:after="120" w:line="240" w:lineRule="auto"/>
        <w:jc w:val="center"/>
        <w:rPr>
          <w:rFonts w:ascii="Times New Roman" w:eastAsia="Times New Roman" w:hAnsi="Times New Roman" w:cs="Times New Roman"/>
          <w:b/>
          <w:bCs/>
          <w:color w:val="333333"/>
          <w:sz w:val="24"/>
          <w:szCs w:val="24"/>
        </w:rPr>
      </w:pPr>
    </w:p>
    <w:p w:rsidR="00407FC0" w:rsidRDefault="00407FC0" w:rsidP="009979A0">
      <w:pPr>
        <w:shd w:val="clear" w:color="auto" w:fill="FFFFFF"/>
        <w:spacing w:before="120" w:after="120" w:line="240" w:lineRule="auto"/>
        <w:jc w:val="center"/>
        <w:rPr>
          <w:rFonts w:ascii="Times New Roman" w:eastAsia="Times New Roman" w:hAnsi="Times New Roman" w:cs="Times New Roman"/>
          <w:b/>
          <w:bCs/>
          <w:color w:val="333333"/>
          <w:sz w:val="28"/>
          <w:szCs w:val="28"/>
        </w:rPr>
      </w:pPr>
    </w:p>
    <w:p w:rsidR="00407FC0" w:rsidRDefault="00407FC0" w:rsidP="009979A0">
      <w:pPr>
        <w:shd w:val="clear" w:color="auto" w:fill="FFFFFF"/>
        <w:spacing w:before="120" w:after="120" w:line="240" w:lineRule="auto"/>
        <w:jc w:val="center"/>
        <w:rPr>
          <w:rFonts w:ascii="Times New Roman" w:eastAsia="Times New Roman" w:hAnsi="Times New Roman" w:cs="Times New Roman"/>
          <w:b/>
          <w:bCs/>
          <w:color w:val="333333"/>
          <w:sz w:val="28"/>
          <w:szCs w:val="28"/>
        </w:rPr>
      </w:pPr>
    </w:p>
    <w:p w:rsidR="00407FC0" w:rsidRDefault="00407FC0" w:rsidP="009979A0">
      <w:pPr>
        <w:shd w:val="clear" w:color="auto" w:fill="FFFFFF"/>
        <w:spacing w:before="120" w:after="120" w:line="240" w:lineRule="auto"/>
        <w:jc w:val="center"/>
        <w:rPr>
          <w:rFonts w:ascii="Times New Roman" w:eastAsia="Times New Roman" w:hAnsi="Times New Roman" w:cs="Times New Roman"/>
          <w:b/>
          <w:bCs/>
          <w:color w:val="333333"/>
          <w:sz w:val="28"/>
          <w:szCs w:val="28"/>
        </w:rPr>
      </w:pPr>
    </w:p>
    <w:p w:rsidR="00407FC0" w:rsidRDefault="00407FC0" w:rsidP="009979A0">
      <w:pPr>
        <w:shd w:val="clear" w:color="auto" w:fill="FFFFFF"/>
        <w:spacing w:before="120" w:after="120" w:line="240" w:lineRule="auto"/>
        <w:jc w:val="center"/>
        <w:rPr>
          <w:rFonts w:ascii="Times New Roman" w:eastAsia="Times New Roman" w:hAnsi="Times New Roman" w:cs="Times New Roman"/>
          <w:b/>
          <w:bCs/>
          <w:color w:val="333333"/>
          <w:sz w:val="28"/>
          <w:szCs w:val="28"/>
        </w:rPr>
      </w:pPr>
    </w:p>
    <w:tbl>
      <w:tblPr>
        <w:tblW w:w="10695" w:type="dxa"/>
        <w:tblLayout w:type="fixed"/>
        <w:tblLook w:val="04A0" w:firstRow="1" w:lastRow="0" w:firstColumn="1" w:lastColumn="0" w:noHBand="0" w:noVBand="1"/>
      </w:tblPr>
      <w:tblGrid>
        <w:gridCol w:w="4219"/>
        <w:gridCol w:w="6476"/>
      </w:tblGrid>
      <w:tr w:rsidR="00D53219" w:rsidRPr="00E72FFB" w:rsidTr="00D53219">
        <w:trPr>
          <w:cantSplit/>
          <w:trHeight w:val="893"/>
        </w:trPr>
        <w:tc>
          <w:tcPr>
            <w:tcW w:w="4219" w:type="dxa"/>
            <w:hideMark/>
          </w:tcPr>
          <w:p w:rsidR="00D53219" w:rsidRPr="00D53219" w:rsidRDefault="00D53219" w:rsidP="00C921A9">
            <w:pPr>
              <w:keepNext/>
              <w:spacing w:after="0"/>
              <w:outlineLvl w:val="0"/>
              <w:rPr>
                <w:rFonts w:ascii="Times New Roman" w:eastAsia="Times New Roman" w:hAnsi="Times New Roman" w:cs="Times New Roman"/>
                <w:b/>
                <w:sz w:val="26"/>
                <w:szCs w:val="26"/>
              </w:rPr>
            </w:pPr>
            <w:r>
              <w:rPr>
                <w:rFonts w:ascii="Times New Roman" w:eastAsia="Times New Roman" w:hAnsi="Times New Roman" w:cs="Times New Roman"/>
                <w:b/>
                <w:sz w:val="24"/>
                <w:szCs w:val="24"/>
              </w:rPr>
              <w:lastRenderedPageBreak/>
              <w:t xml:space="preserve">      </w:t>
            </w:r>
            <w:r w:rsidRPr="00D53219">
              <w:rPr>
                <w:rFonts w:ascii="Times New Roman" w:eastAsia="Times New Roman" w:hAnsi="Times New Roman" w:cs="Times New Roman"/>
                <w:b/>
                <w:sz w:val="26"/>
                <w:szCs w:val="26"/>
              </w:rPr>
              <w:t>UBND TỈNH TRÀ VINH</w:t>
            </w:r>
          </w:p>
          <w:p w:rsidR="00D53219" w:rsidRPr="00E72FFB" w:rsidRDefault="00D53219" w:rsidP="00C921A9">
            <w:pPr>
              <w:spacing w:after="0"/>
              <w:rPr>
                <w:rFonts w:ascii="Times New Roman" w:eastAsia="Times New Roman" w:hAnsi="Times New Roman" w:cs="Times New Roman"/>
                <w:b/>
                <w:bCs/>
                <w:sz w:val="26"/>
                <w:szCs w:val="26"/>
              </w:rPr>
            </w:pPr>
            <w:r w:rsidRPr="00E72FFB">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77C57885" wp14:editId="6DAD75BB">
                      <wp:simplePos x="0" y="0"/>
                      <wp:positionH relativeFrom="column">
                        <wp:posOffset>794081</wp:posOffset>
                      </wp:positionH>
                      <wp:positionV relativeFrom="paragraph">
                        <wp:posOffset>31750</wp:posOffset>
                      </wp:positionV>
                      <wp:extent cx="557213" cy="0"/>
                      <wp:effectExtent l="0" t="0" r="1460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2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5pt,2.5pt" to="106.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ZM5HQIAADU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"/>
                  </w:pict>
                </mc:Fallback>
              </mc:AlternateContent>
            </w:r>
            <w:r w:rsidRPr="00E72FFB">
              <w:rPr>
                <w:rFonts w:ascii="Times New Roman" w:eastAsia="Times New Roman" w:hAnsi="Times New Roman" w:cs="Times New Roman"/>
                <w:b/>
                <w:bCs/>
                <w:sz w:val="26"/>
                <w:szCs w:val="26"/>
              </w:rPr>
              <w:t xml:space="preserve"> </w:t>
            </w:r>
          </w:p>
        </w:tc>
        <w:tc>
          <w:tcPr>
            <w:tcW w:w="6476" w:type="dxa"/>
            <w:hideMark/>
          </w:tcPr>
          <w:p w:rsidR="00D53219" w:rsidRPr="00D53219" w:rsidRDefault="00D53219" w:rsidP="00C921A9">
            <w:pPr>
              <w:spacing w:after="0"/>
              <w:rPr>
                <w:rFonts w:ascii="Times New Roman" w:eastAsia="Times New Roman" w:hAnsi="Times New Roman" w:cs="Times New Roman"/>
                <w:b/>
                <w:sz w:val="26"/>
                <w:szCs w:val="26"/>
              </w:rPr>
            </w:pPr>
            <w:r w:rsidRPr="00D53219">
              <w:rPr>
                <w:rFonts w:ascii="Times New Roman" w:eastAsia="Times New Roman" w:hAnsi="Times New Roman" w:cs="Times New Roman"/>
                <w:b/>
                <w:sz w:val="26"/>
                <w:szCs w:val="26"/>
              </w:rPr>
              <w:t>CỘNG HÒA XÃ HỘI CHỦ NGHĨA VIỆT NAM</w:t>
            </w:r>
          </w:p>
          <w:p w:rsidR="00D53219" w:rsidRPr="00D53219" w:rsidRDefault="00D53219" w:rsidP="00C921A9">
            <w:pPr>
              <w:spacing w:after="0"/>
              <w:rPr>
                <w:rFonts w:ascii="Times New Roman" w:eastAsia="Times New Roman" w:hAnsi="Times New Roman" w:cs="Times New Roman"/>
                <w:b/>
                <w:bCs/>
                <w:i/>
                <w:iCs/>
                <w:sz w:val="28"/>
                <w:szCs w:val="28"/>
              </w:rPr>
            </w:pPr>
            <w:r w:rsidRPr="00E72FFB">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28A8B09" wp14:editId="080494BE">
                      <wp:simplePos x="0" y="0"/>
                      <wp:positionH relativeFrom="column">
                        <wp:posOffset>695960</wp:posOffset>
                      </wp:positionH>
                      <wp:positionV relativeFrom="paragraph">
                        <wp:posOffset>215265</wp:posOffset>
                      </wp:positionV>
                      <wp:extent cx="18288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pt,16.95pt" to="198.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e7dHQ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"/>
                  </w:pict>
                </mc:Fallback>
              </mc:AlternateContent>
            </w:r>
            <w:r w:rsidRPr="00E72FFB">
              <w:rPr>
                <w:rFonts w:ascii="Times New Roman" w:eastAsia="Times New Roman" w:hAnsi="Times New Roman" w:cs="Times New Roman"/>
                <w:b/>
                <w:bCs/>
                <w:sz w:val="26"/>
                <w:szCs w:val="26"/>
              </w:rPr>
              <w:t xml:space="preserve">              </w:t>
            </w:r>
            <w:r w:rsidRPr="00D53219">
              <w:rPr>
                <w:rFonts w:ascii="Times New Roman" w:eastAsia="Times New Roman" w:hAnsi="Times New Roman" w:cs="Times New Roman"/>
                <w:b/>
                <w:bCs/>
                <w:sz w:val="28"/>
                <w:szCs w:val="28"/>
              </w:rPr>
              <w:t>Độc lập - Tự do - Hạnh phúc</w:t>
            </w:r>
          </w:p>
        </w:tc>
      </w:tr>
    </w:tbl>
    <w:p w:rsidR="00D53219" w:rsidRDefault="00D53219" w:rsidP="00D22EB0">
      <w:pPr>
        <w:spacing w:after="0" w:line="240" w:lineRule="auto"/>
        <w:jc w:val="center"/>
        <w:rPr>
          <w:rFonts w:ascii="Times New Roman" w:eastAsia="Times New Roman" w:hAnsi="Times New Roman" w:cs="Times New Roman"/>
          <w:b/>
          <w:sz w:val="28"/>
          <w:szCs w:val="28"/>
        </w:rPr>
      </w:pPr>
    </w:p>
    <w:p w:rsidR="009979A0" w:rsidRPr="00D22EB0" w:rsidRDefault="009979A0" w:rsidP="00D22EB0">
      <w:pPr>
        <w:spacing w:after="0" w:line="240" w:lineRule="auto"/>
        <w:jc w:val="center"/>
        <w:rPr>
          <w:rFonts w:ascii="Times New Roman" w:eastAsia="Times New Roman" w:hAnsi="Times New Roman" w:cs="Times New Roman"/>
          <w:b/>
          <w:sz w:val="28"/>
          <w:szCs w:val="28"/>
        </w:rPr>
      </w:pPr>
      <w:r w:rsidRPr="00D22EB0">
        <w:rPr>
          <w:rFonts w:ascii="Times New Roman" w:eastAsia="Times New Roman" w:hAnsi="Times New Roman" w:cs="Times New Roman"/>
          <w:b/>
          <w:sz w:val="28"/>
          <w:szCs w:val="28"/>
        </w:rPr>
        <w:t>QUY ĐỊNH</w:t>
      </w:r>
    </w:p>
    <w:p w:rsidR="00D22EB0" w:rsidRDefault="00D22EB0" w:rsidP="00D22EB0">
      <w:pPr>
        <w:spacing w:after="0" w:line="240" w:lineRule="auto"/>
        <w:ind w:firstLine="567"/>
        <w:jc w:val="center"/>
        <w:rPr>
          <w:rFonts w:ascii="Times New Roman" w:eastAsia="Times New Roman" w:hAnsi="Times New Roman" w:cs="Times New Roman"/>
          <w:color w:val="333333"/>
          <w:sz w:val="28"/>
          <w:szCs w:val="28"/>
        </w:rPr>
      </w:pPr>
      <w:r w:rsidRPr="00D22EB0">
        <w:rPr>
          <w:rFonts w:ascii="Times New Roman" w:eastAsia="Times New Roman" w:hAnsi="Times New Roman" w:cs="Times New Roman"/>
          <w:b/>
          <w:sz w:val="28"/>
          <w:szCs w:val="28"/>
        </w:rPr>
        <w:t>Về mức độ khôi phục lại tình trạng ban đầu của đất</w:t>
      </w:r>
      <w:r>
        <w:rPr>
          <w:rFonts w:ascii="Times New Roman" w:eastAsia="Times New Roman" w:hAnsi="Times New Roman" w:cs="Times New Roman"/>
          <w:color w:val="333333"/>
          <w:sz w:val="28"/>
          <w:szCs w:val="28"/>
        </w:rPr>
        <w:t xml:space="preserve"> </w:t>
      </w:r>
    </w:p>
    <w:p w:rsidR="00D22EB0" w:rsidRPr="00751768" w:rsidRDefault="00D22EB0" w:rsidP="00D22EB0">
      <w:pPr>
        <w:spacing w:after="0" w:line="240" w:lineRule="auto"/>
        <w:ind w:firstLine="567"/>
        <w:jc w:val="center"/>
        <w:rPr>
          <w:rFonts w:ascii="Times New Roman" w:eastAsia="Times New Roman" w:hAnsi="Times New Roman" w:cs="Times New Roman"/>
          <w:b/>
          <w:sz w:val="28"/>
          <w:szCs w:val="28"/>
        </w:rPr>
      </w:pPr>
      <w:proofErr w:type="gramStart"/>
      <w:r w:rsidRPr="00751768">
        <w:rPr>
          <w:rFonts w:ascii="Times New Roman" w:eastAsia="Times New Roman" w:hAnsi="Times New Roman" w:cs="Times New Roman"/>
          <w:b/>
          <w:sz w:val="28"/>
          <w:szCs w:val="28"/>
        </w:rPr>
        <w:t>đối</w:t>
      </w:r>
      <w:proofErr w:type="gramEnd"/>
      <w:r w:rsidRPr="00751768">
        <w:rPr>
          <w:rFonts w:ascii="Times New Roman" w:eastAsia="Times New Roman" w:hAnsi="Times New Roman" w:cs="Times New Roman"/>
          <w:b/>
          <w:sz w:val="28"/>
          <w:szCs w:val="28"/>
        </w:rPr>
        <w:t xml:space="preserve"> với từng loại vi phạm quy định tại Nghị định số 91/2019/NĐ-CP</w:t>
      </w:r>
    </w:p>
    <w:p w:rsidR="00D22EB0" w:rsidRPr="00751768" w:rsidRDefault="00D22EB0" w:rsidP="00D22EB0">
      <w:pPr>
        <w:spacing w:after="0" w:line="240" w:lineRule="auto"/>
        <w:ind w:firstLine="567"/>
        <w:jc w:val="center"/>
        <w:rPr>
          <w:rFonts w:ascii="Times New Roman" w:eastAsia="Times New Roman" w:hAnsi="Times New Roman" w:cs="Times New Roman"/>
          <w:b/>
          <w:sz w:val="28"/>
          <w:szCs w:val="28"/>
        </w:rPr>
      </w:pPr>
      <w:proofErr w:type="gramStart"/>
      <w:r w:rsidRPr="00751768">
        <w:rPr>
          <w:rFonts w:ascii="Times New Roman" w:eastAsia="Times New Roman" w:hAnsi="Times New Roman" w:cs="Times New Roman"/>
          <w:b/>
          <w:sz w:val="28"/>
          <w:szCs w:val="28"/>
        </w:rPr>
        <w:t>ngày</w:t>
      </w:r>
      <w:proofErr w:type="gramEnd"/>
      <w:r w:rsidRPr="00751768">
        <w:rPr>
          <w:rFonts w:ascii="Times New Roman" w:eastAsia="Times New Roman" w:hAnsi="Times New Roman" w:cs="Times New Roman"/>
          <w:b/>
          <w:sz w:val="28"/>
          <w:szCs w:val="28"/>
        </w:rPr>
        <w:t xml:space="preserve"> 19/11/2019 của Chính phủ trên địa bàn tỉnh Trà Vinh</w:t>
      </w:r>
    </w:p>
    <w:p w:rsidR="00D22EB0" w:rsidRDefault="009979A0" w:rsidP="00D22EB0">
      <w:pPr>
        <w:spacing w:before="120" w:after="0" w:line="240" w:lineRule="auto"/>
        <w:ind w:firstLine="567"/>
        <w:jc w:val="center"/>
        <w:rPr>
          <w:rFonts w:ascii="Times New Roman" w:eastAsia="Times New Roman" w:hAnsi="Times New Roman" w:cs="Times New Roman"/>
          <w:i/>
          <w:sz w:val="28"/>
          <w:szCs w:val="28"/>
        </w:rPr>
      </w:pPr>
      <w:r w:rsidRPr="00D22EB0">
        <w:rPr>
          <w:rFonts w:ascii="Times New Roman" w:eastAsia="Times New Roman" w:hAnsi="Times New Roman" w:cs="Times New Roman"/>
          <w:i/>
          <w:sz w:val="28"/>
          <w:szCs w:val="28"/>
        </w:rPr>
        <w:t>(</w:t>
      </w:r>
      <w:r w:rsidR="00D22EB0" w:rsidRPr="00D22EB0">
        <w:rPr>
          <w:rFonts w:ascii="Times New Roman" w:eastAsia="Times New Roman" w:hAnsi="Times New Roman" w:cs="Times New Roman"/>
          <w:i/>
          <w:sz w:val="28"/>
          <w:szCs w:val="28"/>
        </w:rPr>
        <w:t>K</w:t>
      </w:r>
      <w:r w:rsidRPr="00D22EB0">
        <w:rPr>
          <w:rFonts w:ascii="Times New Roman" w:eastAsia="Times New Roman" w:hAnsi="Times New Roman" w:cs="Times New Roman"/>
          <w:i/>
          <w:sz w:val="28"/>
          <w:szCs w:val="28"/>
        </w:rPr>
        <w:t xml:space="preserve">èm </w:t>
      </w:r>
      <w:proofErr w:type="gramStart"/>
      <w:r w:rsidRPr="00D22EB0">
        <w:rPr>
          <w:rFonts w:ascii="Times New Roman" w:eastAsia="Times New Roman" w:hAnsi="Times New Roman" w:cs="Times New Roman"/>
          <w:i/>
          <w:sz w:val="28"/>
          <w:szCs w:val="28"/>
        </w:rPr>
        <w:t>theo</w:t>
      </w:r>
      <w:proofErr w:type="gramEnd"/>
      <w:r w:rsidRPr="00D22EB0">
        <w:rPr>
          <w:rFonts w:ascii="Times New Roman" w:eastAsia="Times New Roman" w:hAnsi="Times New Roman" w:cs="Times New Roman"/>
          <w:i/>
          <w:sz w:val="28"/>
          <w:szCs w:val="28"/>
        </w:rPr>
        <w:t xml:space="preserve"> Quyết định số …./2021/QĐ-UBND ngày ….</w:t>
      </w:r>
      <w:r w:rsidR="00D22EB0" w:rsidRPr="00D22EB0">
        <w:rPr>
          <w:rFonts w:ascii="Times New Roman" w:eastAsia="Times New Roman" w:hAnsi="Times New Roman" w:cs="Times New Roman"/>
          <w:i/>
          <w:sz w:val="28"/>
          <w:szCs w:val="28"/>
        </w:rPr>
        <w:t>tháng … năm 2021</w:t>
      </w:r>
    </w:p>
    <w:p w:rsidR="009979A0" w:rsidRPr="00D22EB0" w:rsidRDefault="009979A0" w:rsidP="00D22EB0">
      <w:pPr>
        <w:spacing w:before="120" w:after="0" w:line="240" w:lineRule="auto"/>
        <w:ind w:firstLine="567"/>
        <w:jc w:val="center"/>
        <w:rPr>
          <w:rFonts w:ascii="Times New Roman" w:eastAsia="Times New Roman" w:hAnsi="Times New Roman" w:cs="Times New Roman"/>
          <w:i/>
          <w:sz w:val="28"/>
          <w:szCs w:val="28"/>
        </w:rPr>
      </w:pPr>
      <w:r w:rsidRPr="00D22EB0">
        <w:rPr>
          <w:rFonts w:ascii="Times New Roman" w:eastAsia="Times New Roman" w:hAnsi="Times New Roman" w:cs="Times New Roman"/>
          <w:i/>
          <w:sz w:val="28"/>
          <w:szCs w:val="28"/>
        </w:rPr>
        <w:t xml:space="preserve"> </w:t>
      </w:r>
      <w:proofErr w:type="gramStart"/>
      <w:r w:rsidRPr="00D22EB0">
        <w:rPr>
          <w:rFonts w:ascii="Times New Roman" w:eastAsia="Times New Roman" w:hAnsi="Times New Roman" w:cs="Times New Roman"/>
          <w:i/>
          <w:sz w:val="28"/>
          <w:szCs w:val="28"/>
        </w:rPr>
        <w:t>của</w:t>
      </w:r>
      <w:proofErr w:type="gramEnd"/>
      <w:r w:rsidRPr="00D22EB0">
        <w:rPr>
          <w:rFonts w:ascii="Times New Roman" w:eastAsia="Times New Roman" w:hAnsi="Times New Roman" w:cs="Times New Roman"/>
          <w:i/>
          <w:sz w:val="28"/>
          <w:szCs w:val="28"/>
        </w:rPr>
        <w:t xml:space="preserve"> UBND tỉnh Trà Vinh)</w:t>
      </w:r>
    </w:p>
    <w:p w:rsidR="009979A0" w:rsidRPr="00D22EB0" w:rsidRDefault="009979A0" w:rsidP="00D22EB0">
      <w:pPr>
        <w:shd w:val="clear" w:color="auto" w:fill="FFFFFF"/>
        <w:spacing w:before="120" w:after="120" w:line="240" w:lineRule="auto"/>
        <w:rPr>
          <w:rFonts w:ascii="Times New Roman" w:eastAsia="Times New Roman" w:hAnsi="Times New Roman" w:cs="Times New Roman"/>
          <w:b/>
          <w:bCs/>
          <w:color w:val="333333"/>
          <w:sz w:val="26"/>
          <w:szCs w:val="26"/>
        </w:rPr>
      </w:pPr>
    </w:p>
    <w:p w:rsidR="009979A0" w:rsidRPr="00D22EB0" w:rsidRDefault="009979A0" w:rsidP="00D22EB0">
      <w:pPr>
        <w:spacing w:before="120" w:after="0" w:line="240" w:lineRule="auto"/>
        <w:ind w:firstLine="567"/>
        <w:jc w:val="center"/>
        <w:rPr>
          <w:rFonts w:ascii="Times New Roman" w:eastAsia="Times New Roman" w:hAnsi="Times New Roman" w:cs="Times New Roman"/>
          <w:b/>
          <w:sz w:val="28"/>
          <w:szCs w:val="28"/>
        </w:rPr>
      </w:pPr>
      <w:r w:rsidRPr="00D22EB0">
        <w:rPr>
          <w:rFonts w:ascii="Times New Roman" w:eastAsia="Times New Roman" w:hAnsi="Times New Roman" w:cs="Times New Roman"/>
          <w:b/>
          <w:sz w:val="28"/>
          <w:szCs w:val="28"/>
        </w:rPr>
        <w:t>Chương I</w:t>
      </w:r>
    </w:p>
    <w:p w:rsidR="009979A0" w:rsidRPr="00D22EB0" w:rsidRDefault="009979A0" w:rsidP="00D22EB0">
      <w:pPr>
        <w:spacing w:before="120" w:after="0" w:line="240" w:lineRule="auto"/>
        <w:ind w:firstLine="567"/>
        <w:jc w:val="center"/>
        <w:rPr>
          <w:rFonts w:ascii="Times New Roman" w:eastAsia="Times New Roman" w:hAnsi="Times New Roman" w:cs="Times New Roman"/>
          <w:b/>
          <w:sz w:val="28"/>
          <w:szCs w:val="28"/>
        </w:rPr>
      </w:pPr>
      <w:r w:rsidRPr="00D22EB0">
        <w:rPr>
          <w:rFonts w:ascii="Times New Roman" w:eastAsia="Times New Roman" w:hAnsi="Times New Roman" w:cs="Times New Roman"/>
          <w:b/>
          <w:sz w:val="28"/>
          <w:szCs w:val="28"/>
        </w:rPr>
        <w:t>QUY ĐỊNH CHUNG</w:t>
      </w:r>
    </w:p>
    <w:p w:rsidR="009979A0" w:rsidRPr="00D22EB0" w:rsidRDefault="009979A0" w:rsidP="00D22EB0">
      <w:pPr>
        <w:spacing w:before="120" w:after="0" w:line="240" w:lineRule="auto"/>
        <w:ind w:firstLine="567"/>
        <w:jc w:val="both"/>
        <w:rPr>
          <w:rFonts w:ascii="Times New Roman" w:eastAsia="Times New Roman" w:hAnsi="Times New Roman" w:cs="Times New Roman"/>
          <w:b/>
          <w:sz w:val="28"/>
          <w:szCs w:val="28"/>
        </w:rPr>
      </w:pPr>
      <w:proofErr w:type="gramStart"/>
      <w:r w:rsidRPr="00D22EB0">
        <w:rPr>
          <w:rFonts w:ascii="Times New Roman" w:eastAsia="Times New Roman" w:hAnsi="Times New Roman" w:cs="Times New Roman"/>
          <w:b/>
          <w:sz w:val="28"/>
          <w:szCs w:val="28"/>
        </w:rPr>
        <w:t>Điều 1.</w:t>
      </w:r>
      <w:proofErr w:type="gramEnd"/>
      <w:r w:rsidRPr="00D22EB0">
        <w:rPr>
          <w:rFonts w:ascii="Times New Roman" w:eastAsia="Times New Roman" w:hAnsi="Times New Roman" w:cs="Times New Roman"/>
          <w:b/>
          <w:sz w:val="28"/>
          <w:szCs w:val="28"/>
        </w:rPr>
        <w:t xml:space="preserve"> Phạm </w:t>
      </w:r>
      <w:proofErr w:type="gramStart"/>
      <w:r w:rsidRPr="00D22EB0">
        <w:rPr>
          <w:rFonts w:ascii="Times New Roman" w:eastAsia="Times New Roman" w:hAnsi="Times New Roman" w:cs="Times New Roman"/>
          <w:b/>
          <w:sz w:val="28"/>
          <w:szCs w:val="28"/>
        </w:rPr>
        <w:t>vi</w:t>
      </w:r>
      <w:proofErr w:type="gramEnd"/>
      <w:r w:rsidRPr="00D22EB0">
        <w:rPr>
          <w:rFonts w:ascii="Times New Roman" w:eastAsia="Times New Roman" w:hAnsi="Times New Roman" w:cs="Times New Roman"/>
          <w:b/>
          <w:sz w:val="28"/>
          <w:szCs w:val="28"/>
        </w:rPr>
        <w:t xml:space="preserve"> điều chỉnh</w:t>
      </w:r>
    </w:p>
    <w:p w:rsidR="009979A0" w:rsidRPr="00D22EB0" w:rsidRDefault="009979A0" w:rsidP="00D22EB0">
      <w:pPr>
        <w:spacing w:before="120" w:after="0" w:line="240" w:lineRule="auto"/>
        <w:ind w:firstLine="567"/>
        <w:jc w:val="both"/>
        <w:rPr>
          <w:rFonts w:ascii="Times New Roman" w:eastAsia="Times New Roman" w:hAnsi="Times New Roman" w:cs="Times New Roman"/>
          <w:sz w:val="28"/>
          <w:szCs w:val="28"/>
        </w:rPr>
      </w:pPr>
      <w:r w:rsidRPr="00D22EB0">
        <w:rPr>
          <w:rFonts w:ascii="Times New Roman" w:eastAsia="Times New Roman" w:hAnsi="Times New Roman" w:cs="Times New Roman"/>
          <w:sz w:val="28"/>
          <w:szCs w:val="28"/>
        </w:rPr>
        <w:t>Quy định này quy định về mức độ khôi phục lại tình trạng ban đầu (thuộc biện pháp khắc phục hậu quả) của đất trước khi vi phạm đối với từng loại vi phạm hành chính quy định tại Nghị định số </w:t>
      </w:r>
      <w:hyperlink r:id="rId7" w:tgtFrame="_blank" w:tooltip="Nghị định 91/2019/NĐ-CP" w:history="1">
        <w:r w:rsidRPr="00DA0182">
          <w:rPr>
            <w:rFonts w:ascii="Times New Roman" w:eastAsia="Times New Roman" w:hAnsi="Times New Roman" w:cs="Times New Roman"/>
            <w:sz w:val="28"/>
            <w:szCs w:val="28"/>
          </w:rPr>
          <w:t>91/2019/NĐ-CP</w:t>
        </w:r>
      </w:hyperlink>
      <w:r w:rsidRPr="00D22EB0">
        <w:rPr>
          <w:rFonts w:ascii="Times New Roman" w:eastAsia="Times New Roman" w:hAnsi="Times New Roman" w:cs="Times New Roman"/>
          <w:sz w:val="28"/>
          <w:szCs w:val="28"/>
        </w:rPr>
        <w:t xml:space="preserve"> ngày 19/11/2019 của Chính phủ về xử phạt vi phạm hành chính trong lĩnh vực đất đai trên địa bàn tỉnh </w:t>
      </w:r>
      <w:r w:rsidR="00F32C7D" w:rsidRPr="00D22EB0">
        <w:rPr>
          <w:rFonts w:ascii="Times New Roman" w:eastAsia="Times New Roman" w:hAnsi="Times New Roman" w:cs="Times New Roman"/>
          <w:sz w:val="28"/>
          <w:szCs w:val="28"/>
        </w:rPr>
        <w:t>Trà Vinh</w:t>
      </w:r>
      <w:r w:rsidRPr="00D22EB0">
        <w:rPr>
          <w:rFonts w:ascii="Times New Roman" w:eastAsia="Times New Roman" w:hAnsi="Times New Roman" w:cs="Times New Roman"/>
          <w:sz w:val="28"/>
          <w:szCs w:val="28"/>
        </w:rPr>
        <w:t>, cụ thể:</w:t>
      </w:r>
    </w:p>
    <w:p w:rsidR="009979A0" w:rsidRPr="00D22EB0" w:rsidRDefault="009979A0" w:rsidP="00D22EB0">
      <w:pPr>
        <w:spacing w:before="120" w:after="0" w:line="240" w:lineRule="auto"/>
        <w:ind w:firstLine="567"/>
        <w:jc w:val="both"/>
        <w:rPr>
          <w:rFonts w:ascii="Times New Roman" w:eastAsia="Times New Roman" w:hAnsi="Times New Roman" w:cs="Times New Roman"/>
          <w:sz w:val="28"/>
          <w:szCs w:val="28"/>
        </w:rPr>
      </w:pPr>
      <w:r w:rsidRPr="00D22EB0">
        <w:rPr>
          <w:rFonts w:ascii="Times New Roman" w:eastAsia="Times New Roman" w:hAnsi="Times New Roman" w:cs="Times New Roman"/>
          <w:sz w:val="28"/>
          <w:szCs w:val="28"/>
        </w:rPr>
        <w:t>1. Sử dụng đất trồng lúa; đất rừng đặc dụng, đất rừng phòng hộ, đất rừng sản xuất; đất nông nghiệp không phải là đất trồng lúa, không phải là đất rừng phòng hộ, không phải là đất rừng đặc dụng, không phải là đất rừng sản xuất; đất trong nhóm đất phi nông nghiệp vào mục đích khác không được cơ quan nhà nước có thẩm quyền cho phép theo quy định của Luật Đất đai năm 2013.</w:t>
      </w:r>
    </w:p>
    <w:p w:rsidR="009979A0" w:rsidRPr="00D22EB0" w:rsidRDefault="009979A0" w:rsidP="00D22EB0">
      <w:pPr>
        <w:spacing w:before="120" w:after="0" w:line="240" w:lineRule="auto"/>
        <w:ind w:firstLine="567"/>
        <w:jc w:val="both"/>
        <w:rPr>
          <w:rFonts w:ascii="Times New Roman" w:eastAsia="Times New Roman" w:hAnsi="Times New Roman" w:cs="Times New Roman"/>
          <w:sz w:val="28"/>
          <w:szCs w:val="28"/>
        </w:rPr>
      </w:pPr>
      <w:r w:rsidRPr="00D22EB0">
        <w:rPr>
          <w:rFonts w:ascii="Times New Roman" w:eastAsia="Times New Roman" w:hAnsi="Times New Roman" w:cs="Times New Roman"/>
          <w:sz w:val="28"/>
          <w:szCs w:val="28"/>
        </w:rPr>
        <w:t>2. Chuyển đổi cơ cấu cây trồng trên đất trồng lúa không đúng quy định của pháp luật.</w:t>
      </w:r>
    </w:p>
    <w:p w:rsidR="009979A0" w:rsidRPr="00DA0182" w:rsidRDefault="009979A0" w:rsidP="00D22EB0">
      <w:pPr>
        <w:spacing w:before="120" w:after="0" w:line="240" w:lineRule="auto"/>
        <w:ind w:firstLine="567"/>
        <w:jc w:val="both"/>
        <w:rPr>
          <w:rFonts w:ascii="Times New Roman" w:eastAsia="Times New Roman" w:hAnsi="Times New Roman" w:cs="Times New Roman"/>
          <w:color w:val="333333"/>
          <w:sz w:val="28"/>
          <w:szCs w:val="28"/>
        </w:rPr>
      </w:pPr>
      <w:r w:rsidRPr="00D22EB0">
        <w:rPr>
          <w:rFonts w:ascii="Times New Roman" w:eastAsia="Times New Roman" w:hAnsi="Times New Roman" w:cs="Times New Roman"/>
          <w:sz w:val="28"/>
          <w:szCs w:val="28"/>
        </w:rPr>
        <w:t>3. Lấn, chiếm đất</w:t>
      </w:r>
      <w:r w:rsidR="001B298A" w:rsidRPr="00D22EB0">
        <w:rPr>
          <w:rFonts w:ascii="Times New Roman" w:eastAsia="Times New Roman" w:hAnsi="Times New Roman" w:cs="Times New Roman"/>
          <w:sz w:val="28"/>
          <w:szCs w:val="28"/>
        </w:rPr>
        <w:t>, trừ các trường hợp quy định tại Khoản 6 Điều 14 Nghị định số </w:t>
      </w:r>
      <w:hyperlink r:id="rId8" w:tgtFrame="_blank" w:tooltip="Nghị định 91/2019/NĐ-CP" w:history="1">
        <w:r w:rsidR="001B298A" w:rsidRPr="00DA0182">
          <w:rPr>
            <w:rFonts w:ascii="Times New Roman" w:eastAsia="Times New Roman" w:hAnsi="Times New Roman" w:cs="Times New Roman"/>
            <w:sz w:val="28"/>
            <w:szCs w:val="28"/>
          </w:rPr>
          <w:t>91/2019/NĐ-CP</w:t>
        </w:r>
      </w:hyperlink>
      <w:r w:rsidRPr="00DA0182">
        <w:rPr>
          <w:rFonts w:ascii="Times New Roman" w:eastAsia="Times New Roman" w:hAnsi="Times New Roman" w:cs="Times New Roman"/>
          <w:color w:val="333333"/>
          <w:sz w:val="28"/>
          <w:szCs w:val="28"/>
        </w:rPr>
        <w:t>.</w:t>
      </w:r>
    </w:p>
    <w:p w:rsidR="009979A0" w:rsidRPr="00D22EB0" w:rsidRDefault="009979A0" w:rsidP="00D22EB0">
      <w:pPr>
        <w:spacing w:before="120" w:after="0" w:line="240" w:lineRule="auto"/>
        <w:ind w:firstLine="567"/>
        <w:jc w:val="both"/>
        <w:rPr>
          <w:rFonts w:ascii="Times New Roman" w:eastAsia="Times New Roman" w:hAnsi="Times New Roman" w:cs="Times New Roman"/>
          <w:sz w:val="28"/>
          <w:szCs w:val="28"/>
        </w:rPr>
      </w:pPr>
      <w:r w:rsidRPr="00D22EB0">
        <w:rPr>
          <w:rFonts w:ascii="Times New Roman" w:eastAsia="Times New Roman" w:hAnsi="Times New Roman" w:cs="Times New Roman"/>
          <w:sz w:val="28"/>
          <w:szCs w:val="28"/>
        </w:rPr>
        <w:t>4. Hủy hoại đất </w:t>
      </w:r>
      <w:r w:rsidRPr="00D22EB0">
        <w:rPr>
          <w:rFonts w:ascii="Times New Roman" w:eastAsia="Times New Roman" w:hAnsi="Times New Roman" w:cs="Times New Roman"/>
          <w:i/>
          <w:sz w:val="28"/>
          <w:szCs w:val="28"/>
        </w:rPr>
        <w:t>(trường hợp làm biến dạng địa hình hoặc làm suy giảm chất lượng đất)</w:t>
      </w:r>
      <w:r w:rsidRPr="00D22EB0">
        <w:rPr>
          <w:rFonts w:ascii="Times New Roman" w:eastAsia="Times New Roman" w:hAnsi="Times New Roman" w:cs="Times New Roman"/>
          <w:sz w:val="28"/>
          <w:szCs w:val="28"/>
        </w:rPr>
        <w:t>.</w:t>
      </w:r>
    </w:p>
    <w:p w:rsidR="009979A0" w:rsidRPr="00D22EB0" w:rsidRDefault="009979A0" w:rsidP="00D22EB0">
      <w:pPr>
        <w:spacing w:before="120" w:after="0" w:line="240" w:lineRule="auto"/>
        <w:ind w:firstLine="567"/>
        <w:jc w:val="both"/>
        <w:rPr>
          <w:rFonts w:ascii="Times New Roman" w:eastAsia="Times New Roman" w:hAnsi="Times New Roman" w:cs="Times New Roman"/>
          <w:sz w:val="28"/>
          <w:szCs w:val="28"/>
        </w:rPr>
      </w:pPr>
      <w:r w:rsidRPr="00D22EB0">
        <w:rPr>
          <w:rFonts w:ascii="Times New Roman" w:eastAsia="Times New Roman" w:hAnsi="Times New Roman" w:cs="Times New Roman"/>
          <w:sz w:val="28"/>
          <w:szCs w:val="28"/>
        </w:rPr>
        <w:t>5. Gây cản trở hoặc thiệt hại cho việc sử dụng đất của người khác.</w:t>
      </w:r>
    </w:p>
    <w:p w:rsidR="009979A0" w:rsidRPr="00D22EB0" w:rsidRDefault="009979A0" w:rsidP="00D22EB0">
      <w:pPr>
        <w:spacing w:before="120" w:after="0" w:line="240" w:lineRule="auto"/>
        <w:ind w:firstLine="567"/>
        <w:jc w:val="both"/>
        <w:rPr>
          <w:rFonts w:ascii="Times New Roman" w:eastAsia="Times New Roman" w:hAnsi="Times New Roman" w:cs="Times New Roman"/>
          <w:b/>
          <w:sz w:val="28"/>
          <w:szCs w:val="28"/>
        </w:rPr>
      </w:pPr>
      <w:proofErr w:type="gramStart"/>
      <w:r w:rsidRPr="00D22EB0">
        <w:rPr>
          <w:rFonts w:ascii="Times New Roman" w:eastAsia="Times New Roman" w:hAnsi="Times New Roman" w:cs="Times New Roman"/>
          <w:b/>
          <w:sz w:val="28"/>
          <w:szCs w:val="28"/>
        </w:rPr>
        <w:t>Điều 2.</w:t>
      </w:r>
      <w:proofErr w:type="gramEnd"/>
      <w:r w:rsidRPr="00D22EB0">
        <w:rPr>
          <w:rFonts w:ascii="Times New Roman" w:eastAsia="Times New Roman" w:hAnsi="Times New Roman" w:cs="Times New Roman"/>
          <w:b/>
          <w:sz w:val="28"/>
          <w:szCs w:val="28"/>
        </w:rPr>
        <w:t xml:space="preserve"> Đối tượng áp dụng</w:t>
      </w:r>
    </w:p>
    <w:p w:rsidR="009979A0" w:rsidRPr="00D22EB0" w:rsidRDefault="009979A0" w:rsidP="00D22EB0">
      <w:pPr>
        <w:spacing w:before="120" w:after="0" w:line="240" w:lineRule="auto"/>
        <w:ind w:firstLine="567"/>
        <w:jc w:val="both"/>
        <w:rPr>
          <w:rFonts w:ascii="Times New Roman" w:eastAsia="Times New Roman" w:hAnsi="Times New Roman" w:cs="Times New Roman"/>
          <w:sz w:val="28"/>
          <w:szCs w:val="28"/>
        </w:rPr>
      </w:pPr>
      <w:r w:rsidRPr="00D22EB0">
        <w:rPr>
          <w:rFonts w:ascii="Times New Roman" w:eastAsia="Times New Roman" w:hAnsi="Times New Roman" w:cs="Times New Roman"/>
          <w:sz w:val="28"/>
          <w:szCs w:val="28"/>
        </w:rPr>
        <w:t xml:space="preserve">1. Đối tượng bị xử phạt </w:t>
      </w:r>
      <w:proofErr w:type="gramStart"/>
      <w:r w:rsidRPr="00D22EB0">
        <w:rPr>
          <w:rFonts w:ascii="Times New Roman" w:eastAsia="Times New Roman" w:hAnsi="Times New Roman" w:cs="Times New Roman"/>
          <w:sz w:val="28"/>
          <w:szCs w:val="28"/>
        </w:rPr>
        <w:t>vi</w:t>
      </w:r>
      <w:proofErr w:type="gramEnd"/>
      <w:r w:rsidRPr="00D22EB0">
        <w:rPr>
          <w:rFonts w:ascii="Times New Roman" w:eastAsia="Times New Roman" w:hAnsi="Times New Roman" w:cs="Times New Roman"/>
          <w:sz w:val="28"/>
          <w:szCs w:val="28"/>
        </w:rPr>
        <w:t xml:space="preserve"> phạm hành chính:</w:t>
      </w:r>
    </w:p>
    <w:p w:rsidR="009979A0" w:rsidRPr="00D22EB0" w:rsidRDefault="009979A0" w:rsidP="00D22EB0">
      <w:pPr>
        <w:spacing w:before="120" w:after="0" w:line="240" w:lineRule="auto"/>
        <w:ind w:firstLine="567"/>
        <w:jc w:val="both"/>
        <w:rPr>
          <w:rFonts w:ascii="Times New Roman" w:eastAsia="Times New Roman" w:hAnsi="Times New Roman" w:cs="Times New Roman"/>
          <w:sz w:val="28"/>
          <w:szCs w:val="28"/>
        </w:rPr>
      </w:pPr>
      <w:r w:rsidRPr="00D22EB0">
        <w:rPr>
          <w:rFonts w:ascii="Times New Roman" w:eastAsia="Times New Roman" w:hAnsi="Times New Roman" w:cs="Times New Roman"/>
          <w:sz w:val="28"/>
          <w:szCs w:val="28"/>
        </w:rPr>
        <w:t>a. Hộ gia đình, cộng đồng dân cư, cá nhân trong nước, cá nhân nước ngoài, người Việt Nam định cư ở nước ngoài.</w:t>
      </w:r>
    </w:p>
    <w:p w:rsidR="009979A0" w:rsidRPr="00D22EB0" w:rsidRDefault="009979A0" w:rsidP="00D22EB0">
      <w:pPr>
        <w:spacing w:before="120" w:after="0" w:line="240" w:lineRule="auto"/>
        <w:ind w:firstLine="567"/>
        <w:jc w:val="both"/>
        <w:rPr>
          <w:rFonts w:ascii="Times New Roman" w:eastAsia="Times New Roman" w:hAnsi="Times New Roman" w:cs="Times New Roman"/>
          <w:sz w:val="28"/>
          <w:szCs w:val="28"/>
        </w:rPr>
      </w:pPr>
      <w:r w:rsidRPr="00D22EB0">
        <w:rPr>
          <w:rFonts w:ascii="Times New Roman" w:eastAsia="Times New Roman" w:hAnsi="Times New Roman" w:cs="Times New Roman"/>
          <w:sz w:val="28"/>
          <w:szCs w:val="28"/>
        </w:rPr>
        <w:lastRenderedPageBreak/>
        <w:t>b. Tổ chức trong nước, tổ chức nước ngoài, doanh nghiệp có vốn đầu tư nước ngoài, cơ sở tôn giáo.</w:t>
      </w:r>
    </w:p>
    <w:p w:rsidR="009979A0" w:rsidRPr="00D22EB0" w:rsidRDefault="009979A0" w:rsidP="00D22EB0">
      <w:pPr>
        <w:spacing w:before="120" w:after="0" w:line="240" w:lineRule="auto"/>
        <w:ind w:firstLine="567"/>
        <w:jc w:val="both"/>
        <w:rPr>
          <w:rFonts w:ascii="Times New Roman" w:eastAsia="Times New Roman" w:hAnsi="Times New Roman" w:cs="Times New Roman"/>
          <w:sz w:val="28"/>
          <w:szCs w:val="28"/>
        </w:rPr>
      </w:pPr>
      <w:r w:rsidRPr="00D22EB0">
        <w:rPr>
          <w:rFonts w:ascii="Times New Roman" w:eastAsia="Times New Roman" w:hAnsi="Times New Roman" w:cs="Times New Roman"/>
          <w:sz w:val="28"/>
          <w:szCs w:val="28"/>
        </w:rPr>
        <w:t xml:space="preserve">2. Cơ quan quản lý nhà nước về đất </w:t>
      </w:r>
      <w:proofErr w:type="gramStart"/>
      <w:r w:rsidRPr="00D22EB0">
        <w:rPr>
          <w:rFonts w:ascii="Times New Roman" w:eastAsia="Times New Roman" w:hAnsi="Times New Roman" w:cs="Times New Roman"/>
          <w:sz w:val="28"/>
          <w:szCs w:val="28"/>
        </w:rPr>
        <w:t>đai</w:t>
      </w:r>
      <w:proofErr w:type="gramEnd"/>
      <w:r w:rsidRPr="00D22EB0">
        <w:rPr>
          <w:rFonts w:ascii="Times New Roman" w:eastAsia="Times New Roman" w:hAnsi="Times New Roman" w:cs="Times New Roman"/>
          <w:sz w:val="28"/>
          <w:szCs w:val="28"/>
        </w:rPr>
        <w:t>; người có thẩm quyền xử phạt và tổ chức, cá nhân có liên quan đến việc xử phạt vi phạm hành chính theo quy định.</w:t>
      </w:r>
    </w:p>
    <w:p w:rsidR="009979A0" w:rsidRPr="00D22EB0" w:rsidRDefault="009979A0" w:rsidP="00D22EB0">
      <w:pPr>
        <w:spacing w:before="120" w:after="0" w:line="240" w:lineRule="auto"/>
        <w:ind w:firstLine="567"/>
        <w:jc w:val="both"/>
        <w:rPr>
          <w:rFonts w:ascii="Times New Roman" w:eastAsia="Times New Roman" w:hAnsi="Times New Roman" w:cs="Times New Roman"/>
          <w:b/>
          <w:sz w:val="28"/>
          <w:szCs w:val="28"/>
        </w:rPr>
      </w:pPr>
      <w:proofErr w:type="gramStart"/>
      <w:r w:rsidRPr="00D22EB0">
        <w:rPr>
          <w:rFonts w:ascii="Times New Roman" w:eastAsia="Times New Roman" w:hAnsi="Times New Roman" w:cs="Times New Roman"/>
          <w:b/>
          <w:sz w:val="28"/>
          <w:szCs w:val="28"/>
        </w:rPr>
        <w:t>Điều 3.</w:t>
      </w:r>
      <w:proofErr w:type="gramEnd"/>
      <w:r w:rsidRPr="00D22EB0">
        <w:rPr>
          <w:rFonts w:ascii="Times New Roman" w:eastAsia="Times New Roman" w:hAnsi="Times New Roman" w:cs="Times New Roman"/>
          <w:b/>
          <w:sz w:val="28"/>
          <w:szCs w:val="28"/>
        </w:rPr>
        <w:t xml:space="preserve"> </w:t>
      </w:r>
      <w:r w:rsidR="000D5D4D" w:rsidRPr="00D22EB0">
        <w:rPr>
          <w:rFonts w:ascii="Times New Roman" w:eastAsia="Times New Roman" w:hAnsi="Times New Roman" w:cs="Times New Roman"/>
          <w:b/>
          <w:sz w:val="28"/>
          <w:szCs w:val="28"/>
        </w:rPr>
        <w:t xml:space="preserve">Tình trạng ban đầu của đất trước khi </w:t>
      </w:r>
      <w:proofErr w:type="gramStart"/>
      <w:r w:rsidR="000D5D4D" w:rsidRPr="00D22EB0">
        <w:rPr>
          <w:rFonts w:ascii="Times New Roman" w:eastAsia="Times New Roman" w:hAnsi="Times New Roman" w:cs="Times New Roman"/>
          <w:b/>
          <w:sz w:val="28"/>
          <w:szCs w:val="28"/>
        </w:rPr>
        <w:t>vi</w:t>
      </w:r>
      <w:proofErr w:type="gramEnd"/>
      <w:r w:rsidR="000D5D4D" w:rsidRPr="00D22EB0">
        <w:rPr>
          <w:rFonts w:ascii="Times New Roman" w:eastAsia="Times New Roman" w:hAnsi="Times New Roman" w:cs="Times New Roman"/>
          <w:b/>
          <w:sz w:val="28"/>
          <w:szCs w:val="28"/>
        </w:rPr>
        <w:t xml:space="preserve"> phạm</w:t>
      </w:r>
    </w:p>
    <w:p w:rsidR="000D5D4D" w:rsidRPr="00D22EB0" w:rsidRDefault="000D5D4D" w:rsidP="00D22EB0">
      <w:pPr>
        <w:spacing w:before="120" w:after="0" w:line="240" w:lineRule="auto"/>
        <w:ind w:firstLine="567"/>
        <w:jc w:val="both"/>
        <w:rPr>
          <w:rFonts w:ascii="Times New Roman" w:eastAsia="Times New Roman" w:hAnsi="Times New Roman" w:cs="Times New Roman"/>
          <w:sz w:val="28"/>
          <w:szCs w:val="28"/>
        </w:rPr>
      </w:pPr>
      <w:r w:rsidRPr="00D22EB0">
        <w:rPr>
          <w:rFonts w:ascii="Times New Roman" w:eastAsia="Times New Roman" w:hAnsi="Times New Roman" w:cs="Times New Roman"/>
          <w:sz w:val="28"/>
          <w:szCs w:val="28"/>
        </w:rPr>
        <w:t xml:space="preserve">Tình trạng ban đầu của đất trước khi </w:t>
      </w:r>
      <w:proofErr w:type="gramStart"/>
      <w:r w:rsidRPr="00D22EB0">
        <w:rPr>
          <w:rFonts w:ascii="Times New Roman" w:eastAsia="Times New Roman" w:hAnsi="Times New Roman" w:cs="Times New Roman"/>
          <w:sz w:val="28"/>
          <w:szCs w:val="28"/>
        </w:rPr>
        <w:t>vi</w:t>
      </w:r>
      <w:proofErr w:type="gramEnd"/>
      <w:r w:rsidRPr="00D22EB0">
        <w:rPr>
          <w:rFonts w:ascii="Times New Roman" w:eastAsia="Times New Roman" w:hAnsi="Times New Roman" w:cs="Times New Roman"/>
          <w:sz w:val="28"/>
          <w:szCs w:val="28"/>
        </w:rPr>
        <w:t xml:space="preserve"> phạm được xác định </w:t>
      </w:r>
      <w:r w:rsidRPr="00D22EB0">
        <w:rPr>
          <w:rFonts w:ascii="Times New Roman" w:eastAsia="Times New Roman" w:hAnsi="Times New Roman" w:cs="Times New Roman"/>
          <w:sz w:val="28"/>
          <w:szCs w:val="28"/>
          <w:highlight w:val="yellow"/>
        </w:rPr>
        <w:t>theo</w:t>
      </w:r>
      <w:r w:rsidR="00595665" w:rsidRPr="00D22EB0">
        <w:rPr>
          <w:rFonts w:ascii="Times New Roman" w:eastAsia="Times New Roman" w:hAnsi="Times New Roman" w:cs="Times New Roman"/>
          <w:sz w:val="28"/>
          <w:szCs w:val="28"/>
          <w:highlight w:val="yellow"/>
        </w:rPr>
        <w:t xml:space="preserve"> thứ tự sau đây</w:t>
      </w:r>
      <w:r w:rsidRPr="00D22EB0">
        <w:rPr>
          <w:rFonts w:ascii="Times New Roman" w:eastAsia="Times New Roman" w:hAnsi="Times New Roman" w:cs="Times New Roman"/>
          <w:sz w:val="28"/>
          <w:szCs w:val="28"/>
          <w:highlight w:val="yellow"/>
        </w:rPr>
        <w:t>:</w:t>
      </w:r>
    </w:p>
    <w:p w:rsidR="001B298A" w:rsidRPr="00D22EB0" w:rsidRDefault="000D5D4D" w:rsidP="00D22EB0">
      <w:pPr>
        <w:spacing w:before="120" w:after="0" w:line="240" w:lineRule="auto"/>
        <w:ind w:firstLine="567"/>
        <w:jc w:val="both"/>
        <w:rPr>
          <w:rFonts w:ascii="Times New Roman" w:eastAsia="Times New Roman" w:hAnsi="Times New Roman" w:cs="Times New Roman"/>
          <w:sz w:val="28"/>
          <w:szCs w:val="28"/>
        </w:rPr>
      </w:pPr>
      <w:r w:rsidRPr="00D22EB0">
        <w:rPr>
          <w:rFonts w:ascii="Times New Roman" w:eastAsia="Times New Roman" w:hAnsi="Times New Roman" w:cs="Times New Roman"/>
          <w:sz w:val="28"/>
          <w:szCs w:val="28"/>
        </w:rPr>
        <w:t>- Giấy chứng nhận quyền sử dụng đất; Giấy chứng nhận quyền sử dụng đất, quyền sở hữu nhà ở và tài sản khác gắn liền với đất;</w:t>
      </w:r>
    </w:p>
    <w:p w:rsidR="000D5D4D" w:rsidRPr="00D22EB0" w:rsidRDefault="000D5D4D" w:rsidP="00D22EB0">
      <w:pPr>
        <w:spacing w:before="120" w:after="0" w:line="240" w:lineRule="auto"/>
        <w:ind w:firstLine="567"/>
        <w:jc w:val="both"/>
        <w:rPr>
          <w:rFonts w:ascii="Times New Roman" w:eastAsia="Times New Roman" w:hAnsi="Times New Roman" w:cs="Times New Roman"/>
          <w:sz w:val="28"/>
          <w:szCs w:val="28"/>
        </w:rPr>
      </w:pPr>
      <w:r w:rsidRPr="00D22EB0">
        <w:rPr>
          <w:rFonts w:ascii="Times New Roman" w:eastAsia="Times New Roman" w:hAnsi="Times New Roman" w:cs="Times New Roman"/>
          <w:sz w:val="28"/>
          <w:szCs w:val="28"/>
        </w:rPr>
        <w:t>- Quyết định giao đất, cho thuê đất, cho phép chuyển mục đích sử dụng đất của cơ quan nhà nước có thẩm quyền;</w:t>
      </w:r>
    </w:p>
    <w:p w:rsidR="000D5D4D" w:rsidRPr="00D22EB0" w:rsidRDefault="000D5D4D" w:rsidP="00D22EB0">
      <w:pPr>
        <w:spacing w:before="120" w:after="0" w:line="240" w:lineRule="auto"/>
        <w:ind w:firstLine="567"/>
        <w:jc w:val="both"/>
        <w:rPr>
          <w:rFonts w:ascii="Times New Roman" w:eastAsia="Times New Roman" w:hAnsi="Times New Roman" w:cs="Times New Roman"/>
          <w:sz w:val="28"/>
          <w:szCs w:val="28"/>
        </w:rPr>
      </w:pPr>
      <w:r w:rsidRPr="00D22EB0">
        <w:rPr>
          <w:rFonts w:ascii="Times New Roman" w:eastAsia="Times New Roman" w:hAnsi="Times New Roman" w:cs="Times New Roman"/>
          <w:sz w:val="28"/>
          <w:szCs w:val="28"/>
        </w:rPr>
        <w:t>- Sổ địa chính;</w:t>
      </w:r>
    </w:p>
    <w:p w:rsidR="000D5D4D" w:rsidRPr="00D22EB0" w:rsidRDefault="000D5D4D" w:rsidP="00D22EB0">
      <w:pPr>
        <w:spacing w:before="120" w:after="0" w:line="240" w:lineRule="auto"/>
        <w:ind w:firstLine="567"/>
        <w:jc w:val="both"/>
        <w:rPr>
          <w:rFonts w:ascii="Times New Roman" w:eastAsia="Times New Roman" w:hAnsi="Times New Roman" w:cs="Times New Roman"/>
          <w:sz w:val="28"/>
          <w:szCs w:val="28"/>
        </w:rPr>
      </w:pPr>
      <w:r w:rsidRPr="00D22EB0">
        <w:rPr>
          <w:rFonts w:ascii="Times New Roman" w:eastAsia="Times New Roman" w:hAnsi="Times New Roman" w:cs="Times New Roman"/>
          <w:sz w:val="28"/>
          <w:szCs w:val="28"/>
        </w:rPr>
        <w:t xml:space="preserve">- Tài liệu điều tra đo đạc địa chính gồm bản đồ địa chính và sổ mục kê đất </w:t>
      </w:r>
      <w:proofErr w:type="gramStart"/>
      <w:r w:rsidRPr="00D22EB0">
        <w:rPr>
          <w:rFonts w:ascii="Times New Roman" w:eastAsia="Times New Roman" w:hAnsi="Times New Roman" w:cs="Times New Roman"/>
          <w:sz w:val="28"/>
          <w:szCs w:val="28"/>
        </w:rPr>
        <w:t>đai</w:t>
      </w:r>
      <w:proofErr w:type="gramEnd"/>
      <w:r w:rsidRPr="00D22EB0">
        <w:rPr>
          <w:rFonts w:ascii="Times New Roman" w:eastAsia="Times New Roman" w:hAnsi="Times New Roman" w:cs="Times New Roman"/>
          <w:sz w:val="28"/>
          <w:szCs w:val="28"/>
        </w:rPr>
        <w:t>.</w:t>
      </w:r>
    </w:p>
    <w:p w:rsidR="009B561B" w:rsidRDefault="009B561B" w:rsidP="009979A0">
      <w:pPr>
        <w:shd w:val="clear" w:color="auto" w:fill="FFFFFF"/>
        <w:spacing w:before="120" w:after="120" w:line="240" w:lineRule="auto"/>
        <w:jc w:val="center"/>
        <w:rPr>
          <w:rFonts w:ascii="Times New Roman" w:eastAsia="Times New Roman" w:hAnsi="Times New Roman" w:cs="Times New Roman"/>
          <w:b/>
          <w:bCs/>
          <w:color w:val="333333"/>
          <w:sz w:val="28"/>
          <w:szCs w:val="28"/>
        </w:rPr>
      </w:pPr>
    </w:p>
    <w:p w:rsidR="009979A0" w:rsidRPr="00D22EB0" w:rsidRDefault="009979A0" w:rsidP="00D22EB0">
      <w:pPr>
        <w:spacing w:before="120" w:after="0" w:line="240" w:lineRule="auto"/>
        <w:ind w:firstLine="567"/>
        <w:jc w:val="center"/>
        <w:rPr>
          <w:rFonts w:ascii="Times New Roman" w:eastAsia="Times New Roman" w:hAnsi="Times New Roman" w:cs="Times New Roman"/>
          <w:b/>
          <w:sz w:val="28"/>
          <w:szCs w:val="28"/>
        </w:rPr>
      </w:pPr>
      <w:r w:rsidRPr="00D22EB0">
        <w:rPr>
          <w:rFonts w:ascii="Times New Roman" w:eastAsia="Times New Roman" w:hAnsi="Times New Roman" w:cs="Times New Roman"/>
          <w:b/>
          <w:sz w:val="28"/>
          <w:szCs w:val="28"/>
        </w:rPr>
        <w:t>Chương II</w:t>
      </w:r>
    </w:p>
    <w:p w:rsidR="009979A0" w:rsidRPr="00D22EB0" w:rsidRDefault="009979A0" w:rsidP="00D22EB0">
      <w:pPr>
        <w:spacing w:before="120" w:after="0" w:line="240" w:lineRule="auto"/>
        <w:ind w:firstLine="567"/>
        <w:jc w:val="center"/>
        <w:rPr>
          <w:rFonts w:ascii="Times New Roman" w:eastAsia="Times New Roman" w:hAnsi="Times New Roman" w:cs="Times New Roman"/>
          <w:b/>
          <w:sz w:val="28"/>
          <w:szCs w:val="28"/>
        </w:rPr>
      </w:pPr>
      <w:r w:rsidRPr="00D22EB0">
        <w:rPr>
          <w:rFonts w:ascii="Times New Roman" w:eastAsia="Times New Roman" w:hAnsi="Times New Roman" w:cs="Times New Roman"/>
          <w:b/>
          <w:sz w:val="28"/>
          <w:szCs w:val="28"/>
        </w:rPr>
        <w:t>MỨC ĐỘ KHÔI PHỤC LẠI TÌNH TRẠNG BAN ĐẦU CỦA ĐẤT ĐỐI VỚI TỪNG LOẠI VI PHẠM HÀNH CHÍNH QUY ĐỊNH TẠI NGHỊ ĐỊNH SỐ </w:t>
      </w:r>
      <w:hyperlink r:id="rId9" w:tgtFrame="_blank" w:tooltip="Nghị định 91/2019/NĐ-CP" w:history="1">
        <w:r w:rsidRPr="00D22EB0">
          <w:rPr>
            <w:rFonts w:ascii="Times New Roman" w:eastAsia="Times New Roman" w:hAnsi="Times New Roman" w:cs="Times New Roman"/>
            <w:b/>
            <w:sz w:val="28"/>
            <w:szCs w:val="28"/>
          </w:rPr>
          <w:t>91/2019/NĐ-CP</w:t>
        </w:r>
      </w:hyperlink>
      <w:r w:rsidRPr="00D22EB0">
        <w:rPr>
          <w:rFonts w:ascii="Times New Roman" w:eastAsia="Times New Roman" w:hAnsi="Times New Roman" w:cs="Times New Roman"/>
          <w:b/>
          <w:sz w:val="28"/>
          <w:szCs w:val="28"/>
        </w:rPr>
        <w:t> NGÀY 19/11/2019 CỦA CHÍNH PHỦ TRÊN ĐỊA BÀN TỈNH TRÀ VINH</w:t>
      </w:r>
    </w:p>
    <w:p w:rsidR="001B298A" w:rsidRDefault="001B298A" w:rsidP="009979A0">
      <w:pPr>
        <w:shd w:val="clear" w:color="auto" w:fill="FFFFFF"/>
        <w:spacing w:before="120" w:after="120" w:line="240" w:lineRule="auto"/>
        <w:rPr>
          <w:rFonts w:ascii="Times New Roman" w:eastAsia="Times New Roman" w:hAnsi="Times New Roman" w:cs="Times New Roman"/>
          <w:b/>
          <w:bCs/>
          <w:color w:val="333333"/>
          <w:sz w:val="21"/>
          <w:szCs w:val="21"/>
        </w:rPr>
      </w:pPr>
    </w:p>
    <w:p w:rsidR="009979A0" w:rsidRPr="00D22EB0" w:rsidRDefault="009979A0" w:rsidP="001B298A">
      <w:pPr>
        <w:shd w:val="clear" w:color="auto" w:fill="FFFFFF"/>
        <w:spacing w:before="120" w:after="120" w:line="240" w:lineRule="auto"/>
        <w:ind w:firstLine="720"/>
        <w:jc w:val="both"/>
        <w:rPr>
          <w:rFonts w:ascii="Times New Roman" w:eastAsia="Times New Roman" w:hAnsi="Times New Roman" w:cs="Times New Roman"/>
          <w:i/>
          <w:sz w:val="28"/>
          <w:szCs w:val="28"/>
        </w:rPr>
      </w:pPr>
      <w:proofErr w:type="gramStart"/>
      <w:r w:rsidRPr="00D22EB0">
        <w:rPr>
          <w:rFonts w:ascii="Times New Roman" w:eastAsia="Times New Roman" w:hAnsi="Times New Roman" w:cs="Times New Roman"/>
          <w:b/>
          <w:sz w:val="28"/>
          <w:szCs w:val="28"/>
        </w:rPr>
        <w:t>Điều 4.</w:t>
      </w:r>
      <w:proofErr w:type="gramEnd"/>
      <w:r w:rsidRPr="00D22EB0">
        <w:rPr>
          <w:rFonts w:ascii="Times New Roman" w:eastAsia="Times New Roman" w:hAnsi="Times New Roman" w:cs="Times New Roman"/>
          <w:b/>
          <w:sz w:val="28"/>
          <w:szCs w:val="28"/>
        </w:rPr>
        <w:t xml:space="preserve"> Đối với các vi phạm quy định tại Điều 9, 10, 11, 12 Nghị định số </w:t>
      </w:r>
      <w:hyperlink r:id="rId10" w:tgtFrame="_blank" w:tooltip="Nghị định 91/2019/NĐ-CP" w:history="1">
        <w:r w:rsidRPr="00D22EB0">
          <w:rPr>
            <w:rFonts w:ascii="Times New Roman" w:eastAsia="Times New Roman" w:hAnsi="Times New Roman" w:cs="Times New Roman"/>
            <w:b/>
            <w:sz w:val="28"/>
            <w:szCs w:val="28"/>
          </w:rPr>
          <w:t>91/2019/NĐ-CP</w:t>
        </w:r>
      </w:hyperlink>
      <w:r w:rsidRPr="00D22EB0">
        <w:rPr>
          <w:rFonts w:ascii="Times New Roman" w:eastAsia="Times New Roman" w:hAnsi="Times New Roman" w:cs="Times New Roman"/>
          <w:b/>
          <w:sz w:val="28"/>
          <w:szCs w:val="28"/>
        </w:rPr>
        <w:t> ngày 19/11/2019 của Chính phủ</w:t>
      </w:r>
      <w:r w:rsidRPr="001B298A">
        <w:rPr>
          <w:rFonts w:ascii="Times New Roman" w:eastAsia="Times New Roman" w:hAnsi="Times New Roman" w:cs="Times New Roman"/>
          <w:b/>
          <w:bCs/>
          <w:color w:val="333333"/>
          <w:sz w:val="28"/>
          <w:szCs w:val="28"/>
        </w:rPr>
        <w:t> </w:t>
      </w:r>
      <w:r w:rsidRPr="00D22EB0">
        <w:rPr>
          <w:rFonts w:ascii="Times New Roman" w:eastAsia="Times New Roman" w:hAnsi="Times New Roman" w:cs="Times New Roman"/>
          <w:i/>
          <w:sz w:val="28"/>
          <w:szCs w:val="28"/>
        </w:rPr>
        <w:t>(Sử dụng đất trồng lúa; đất rừng đặc dụng, đất rừng phòng hộ, đất rừng sản xuất; đất nông nghiệp không phải là đất trồng lúa, không phải là đất rừng phòng hộ, không phải là đất rừng đặc dụng, không phải là đất rừng sản xuất; đất trong nhóm đất phi nông nghiệp vào mục đích khác quy định tại Khoản 1 Điều 57 Luật Đất đai năm 2013 mà không được cơ quan nhà nước có thẩm quyền cho phép theo quy định tại Khoản 1, 2, 3 Điều 59 Luật Đất đai năm 2013)</w:t>
      </w:r>
    </w:p>
    <w:p w:rsidR="009979A0" w:rsidRPr="00D22EB0" w:rsidRDefault="009979A0" w:rsidP="00D22EB0">
      <w:pPr>
        <w:spacing w:before="120" w:after="0" w:line="240" w:lineRule="auto"/>
        <w:ind w:firstLine="567"/>
        <w:jc w:val="both"/>
        <w:rPr>
          <w:rFonts w:ascii="Times New Roman" w:eastAsia="Times New Roman" w:hAnsi="Times New Roman" w:cs="Times New Roman"/>
          <w:sz w:val="28"/>
          <w:szCs w:val="28"/>
        </w:rPr>
      </w:pPr>
      <w:r w:rsidRPr="00D22EB0">
        <w:rPr>
          <w:rFonts w:ascii="Times New Roman" w:eastAsia="Times New Roman" w:hAnsi="Times New Roman" w:cs="Times New Roman"/>
          <w:sz w:val="28"/>
          <w:szCs w:val="28"/>
        </w:rPr>
        <w:t>1. Đối với vị trí, loại đất đối tượng vi phạm tự ý chuyển mục đích mà phù hợp với quy hoạch, kế hoạch sử dụng đất đã được cơ quan có thẩm quyền phê duyệt hoặc đã được chấp thuận dự án đầu tư, thì yêu cầu đối tượng vi phạm giữ nguyên hiện trạng sử dụng đất như tại thời điểm phát hiện vi phạm</w:t>
      </w:r>
      <w:r w:rsidR="00606209" w:rsidRPr="00D22EB0">
        <w:rPr>
          <w:rFonts w:ascii="Times New Roman" w:eastAsia="Times New Roman" w:hAnsi="Times New Roman" w:cs="Times New Roman"/>
          <w:sz w:val="28"/>
          <w:szCs w:val="28"/>
        </w:rPr>
        <w:t xml:space="preserve">, thực hiện thủ tục chuyển mục đích sử dụng đất theo quy định </w:t>
      </w:r>
      <w:r w:rsidR="00606209" w:rsidRPr="009A72C6">
        <w:rPr>
          <w:rFonts w:ascii="Times New Roman" w:eastAsia="Times New Roman" w:hAnsi="Times New Roman" w:cs="Times New Roman"/>
          <w:sz w:val="28"/>
          <w:szCs w:val="28"/>
          <w:highlight w:val="yellow"/>
        </w:rPr>
        <w:t xml:space="preserve">sau khi chấp hành xong </w:t>
      </w:r>
      <w:r w:rsidR="00595665" w:rsidRPr="009A72C6">
        <w:rPr>
          <w:rFonts w:ascii="Times New Roman" w:eastAsia="Times New Roman" w:hAnsi="Times New Roman" w:cs="Times New Roman"/>
          <w:sz w:val="28"/>
          <w:szCs w:val="28"/>
          <w:highlight w:val="yellow"/>
        </w:rPr>
        <w:t>hình thức xử phạt chính</w:t>
      </w:r>
      <w:r w:rsidR="00595665" w:rsidRPr="00D22EB0">
        <w:rPr>
          <w:rFonts w:ascii="Times New Roman" w:eastAsia="Times New Roman" w:hAnsi="Times New Roman" w:cs="Times New Roman"/>
          <w:sz w:val="28"/>
          <w:szCs w:val="28"/>
        </w:rPr>
        <w:t xml:space="preserve"> trong </w:t>
      </w:r>
      <w:r w:rsidR="00606209" w:rsidRPr="00D22EB0">
        <w:rPr>
          <w:rFonts w:ascii="Times New Roman" w:eastAsia="Times New Roman" w:hAnsi="Times New Roman" w:cs="Times New Roman"/>
          <w:sz w:val="28"/>
          <w:szCs w:val="28"/>
        </w:rPr>
        <w:t>quyết định xử phạt vi phạm hành chính</w:t>
      </w:r>
      <w:r w:rsidRPr="00D22EB0">
        <w:rPr>
          <w:rFonts w:ascii="Times New Roman" w:eastAsia="Times New Roman" w:hAnsi="Times New Roman" w:cs="Times New Roman"/>
          <w:sz w:val="28"/>
          <w:szCs w:val="28"/>
        </w:rPr>
        <w:t>.</w:t>
      </w:r>
    </w:p>
    <w:p w:rsidR="009979A0" w:rsidRPr="009A72C6" w:rsidRDefault="009979A0" w:rsidP="009A72C6">
      <w:pPr>
        <w:spacing w:before="120" w:after="0" w:line="240" w:lineRule="auto"/>
        <w:ind w:firstLine="567"/>
        <w:jc w:val="both"/>
        <w:rPr>
          <w:rFonts w:ascii="Times New Roman" w:eastAsia="Times New Roman" w:hAnsi="Times New Roman" w:cs="Times New Roman"/>
          <w:sz w:val="28"/>
          <w:szCs w:val="28"/>
        </w:rPr>
      </w:pPr>
      <w:r w:rsidRPr="009A72C6">
        <w:rPr>
          <w:rFonts w:ascii="Times New Roman" w:eastAsia="Times New Roman" w:hAnsi="Times New Roman" w:cs="Times New Roman"/>
          <w:sz w:val="28"/>
          <w:szCs w:val="28"/>
        </w:rPr>
        <w:t>2. Đối với vị trí, loại đất đối tượng vi phạm tự ý chuyển mục đích không phù hợp với quy hoạch, kế hoạch sử dụng đất đã được cơ quan có thẩm quyền phê duyệt thì đối tượng vi phạm phải khôi phục lại tình trạng ban đầu của đất.</w:t>
      </w:r>
    </w:p>
    <w:p w:rsidR="009979A0" w:rsidRPr="009A72C6" w:rsidRDefault="009979A0" w:rsidP="00606209">
      <w:pPr>
        <w:shd w:val="clear" w:color="auto" w:fill="FFFFFF"/>
        <w:spacing w:before="120" w:after="120" w:line="240" w:lineRule="auto"/>
        <w:ind w:firstLine="720"/>
        <w:jc w:val="both"/>
        <w:rPr>
          <w:rFonts w:ascii="Times New Roman" w:eastAsia="Times New Roman" w:hAnsi="Times New Roman" w:cs="Times New Roman"/>
          <w:i/>
          <w:sz w:val="28"/>
          <w:szCs w:val="28"/>
        </w:rPr>
      </w:pPr>
      <w:proofErr w:type="gramStart"/>
      <w:r w:rsidRPr="009A72C6">
        <w:rPr>
          <w:rFonts w:ascii="Times New Roman" w:eastAsia="Times New Roman" w:hAnsi="Times New Roman" w:cs="Times New Roman"/>
          <w:b/>
          <w:sz w:val="28"/>
          <w:szCs w:val="28"/>
        </w:rPr>
        <w:lastRenderedPageBreak/>
        <w:t>Điều 5.</w:t>
      </w:r>
      <w:proofErr w:type="gramEnd"/>
      <w:r w:rsidRPr="009A72C6">
        <w:rPr>
          <w:rFonts w:ascii="Times New Roman" w:eastAsia="Times New Roman" w:hAnsi="Times New Roman" w:cs="Times New Roman"/>
          <w:b/>
          <w:sz w:val="28"/>
          <w:szCs w:val="28"/>
        </w:rPr>
        <w:t xml:space="preserve"> Đối với </w:t>
      </w:r>
      <w:proofErr w:type="gramStart"/>
      <w:r w:rsidRPr="009A72C6">
        <w:rPr>
          <w:rFonts w:ascii="Times New Roman" w:eastAsia="Times New Roman" w:hAnsi="Times New Roman" w:cs="Times New Roman"/>
          <w:b/>
          <w:sz w:val="28"/>
          <w:szCs w:val="28"/>
        </w:rPr>
        <w:t>vi</w:t>
      </w:r>
      <w:proofErr w:type="gramEnd"/>
      <w:r w:rsidRPr="009A72C6">
        <w:rPr>
          <w:rFonts w:ascii="Times New Roman" w:eastAsia="Times New Roman" w:hAnsi="Times New Roman" w:cs="Times New Roman"/>
          <w:b/>
          <w:sz w:val="28"/>
          <w:szCs w:val="28"/>
        </w:rPr>
        <w:t xml:space="preserve"> phạm quy định tại Điều 13 Nghị định số </w:t>
      </w:r>
      <w:hyperlink r:id="rId11" w:tgtFrame="_blank" w:tooltip="Nghị định 91/2019/NĐ-CP" w:history="1">
        <w:r w:rsidRPr="009A72C6">
          <w:rPr>
            <w:rFonts w:ascii="Times New Roman" w:eastAsia="Times New Roman" w:hAnsi="Times New Roman" w:cs="Times New Roman"/>
            <w:b/>
            <w:sz w:val="28"/>
            <w:szCs w:val="28"/>
          </w:rPr>
          <w:t>91/2019/NĐ-CP</w:t>
        </w:r>
      </w:hyperlink>
      <w:r w:rsidRPr="009A72C6">
        <w:rPr>
          <w:rFonts w:ascii="Times New Roman" w:eastAsia="Times New Roman" w:hAnsi="Times New Roman" w:cs="Times New Roman"/>
          <w:b/>
          <w:sz w:val="28"/>
          <w:szCs w:val="28"/>
        </w:rPr>
        <w:t> ngày 19/11/2019 của Chính phủ</w:t>
      </w:r>
      <w:r w:rsidRPr="00606209">
        <w:rPr>
          <w:rFonts w:ascii="Times New Roman" w:eastAsia="Times New Roman" w:hAnsi="Times New Roman" w:cs="Times New Roman"/>
          <w:b/>
          <w:bCs/>
          <w:color w:val="333333"/>
          <w:sz w:val="28"/>
          <w:szCs w:val="28"/>
        </w:rPr>
        <w:t> </w:t>
      </w:r>
      <w:r w:rsidRPr="009A72C6">
        <w:rPr>
          <w:rFonts w:ascii="Times New Roman" w:eastAsia="Times New Roman" w:hAnsi="Times New Roman" w:cs="Times New Roman"/>
          <w:i/>
          <w:sz w:val="28"/>
          <w:szCs w:val="28"/>
        </w:rPr>
        <w:t>(Chuyển đổi cơ cấu cây trồng trên đất trồng lúa không đúng quy định)</w:t>
      </w:r>
    </w:p>
    <w:p w:rsidR="009979A0" w:rsidRPr="009A72C6" w:rsidRDefault="009979A0" w:rsidP="009A72C6">
      <w:pPr>
        <w:spacing w:before="120" w:after="0" w:line="240" w:lineRule="auto"/>
        <w:ind w:firstLine="567"/>
        <w:jc w:val="both"/>
        <w:rPr>
          <w:rFonts w:ascii="Times New Roman" w:eastAsia="Times New Roman" w:hAnsi="Times New Roman" w:cs="Times New Roman"/>
          <w:sz w:val="28"/>
          <w:szCs w:val="28"/>
        </w:rPr>
      </w:pPr>
      <w:r w:rsidRPr="009A72C6">
        <w:rPr>
          <w:rFonts w:ascii="Times New Roman" w:eastAsia="Times New Roman" w:hAnsi="Times New Roman" w:cs="Times New Roman"/>
          <w:sz w:val="28"/>
          <w:szCs w:val="28"/>
        </w:rPr>
        <w:t>Chuyển đổi cơ cấu cây trồng trên đất trồng lúa vi phạm quy định tại Khoản 1 Điều 13 Nghị định số </w:t>
      </w:r>
      <w:hyperlink r:id="rId12" w:tgtFrame="_blank" w:tooltip="Nghị định 94/2019/NĐ-CP" w:history="1">
        <w:r w:rsidRPr="00606209">
          <w:rPr>
            <w:rFonts w:ascii="Times New Roman" w:eastAsia="Times New Roman" w:hAnsi="Times New Roman" w:cs="Times New Roman"/>
            <w:sz w:val="28"/>
            <w:szCs w:val="28"/>
          </w:rPr>
          <w:t>94/2019/NĐ-CP</w:t>
        </w:r>
      </w:hyperlink>
      <w:r w:rsidRPr="009A72C6">
        <w:rPr>
          <w:rFonts w:ascii="Times New Roman" w:eastAsia="Times New Roman" w:hAnsi="Times New Roman" w:cs="Times New Roman"/>
          <w:sz w:val="28"/>
          <w:szCs w:val="28"/>
        </w:rPr>
        <w:t> ngày 13/12/2019 của Chính phủ Quy định chi tiết một số điều của Luật Trồng trọt về giống cây trồng và canh tác thì đối tượng vi phạm phải khôi phục lại tình trạng ban đầu của đất đế tiếp tục trồng lúa.</w:t>
      </w:r>
    </w:p>
    <w:p w:rsidR="009979A0" w:rsidRPr="009A72C6" w:rsidRDefault="009979A0" w:rsidP="00606209">
      <w:pPr>
        <w:shd w:val="clear" w:color="auto" w:fill="FFFFFF"/>
        <w:spacing w:before="120" w:after="120" w:line="240" w:lineRule="auto"/>
        <w:ind w:firstLine="720"/>
        <w:jc w:val="both"/>
        <w:rPr>
          <w:rFonts w:ascii="Times New Roman" w:eastAsia="Times New Roman" w:hAnsi="Times New Roman" w:cs="Times New Roman"/>
          <w:i/>
          <w:sz w:val="28"/>
          <w:szCs w:val="28"/>
        </w:rPr>
      </w:pPr>
      <w:proofErr w:type="gramStart"/>
      <w:r w:rsidRPr="009A72C6">
        <w:rPr>
          <w:rFonts w:ascii="Times New Roman" w:eastAsia="Times New Roman" w:hAnsi="Times New Roman" w:cs="Times New Roman"/>
          <w:b/>
          <w:sz w:val="28"/>
          <w:szCs w:val="28"/>
        </w:rPr>
        <w:t>Điều 6.</w:t>
      </w:r>
      <w:proofErr w:type="gramEnd"/>
      <w:r w:rsidRPr="009A72C6">
        <w:rPr>
          <w:rFonts w:ascii="Times New Roman" w:eastAsia="Times New Roman" w:hAnsi="Times New Roman" w:cs="Times New Roman"/>
          <w:b/>
          <w:sz w:val="28"/>
          <w:szCs w:val="28"/>
        </w:rPr>
        <w:t xml:space="preserve"> Đối với </w:t>
      </w:r>
      <w:proofErr w:type="gramStart"/>
      <w:r w:rsidRPr="009A72C6">
        <w:rPr>
          <w:rFonts w:ascii="Times New Roman" w:eastAsia="Times New Roman" w:hAnsi="Times New Roman" w:cs="Times New Roman"/>
          <w:b/>
          <w:sz w:val="28"/>
          <w:szCs w:val="28"/>
        </w:rPr>
        <w:t>vi</w:t>
      </w:r>
      <w:proofErr w:type="gramEnd"/>
      <w:r w:rsidRPr="009A72C6">
        <w:rPr>
          <w:rFonts w:ascii="Times New Roman" w:eastAsia="Times New Roman" w:hAnsi="Times New Roman" w:cs="Times New Roman"/>
          <w:b/>
          <w:sz w:val="28"/>
          <w:szCs w:val="28"/>
        </w:rPr>
        <w:t xml:space="preserve"> phạm quy định tại Điều 14 Nghị định số </w:t>
      </w:r>
      <w:hyperlink r:id="rId13" w:tgtFrame="_blank" w:tooltip="Nghị định 91/2019/NĐ-CP" w:history="1">
        <w:r w:rsidRPr="009A72C6">
          <w:rPr>
            <w:rFonts w:ascii="Times New Roman" w:eastAsia="Times New Roman" w:hAnsi="Times New Roman" w:cs="Times New Roman"/>
            <w:b/>
            <w:sz w:val="28"/>
            <w:szCs w:val="28"/>
          </w:rPr>
          <w:t>91/2019/NĐ-CP</w:t>
        </w:r>
      </w:hyperlink>
      <w:r w:rsidRPr="009A72C6">
        <w:rPr>
          <w:rFonts w:ascii="Times New Roman" w:eastAsia="Times New Roman" w:hAnsi="Times New Roman" w:cs="Times New Roman"/>
          <w:b/>
          <w:sz w:val="28"/>
          <w:szCs w:val="28"/>
        </w:rPr>
        <w:t> ngày 19/11/2019 của Chính phủ</w:t>
      </w:r>
      <w:r w:rsidRPr="00606209">
        <w:rPr>
          <w:rFonts w:ascii="Times New Roman" w:eastAsia="Times New Roman" w:hAnsi="Times New Roman" w:cs="Times New Roman"/>
          <w:b/>
          <w:bCs/>
          <w:color w:val="333333"/>
          <w:sz w:val="28"/>
          <w:szCs w:val="28"/>
        </w:rPr>
        <w:t> </w:t>
      </w:r>
      <w:r w:rsidRPr="009A72C6">
        <w:rPr>
          <w:rFonts w:ascii="Times New Roman" w:eastAsia="Times New Roman" w:hAnsi="Times New Roman" w:cs="Times New Roman"/>
          <w:i/>
          <w:sz w:val="28"/>
          <w:szCs w:val="28"/>
        </w:rPr>
        <w:t>(Lấn, chiếm đất)</w:t>
      </w:r>
    </w:p>
    <w:p w:rsidR="00606209" w:rsidRPr="009A72C6" w:rsidRDefault="009979A0" w:rsidP="009A72C6">
      <w:pPr>
        <w:spacing w:before="120" w:after="0" w:line="240" w:lineRule="auto"/>
        <w:ind w:firstLine="567"/>
        <w:jc w:val="both"/>
        <w:rPr>
          <w:rFonts w:ascii="Times New Roman" w:eastAsia="Times New Roman" w:hAnsi="Times New Roman" w:cs="Times New Roman"/>
          <w:sz w:val="28"/>
          <w:szCs w:val="28"/>
        </w:rPr>
      </w:pPr>
      <w:r w:rsidRPr="009A72C6">
        <w:rPr>
          <w:rFonts w:ascii="Times New Roman" w:eastAsia="Times New Roman" w:hAnsi="Times New Roman" w:cs="Times New Roman"/>
          <w:sz w:val="28"/>
          <w:szCs w:val="28"/>
        </w:rPr>
        <w:t>1. Trường hợp lấn, chiếm đất chưa sử dụng</w:t>
      </w:r>
    </w:p>
    <w:p w:rsidR="009979A0" w:rsidRPr="009A72C6" w:rsidRDefault="00606209" w:rsidP="009A72C6">
      <w:pPr>
        <w:spacing w:before="120" w:after="0" w:line="240" w:lineRule="auto"/>
        <w:ind w:firstLine="567"/>
        <w:jc w:val="both"/>
        <w:rPr>
          <w:rFonts w:ascii="Times New Roman" w:eastAsia="Times New Roman" w:hAnsi="Times New Roman" w:cs="Times New Roman"/>
          <w:sz w:val="28"/>
          <w:szCs w:val="28"/>
        </w:rPr>
      </w:pPr>
      <w:r w:rsidRPr="009A72C6">
        <w:rPr>
          <w:rFonts w:ascii="Times New Roman" w:eastAsia="Times New Roman" w:hAnsi="Times New Roman" w:cs="Times New Roman"/>
          <w:sz w:val="28"/>
          <w:szCs w:val="28"/>
        </w:rPr>
        <w:t>- Nếu phù hợp với quy hoạch, kế hoạch sử dụng đất đã được cơ quan có thẩm quyền phê duyệt hoặc đã được chấp thuận dự án đầu tư</w:t>
      </w:r>
      <w:r w:rsidR="009979A0" w:rsidRPr="009A72C6">
        <w:rPr>
          <w:rFonts w:ascii="Times New Roman" w:eastAsia="Times New Roman" w:hAnsi="Times New Roman" w:cs="Times New Roman"/>
          <w:sz w:val="28"/>
          <w:szCs w:val="28"/>
        </w:rPr>
        <w:t xml:space="preserve"> thì yêu cầu đối tượng </w:t>
      </w:r>
      <w:proofErr w:type="gramStart"/>
      <w:r w:rsidR="009979A0" w:rsidRPr="009A72C6">
        <w:rPr>
          <w:rFonts w:ascii="Times New Roman" w:eastAsia="Times New Roman" w:hAnsi="Times New Roman" w:cs="Times New Roman"/>
          <w:sz w:val="28"/>
          <w:szCs w:val="28"/>
        </w:rPr>
        <w:t>vi</w:t>
      </w:r>
      <w:proofErr w:type="gramEnd"/>
      <w:r w:rsidR="009979A0" w:rsidRPr="009A72C6">
        <w:rPr>
          <w:rFonts w:ascii="Times New Roman" w:eastAsia="Times New Roman" w:hAnsi="Times New Roman" w:cs="Times New Roman"/>
          <w:sz w:val="28"/>
          <w:szCs w:val="28"/>
        </w:rPr>
        <w:t xml:space="preserve"> phạm phải giữ nguyên hiện trạng sử dụng đất như tại thời điểm phát hiện vi phạm</w:t>
      </w:r>
      <w:r w:rsidR="009A72C6">
        <w:rPr>
          <w:rFonts w:ascii="Times New Roman" w:eastAsia="Times New Roman" w:hAnsi="Times New Roman" w:cs="Times New Roman"/>
          <w:sz w:val="28"/>
          <w:szCs w:val="28"/>
        </w:rPr>
        <w:t>.</w:t>
      </w:r>
    </w:p>
    <w:p w:rsidR="00606209" w:rsidRPr="009A72C6" w:rsidRDefault="00606209" w:rsidP="009A72C6">
      <w:pPr>
        <w:spacing w:before="120" w:after="0" w:line="240" w:lineRule="auto"/>
        <w:ind w:firstLine="567"/>
        <w:jc w:val="both"/>
        <w:rPr>
          <w:rFonts w:ascii="Times New Roman" w:eastAsia="Times New Roman" w:hAnsi="Times New Roman" w:cs="Times New Roman"/>
          <w:sz w:val="28"/>
          <w:szCs w:val="28"/>
        </w:rPr>
      </w:pPr>
      <w:r w:rsidRPr="009A72C6">
        <w:rPr>
          <w:rFonts w:ascii="Times New Roman" w:eastAsia="Times New Roman" w:hAnsi="Times New Roman" w:cs="Times New Roman"/>
          <w:sz w:val="28"/>
          <w:szCs w:val="28"/>
        </w:rPr>
        <w:t xml:space="preserve">- Nếu không phù hợp với quy hoạch, kế hoạch sử dụng đất đã được cơ quan có thẩm quyền phê duyệt hoặc đã được chấp thuận dự án đầu tư thì yêu cầu đối tượng </w:t>
      </w:r>
      <w:proofErr w:type="gramStart"/>
      <w:r w:rsidRPr="009A72C6">
        <w:rPr>
          <w:rFonts w:ascii="Times New Roman" w:eastAsia="Times New Roman" w:hAnsi="Times New Roman" w:cs="Times New Roman"/>
          <w:sz w:val="28"/>
          <w:szCs w:val="28"/>
        </w:rPr>
        <w:t>vi</w:t>
      </w:r>
      <w:proofErr w:type="gramEnd"/>
      <w:r w:rsidRPr="009A72C6">
        <w:rPr>
          <w:rFonts w:ascii="Times New Roman" w:eastAsia="Times New Roman" w:hAnsi="Times New Roman" w:cs="Times New Roman"/>
          <w:sz w:val="28"/>
          <w:szCs w:val="28"/>
        </w:rPr>
        <w:t xml:space="preserve"> phạm phải khôi phục lại tình trạng ban đầu của đất.</w:t>
      </w:r>
    </w:p>
    <w:p w:rsidR="009979A0" w:rsidRPr="009A72C6" w:rsidRDefault="009979A0" w:rsidP="009A72C6">
      <w:pPr>
        <w:spacing w:before="120" w:after="0" w:line="240" w:lineRule="auto"/>
        <w:ind w:firstLine="567"/>
        <w:jc w:val="both"/>
        <w:rPr>
          <w:rFonts w:ascii="Times New Roman" w:eastAsia="Times New Roman" w:hAnsi="Times New Roman" w:cs="Times New Roman"/>
          <w:sz w:val="28"/>
          <w:szCs w:val="28"/>
        </w:rPr>
      </w:pPr>
      <w:r w:rsidRPr="009A72C6">
        <w:rPr>
          <w:rFonts w:ascii="Times New Roman" w:eastAsia="Times New Roman" w:hAnsi="Times New Roman" w:cs="Times New Roman"/>
          <w:sz w:val="28"/>
          <w:szCs w:val="28"/>
        </w:rPr>
        <w:t xml:space="preserve">2. Trường hợp lấn, chiếm đất chưa sử dụng trong khu vực </w:t>
      </w:r>
      <w:r w:rsidR="00606209" w:rsidRPr="009A72C6">
        <w:rPr>
          <w:rFonts w:ascii="Times New Roman" w:eastAsia="Times New Roman" w:hAnsi="Times New Roman" w:cs="Times New Roman"/>
          <w:sz w:val="28"/>
          <w:szCs w:val="28"/>
        </w:rPr>
        <w:t>rừng phòng hộ</w:t>
      </w:r>
      <w:r w:rsidRPr="009A72C6">
        <w:rPr>
          <w:rFonts w:ascii="Times New Roman" w:eastAsia="Times New Roman" w:hAnsi="Times New Roman" w:cs="Times New Roman"/>
          <w:sz w:val="28"/>
          <w:szCs w:val="28"/>
        </w:rPr>
        <w:t xml:space="preserve">, đối tượng </w:t>
      </w:r>
      <w:proofErr w:type="gramStart"/>
      <w:r w:rsidRPr="009A72C6">
        <w:rPr>
          <w:rFonts w:ascii="Times New Roman" w:eastAsia="Times New Roman" w:hAnsi="Times New Roman" w:cs="Times New Roman"/>
          <w:sz w:val="28"/>
          <w:szCs w:val="28"/>
        </w:rPr>
        <w:t>vi</w:t>
      </w:r>
      <w:proofErr w:type="gramEnd"/>
      <w:r w:rsidRPr="009A72C6">
        <w:rPr>
          <w:rFonts w:ascii="Times New Roman" w:eastAsia="Times New Roman" w:hAnsi="Times New Roman" w:cs="Times New Roman"/>
          <w:sz w:val="28"/>
          <w:szCs w:val="28"/>
        </w:rPr>
        <w:t xml:space="preserve"> phạm phải khôi phục lại tình trạng ban đầu của đất.</w:t>
      </w:r>
    </w:p>
    <w:p w:rsidR="009979A0" w:rsidRPr="009A72C6" w:rsidRDefault="009979A0" w:rsidP="009A72C6">
      <w:pPr>
        <w:spacing w:before="120" w:after="0" w:line="240" w:lineRule="auto"/>
        <w:ind w:firstLine="567"/>
        <w:jc w:val="both"/>
        <w:rPr>
          <w:rFonts w:ascii="Times New Roman" w:eastAsia="Times New Roman" w:hAnsi="Times New Roman" w:cs="Times New Roman"/>
          <w:sz w:val="28"/>
          <w:szCs w:val="28"/>
        </w:rPr>
      </w:pPr>
      <w:r w:rsidRPr="009A72C6">
        <w:rPr>
          <w:rFonts w:ascii="Times New Roman" w:eastAsia="Times New Roman" w:hAnsi="Times New Roman" w:cs="Times New Roman"/>
          <w:sz w:val="28"/>
          <w:szCs w:val="28"/>
        </w:rPr>
        <w:t>3. Trường hợp lấn, chiếm đất nông nghiệp; đất phi nông nghiệp </w:t>
      </w:r>
      <w:r w:rsidRPr="009A72C6">
        <w:rPr>
          <w:rFonts w:ascii="Times New Roman" w:eastAsia="Times New Roman" w:hAnsi="Times New Roman" w:cs="Times New Roman"/>
          <w:i/>
          <w:sz w:val="28"/>
          <w:szCs w:val="28"/>
        </w:rPr>
        <w:t>(trừ trường hợp quy định tại Khoản 6 Điều 14 Nghị định số </w:t>
      </w:r>
      <w:hyperlink r:id="rId14" w:tgtFrame="_blank" w:tooltip="Nghị định 91/2019/NĐ-CP" w:history="1">
        <w:r w:rsidRPr="009A72C6">
          <w:rPr>
            <w:rFonts w:ascii="Times New Roman" w:eastAsia="Times New Roman" w:hAnsi="Times New Roman" w:cs="Times New Roman"/>
            <w:i/>
            <w:sz w:val="28"/>
            <w:szCs w:val="28"/>
          </w:rPr>
          <w:t>91/2019/NĐ-CP</w:t>
        </w:r>
      </w:hyperlink>
      <w:r w:rsidRPr="009A72C6">
        <w:rPr>
          <w:rFonts w:ascii="Times New Roman" w:eastAsia="Times New Roman" w:hAnsi="Times New Roman" w:cs="Times New Roman"/>
          <w:i/>
          <w:sz w:val="28"/>
          <w:szCs w:val="28"/>
        </w:rPr>
        <w:t> ngày 19/11/2019 của Chính phủ)</w:t>
      </w:r>
      <w:r w:rsidRPr="009A72C6">
        <w:rPr>
          <w:rFonts w:ascii="Times New Roman" w:eastAsia="Times New Roman" w:hAnsi="Times New Roman" w:cs="Times New Roman"/>
          <w:sz w:val="28"/>
          <w:szCs w:val="28"/>
        </w:rPr>
        <w:t xml:space="preserve"> thì đối tượng </w:t>
      </w:r>
      <w:proofErr w:type="gramStart"/>
      <w:r w:rsidRPr="009A72C6">
        <w:rPr>
          <w:rFonts w:ascii="Times New Roman" w:eastAsia="Times New Roman" w:hAnsi="Times New Roman" w:cs="Times New Roman"/>
          <w:sz w:val="28"/>
          <w:szCs w:val="28"/>
        </w:rPr>
        <w:t>vi</w:t>
      </w:r>
      <w:proofErr w:type="gramEnd"/>
      <w:r w:rsidRPr="009A72C6">
        <w:rPr>
          <w:rFonts w:ascii="Times New Roman" w:eastAsia="Times New Roman" w:hAnsi="Times New Roman" w:cs="Times New Roman"/>
          <w:sz w:val="28"/>
          <w:szCs w:val="28"/>
        </w:rPr>
        <w:t xml:space="preserve"> phạm phải khôi phục lại tình trạng ban đầu của đất.</w:t>
      </w:r>
    </w:p>
    <w:p w:rsidR="009979A0" w:rsidRPr="004271E6" w:rsidRDefault="009979A0" w:rsidP="00606209">
      <w:pPr>
        <w:shd w:val="clear" w:color="auto" w:fill="FFFFFF"/>
        <w:spacing w:before="120" w:after="120" w:line="240" w:lineRule="auto"/>
        <w:ind w:firstLine="720"/>
        <w:jc w:val="both"/>
        <w:rPr>
          <w:rFonts w:ascii="Times New Roman" w:eastAsia="Times New Roman" w:hAnsi="Times New Roman" w:cs="Times New Roman"/>
          <w:i/>
          <w:sz w:val="28"/>
          <w:szCs w:val="28"/>
        </w:rPr>
      </w:pPr>
      <w:proofErr w:type="gramStart"/>
      <w:r w:rsidRPr="004271E6">
        <w:rPr>
          <w:rFonts w:ascii="Times New Roman" w:eastAsia="Times New Roman" w:hAnsi="Times New Roman" w:cs="Times New Roman"/>
          <w:b/>
          <w:sz w:val="28"/>
          <w:szCs w:val="28"/>
        </w:rPr>
        <w:t>Điều 7.</w:t>
      </w:r>
      <w:proofErr w:type="gramEnd"/>
      <w:r w:rsidRPr="004271E6">
        <w:rPr>
          <w:rFonts w:ascii="Times New Roman" w:eastAsia="Times New Roman" w:hAnsi="Times New Roman" w:cs="Times New Roman"/>
          <w:b/>
          <w:sz w:val="28"/>
          <w:szCs w:val="28"/>
        </w:rPr>
        <w:t xml:space="preserve"> Đối với </w:t>
      </w:r>
      <w:proofErr w:type="gramStart"/>
      <w:r w:rsidRPr="004271E6">
        <w:rPr>
          <w:rFonts w:ascii="Times New Roman" w:eastAsia="Times New Roman" w:hAnsi="Times New Roman" w:cs="Times New Roman"/>
          <w:b/>
          <w:sz w:val="28"/>
          <w:szCs w:val="28"/>
        </w:rPr>
        <w:t>vi</w:t>
      </w:r>
      <w:proofErr w:type="gramEnd"/>
      <w:r w:rsidRPr="004271E6">
        <w:rPr>
          <w:rFonts w:ascii="Times New Roman" w:eastAsia="Times New Roman" w:hAnsi="Times New Roman" w:cs="Times New Roman"/>
          <w:b/>
          <w:sz w:val="28"/>
          <w:szCs w:val="28"/>
        </w:rPr>
        <w:t xml:space="preserve"> phạm quy định tại Điều 15 Nghị định số </w:t>
      </w:r>
      <w:hyperlink r:id="rId15" w:tgtFrame="_blank" w:tooltip="Nghị định 91/2019/NĐ-CP" w:history="1">
        <w:r w:rsidRPr="004271E6">
          <w:rPr>
            <w:rFonts w:ascii="Times New Roman" w:eastAsia="Times New Roman" w:hAnsi="Times New Roman" w:cs="Times New Roman"/>
            <w:b/>
            <w:sz w:val="28"/>
            <w:szCs w:val="28"/>
          </w:rPr>
          <w:t>91/2019/NĐ-CP</w:t>
        </w:r>
      </w:hyperlink>
      <w:r w:rsidRPr="004271E6">
        <w:rPr>
          <w:rFonts w:ascii="Times New Roman" w:eastAsia="Times New Roman" w:hAnsi="Times New Roman" w:cs="Times New Roman"/>
          <w:b/>
          <w:sz w:val="28"/>
          <w:szCs w:val="28"/>
        </w:rPr>
        <w:t> ngày 19/11/2019 của Chính phủ </w:t>
      </w:r>
      <w:r w:rsidRPr="004271E6">
        <w:rPr>
          <w:rFonts w:ascii="Times New Roman" w:eastAsia="Times New Roman" w:hAnsi="Times New Roman" w:cs="Times New Roman"/>
          <w:i/>
          <w:sz w:val="28"/>
          <w:szCs w:val="28"/>
        </w:rPr>
        <w:t>(Hủy hoại đất)</w:t>
      </w:r>
    </w:p>
    <w:p w:rsidR="009979A0" w:rsidRPr="004271E6" w:rsidRDefault="009979A0" w:rsidP="004271E6">
      <w:pPr>
        <w:spacing w:before="120" w:after="0" w:line="240" w:lineRule="auto"/>
        <w:ind w:firstLine="567"/>
        <w:jc w:val="both"/>
        <w:rPr>
          <w:rFonts w:ascii="Times New Roman" w:eastAsia="Times New Roman" w:hAnsi="Times New Roman" w:cs="Times New Roman"/>
          <w:sz w:val="28"/>
          <w:szCs w:val="28"/>
        </w:rPr>
      </w:pPr>
      <w:r w:rsidRPr="004271E6">
        <w:rPr>
          <w:rFonts w:ascii="Times New Roman" w:eastAsia="Times New Roman" w:hAnsi="Times New Roman" w:cs="Times New Roman"/>
          <w:sz w:val="28"/>
          <w:szCs w:val="28"/>
        </w:rPr>
        <w:t xml:space="preserve">1. Trường hợp làm biến dạng địa hình đối với đất trồng lúa thì đối tượng </w:t>
      </w:r>
      <w:proofErr w:type="gramStart"/>
      <w:r w:rsidRPr="004271E6">
        <w:rPr>
          <w:rFonts w:ascii="Times New Roman" w:eastAsia="Times New Roman" w:hAnsi="Times New Roman" w:cs="Times New Roman"/>
          <w:sz w:val="28"/>
          <w:szCs w:val="28"/>
        </w:rPr>
        <w:t>vi</w:t>
      </w:r>
      <w:proofErr w:type="gramEnd"/>
      <w:r w:rsidRPr="004271E6">
        <w:rPr>
          <w:rFonts w:ascii="Times New Roman" w:eastAsia="Times New Roman" w:hAnsi="Times New Roman" w:cs="Times New Roman"/>
          <w:sz w:val="28"/>
          <w:szCs w:val="28"/>
        </w:rPr>
        <w:t xml:space="preserve"> phạm phải khôi phục lại tình trạng ban đầu của đất trước khi vi phạm.</w:t>
      </w:r>
    </w:p>
    <w:p w:rsidR="009979A0" w:rsidRPr="004271E6" w:rsidRDefault="009979A0" w:rsidP="004271E6">
      <w:pPr>
        <w:spacing w:before="120" w:after="0" w:line="240" w:lineRule="auto"/>
        <w:ind w:firstLine="567"/>
        <w:jc w:val="both"/>
        <w:rPr>
          <w:rFonts w:ascii="Times New Roman" w:eastAsia="Times New Roman" w:hAnsi="Times New Roman" w:cs="Times New Roman"/>
          <w:sz w:val="28"/>
          <w:szCs w:val="28"/>
        </w:rPr>
      </w:pPr>
      <w:r w:rsidRPr="004271E6">
        <w:rPr>
          <w:rFonts w:ascii="Times New Roman" w:eastAsia="Times New Roman" w:hAnsi="Times New Roman" w:cs="Times New Roman"/>
          <w:sz w:val="28"/>
          <w:szCs w:val="28"/>
        </w:rPr>
        <w:t>2. Trường hợp làm biến dạng địa hình đối với các loại đất còn lại thì đối tượng vi phạm không phải khôi phục lại địa hình ban đầu của đất trước khi vi phạm, nhưng phải khôi phục để giữ mục đích sử dụng đất trước khi vi phạm và đảm bảo không ảnh hưởng đến các thửa đất xung quanh.</w:t>
      </w:r>
    </w:p>
    <w:p w:rsidR="009979A0" w:rsidRPr="004271E6" w:rsidRDefault="009979A0" w:rsidP="004271E6">
      <w:pPr>
        <w:spacing w:before="120" w:after="0" w:line="240" w:lineRule="auto"/>
        <w:ind w:firstLine="567"/>
        <w:jc w:val="both"/>
        <w:rPr>
          <w:rFonts w:ascii="Times New Roman" w:eastAsia="Times New Roman" w:hAnsi="Times New Roman" w:cs="Times New Roman"/>
          <w:sz w:val="28"/>
          <w:szCs w:val="28"/>
        </w:rPr>
      </w:pPr>
      <w:r w:rsidRPr="004271E6">
        <w:rPr>
          <w:rFonts w:ascii="Times New Roman" w:eastAsia="Times New Roman" w:hAnsi="Times New Roman" w:cs="Times New Roman"/>
          <w:sz w:val="28"/>
          <w:szCs w:val="28"/>
        </w:rPr>
        <w:t xml:space="preserve">3. Trường hợp làm suy giảm chất lượng đất thì đối tượng </w:t>
      </w:r>
      <w:proofErr w:type="gramStart"/>
      <w:r w:rsidRPr="004271E6">
        <w:rPr>
          <w:rFonts w:ascii="Times New Roman" w:eastAsia="Times New Roman" w:hAnsi="Times New Roman" w:cs="Times New Roman"/>
          <w:sz w:val="28"/>
          <w:szCs w:val="28"/>
        </w:rPr>
        <w:t>vi</w:t>
      </w:r>
      <w:proofErr w:type="gramEnd"/>
      <w:r w:rsidRPr="004271E6">
        <w:rPr>
          <w:rFonts w:ascii="Times New Roman" w:eastAsia="Times New Roman" w:hAnsi="Times New Roman" w:cs="Times New Roman"/>
          <w:sz w:val="28"/>
          <w:szCs w:val="28"/>
        </w:rPr>
        <w:t xml:space="preserve"> phạm phải khôi phục lại tình trạng ban đầu của đất trước khi vi phạm.</w:t>
      </w:r>
    </w:p>
    <w:p w:rsidR="009979A0" w:rsidRPr="004271E6" w:rsidRDefault="009979A0" w:rsidP="00606209">
      <w:pPr>
        <w:shd w:val="clear" w:color="auto" w:fill="FFFFFF"/>
        <w:spacing w:before="120" w:after="120" w:line="240" w:lineRule="auto"/>
        <w:ind w:firstLine="720"/>
        <w:jc w:val="both"/>
        <w:rPr>
          <w:rFonts w:ascii="Times New Roman" w:eastAsia="Times New Roman" w:hAnsi="Times New Roman" w:cs="Times New Roman"/>
          <w:i/>
          <w:sz w:val="28"/>
          <w:szCs w:val="28"/>
        </w:rPr>
      </w:pPr>
      <w:proofErr w:type="gramStart"/>
      <w:r w:rsidRPr="004271E6">
        <w:rPr>
          <w:rFonts w:ascii="Times New Roman" w:eastAsia="Times New Roman" w:hAnsi="Times New Roman" w:cs="Times New Roman"/>
          <w:b/>
          <w:sz w:val="28"/>
          <w:szCs w:val="28"/>
        </w:rPr>
        <w:t>Điều 8.</w:t>
      </w:r>
      <w:proofErr w:type="gramEnd"/>
      <w:r w:rsidRPr="004271E6">
        <w:rPr>
          <w:rFonts w:ascii="Times New Roman" w:eastAsia="Times New Roman" w:hAnsi="Times New Roman" w:cs="Times New Roman"/>
          <w:b/>
          <w:sz w:val="28"/>
          <w:szCs w:val="28"/>
        </w:rPr>
        <w:t xml:space="preserve"> Đối với </w:t>
      </w:r>
      <w:proofErr w:type="gramStart"/>
      <w:r w:rsidRPr="004271E6">
        <w:rPr>
          <w:rFonts w:ascii="Times New Roman" w:eastAsia="Times New Roman" w:hAnsi="Times New Roman" w:cs="Times New Roman"/>
          <w:b/>
          <w:sz w:val="28"/>
          <w:szCs w:val="28"/>
        </w:rPr>
        <w:t>vi</w:t>
      </w:r>
      <w:proofErr w:type="gramEnd"/>
      <w:r w:rsidRPr="004271E6">
        <w:rPr>
          <w:rFonts w:ascii="Times New Roman" w:eastAsia="Times New Roman" w:hAnsi="Times New Roman" w:cs="Times New Roman"/>
          <w:b/>
          <w:sz w:val="28"/>
          <w:szCs w:val="28"/>
        </w:rPr>
        <w:t xml:space="preserve"> phạm quy định tại Điều 16 Nghị định số </w:t>
      </w:r>
      <w:hyperlink r:id="rId16" w:tgtFrame="_blank" w:tooltip="Nghị định 91/2019/NĐ-CP" w:history="1">
        <w:r w:rsidRPr="004271E6">
          <w:rPr>
            <w:rFonts w:ascii="Times New Roman" w:eastAsia="Times New Roman" w:hAnsi="Times New Roman" w:cs="Times New Roman"/>
            <w:b/>
            <w:sz w:val="28"/>
            <w:szCs w:val="28"/>
          </w:rPr>
          <w:t>91/2019/NĐ-CP</w:t>
        </w:r>
      </w:hyperlink>
      <w:r w:rsidRPr="004271E6">
        <w:rPr>
          <w:rFonts w:ascii="Times New Roman" w:eastAsia="Times New Roman" w:hAnsi="Times New Roman" w:cs="Times New Roman"/>
          <w:b/>
          <w:sz w:val="28"/>
          <w:szCs w:val="28"/>
        </w:rPr>
        <w:t> ngày 19/11/2019 của Chính phủ </w:t>
      </w:r>
      <w:r w:rsidRPr="004271E6">
        <w:rPr>
          <w:rFonts w:ascii="Times New Roman" w:eastAsia="Times New Roman" w:hAnsi="Times New Roman" w:cs="Times New Roman"/>
          <w:i/>
          <w:sz w:val="28"/>
          <w:szCs w:val="28"/>
        </w:rPr>
        <w:t>(Gây cản trở hoặc thiệt hại cho việc sử dụng đất của người khác)</w:t>
      </w:r>
    </w:p>
    <w:p w:rsidR="009979A0" w:rsidRPr="004271E6" w:rsidRDefault="009979A0" w:rsidP="004271E6">
      <w:pPr>
        <w:spacing w:before="120" w:after="0" w:line="240" w:lineRule="auto"/>
        <w:ind w:firstLine="567"/>
        <w:jc w:val="both"/>
        <w:rPr>
          <w:rFonts w:ascii="Times New Roman" w:eastAsia="Times New Roman" w:hAnsi="Times New Roman" w:cs="Times New Roman"/>
          <w:sz w:val="28"/>
          <w:szCs w:val="28"/>
        </w:rPr>
      </w:pPr>
      <w:r w:rsidRPr="004271E6">
        <w:rPr>
          <w:rFonts w:ascii="Times New Roman" w:eastAsia="Times New Roman" w:hAnsi="Times New Roman" w:cs="Times New Roman"/>
          <w:sz w:val="28"/>
          <w:szCs w:val="28"/>
        </w:rPr>
        <w:t xml:space="preserve">Trường hợp đưa vật liệu xây dựng hoặc các vật khác lên thửa đất; đưa chất thải, chất độc hại lên thửa đất của người khác hoặc thửa đất của mình; đào bới, xây tường, làm hàng rào gây cản trở hoặc thiệt hại cho việc sử dụng đất của người khác </w:t>
      </w:r>
      <w:proofErr w:type="gramStart"/>
      <w:r w:rsidRPr="004271E6">
        <w:rPr>
          <w:rFonts w:ascii="Times New Roman" w:eastAsia="Times New Roman" w:hAnsi="Times New Roman" w:cs="Times New Roman"/>
          <w:sz w:val="28"/>
          <w:szCs w:val="28"/>
        </w:rPr>
        <w:lastRenderedPageBreak/>
        <w:t>thì</w:t>
      </w:r>
      <w:proofErr w:type="gramEnd"/>
      <w:r w:rsidRPr="004271E6">
        <w:rPr>
          <w:rFonts w:ascii="Times New Roman" w:eastAsia="Times New Roman" w:hAnsi="Times New Roman" w:cs="Times New Roman"/>
          <w:sz w:val="28"/>
          <w:szCs w:val="28"/>
        </w:rPr>
        <w:t xml:space="preserve"> đối tượng vi phạm phải khôi phục lại tình trạng ban đầu của đất trước khi vi phạm.</w:t>
      </w:r>
    </w:p>
    <w:p w:rsidR="00FF74EF" w:rsidRDefault="00FF74EF" w:rsidP="00606209">
      <w:pPr>
        <w:shd w:val="clear" w:color="auto" w:fill="FFFFFF"/>
        <w:spacing w:before="120" w:after="120" w:line="240" w:lineRule="auto"/>
        <w:jc w:val="center"/>
        <w:rPr>
          <w:rFonts w:ascii="Times New Roman" w:eastAsia="Times New Roman" w:hAnsi="Times New Roman" w:cs="Times New Roman"/>
          <w:b/>
          <w:bCs/>
          <w:color w:val="333333"/>
          <w:sz w:val="28"/>
          <w:szCs w:val="28"/>
        </w:rPr>
      </w:pPr>
    </w:p>
    <w:p w:rsidR="009979A0" w:rsidRPr="004271E6" w:rsidRDefault="009979A0" w:rsidP="004271E6">
      <w:pPr>
        <w:spacing w:before="120" w:after="0" w:line="240" w:lineRule="auto"/>
        <w:ind w:firstLine="567"/>
        <w:jc w:val="center"/>
        <w:rPr>
          <w:rFonts w:ascii="Times New Roman" w:eastAsia="Times New Roman" w:hAnsi="Times New Roman" w:cs="Times New Roman"/>
          <w:b/>
          <w:sz w:val="28"/>
          <w:szCs w:val="28"/>
        </w:rPr>
      </w:pPr>
      <w:r w:rsidRPr="004271E6">
        <w:rPr>
          <w:rFonts w:ascii="Times New Roman" w:eastAsia="Times New Roman" w:hAnsi="Times New Roman" w:cs="Times New Roman"/>
          <w:b/>
          <w:sz w:val="28"/>
          <w:szCs w:val="28"/>
        </w:rPr>
        <w:t>Chương III</w:t>
      </w:r>
    </w:p>
    <w:p w:rsidR="009979A0" w:rsidRPr="004271E6" w:rsidRDefault="009979A0" w:rsidP="004271E6">
      <w:pPr>
        <w:spacing w:before="120" w:after="0" w:line="240" w:lineRule="auto"/>
        <w:ind w:firstLine="567"/>
        <w:jc w:val="center"/>
        <w:rPr>
          <w:rFonts w:ascii="Times New Roman" w:eastAsia="Times New Roman" w:hAnsi="Times New Roman" w:cs="Times New Roman"/>
          <w:b/>
          <w:sz w:val="28"/>
          <w:szCs w:val="28"/>
        </w:rPr>
      </w:pPr>
      <w:r w:rsidRPr="004271E6">
        <w:rPr>
          <w:rFonts w:ascii="Times New Roman" w:eastAsia="Times New Roman" w:hAnsi="Times New Roman" w:cs="Times New Roman"/>
          <w:b/>
          <w:sz w:val="28"/>
          <w:szCs w:val="28"/>
        </w:rPr>
        <w:t>TỔ CHỨC THỰC HIỆN</w:t>
      </w:r>
    </w:p>
    <w:p w:rsidR="00606209" w:rsidRDefault="00606209" w:rsidP="00606209">
      <w:pPr>
        <w:shd w:val="clear" w:color="auto" w:fill="FFFFFF"/>
        <w:spacing w:before="120" w:after="120" w:line="240" w:lineRule="auto"/>
        <w:jc w:val="both"/>
        <w:rPr>
          <w:rFonts w:ascii="Times New Roman" w:eastAsia="Times New Roman" w:hAnsi="Times New Roman" w:cs="Times New Roman"/>
          <w:b/>
          <w:bCs/>
          <w:color w:val="333333"/>
          <w:sz w:val="28"/>
          <w:szCs w:val="28"/>
        </w:rPr>
      </w:pPr>
    </w:p>
    <w:p w:rsidR="009979A0" w:rsidRPr="004271E6" w:rsidRDefault="009979A0" w:rsidP="00606209">
      <w:pPr>
        <w:shd w:val="clear" w:color="auto" w:fill="FFFFFF"/>
        <w:spacing w:before="120" w:after="120" w:line="240" w:lineRule="auto"/>
        <w:ind w:firstLine="720"/>
        <w:jc w:val="both"/>
        <w:rPr>
          <w:rFonts w:ascii="Times New Roman" w:eastAsia="Times New Roman" w:hAnsi="Times New Roman" w:cs="Times New Roman"/>
          <w:b/>
          <w:sz w:val="28"/>
          <w:szCs w:val="28"/>
        </w:rPr>
      </w:pPr>
      <w:proofErr w:type="gramStart"/>
      <w:r w:rsidRPr="004271E6">
        <w:rPr>
          <w:rFonts w:ascii="Times New Roman" w:eastAsia="Times New Roman" w:hAnsi="Times New Roman" w:cs="Times New Roman"/>
          <w:b/>
          <w:sz w:val="28"/>
          <w:szCs w:val="28"/>
        </w:rPr>
        <w:t>Điều 9.</w:t>
      </w:r>
      <w:proofErr w:type="gramEnd"/>
      <w:r w:rsidRPr="004271E6">
        <w:rPr>
          <w:rFonts w:ascii="Times New Roman" w:eastAsia="Times New Roman" w:hAnsi="Times New Roman" w:cs="Times New Roman"/>
          <w:b/>
          <w:sz w:val="28"/>
          <w:szCs w:val="28"/>
        </w:rPr>
        <w:t xml:space="preserve"> Trách nhiệm tổ chức thực hiện</w:t>
      </w:r>
    </w:p>
    <w:p w:rsidR="009979A0" w:rsidRPr="004271E6" w:rsidRDefault="009979A0" w:rsidP="004271E6">
      <w:pPr>
        <w:spacing w:before="120" w:after="0" w:line="240" w:lineRule="auto"/>
        <w:ind w:firstLine="567"/>
        <w:jc w:val="both"/>
        <w:rPr>
          <w:rFonts w:ascii="Times New Roman" w:eastAsia="Times New Roman" w:hAnsi="Times New Roman" w:cs="Times New Roman"/>
          <w:sz w:val="28"/>
          <w:szCs w:val="28"/>
        </w:rPr>
      </w:pPr>
      <w:r w:rsidRPr="004271E6">
        <w:rPr>
          <w:rFonts w:ascii="Times New Roman" w:eastAsia="Times New Roman" w:hAnsi="Times New Roman" w:cs="Times New Roman"/>
          <w:sz w:val="28"/>
          <w:szCs w:val="28"/>
        </w:rPr>
        <w:t>1. Giao Sở Tài nguyên và Môi trường chủ trì, phối hợp với các sở, ngành và các cơ quan, đơn vị có liên quan hướng dẫn tổ chức thực hiện Quyết định này.</w:t>
      </w:r>
    </w:p>
    <w:p w:rsidR="009979A0" w:rsidRPr="004271E6" w:rsidRDefault="009979A0" w:rsidP="004271E6">
      <w:pPr>
        <w:spacing w:before="120" w:after="0" w:line="240" w:lineRule="auto"/>
        <w:ind w:firstLine="567"/>
        <w:jc w:val="both"/>
        <w:rPr>
          <w:rFonts w:ascii="Times New Roman" w:eastAsia="Times New Roman" w:hAnsi="Times New Roman" w:cs="Times New Roman"/>
          <w:sz w:val="28"/>
          <w:szCs w:val="28"/>
        </w:rPr>
      </w:pPr>
      <w:r w:rsidRPr="004271E6">
        <w:rPr>
          <w:rFonts w:ascii="Times New Roman" w:eastAsia="Times New Roman" w:hAnsi="Times New Roman" w:cs="Times New Roman"/>
          <w:sz w:val="28"/>
          <w:szCs w:val="28"/>
        </w:rPr>
        <w:t xml:space="preserve">2. Cơ quan quản lý nhà nước về đất </w:t>
      </w:r>
      <w:proofErr w:type="gramStart"/>
      <w:r w:rsidRPr="004271E6">
        <w:rPr>
          <w:rFonts w:ascii="Times New Roman" w:eastAsia="Times New Roman" w:hAnsi="Times New Roman" w:cs="Times New Roman"/>
          <w:sz w:val="28"/>
          <w:szCs w:val="28"/>
        </w:rPr>
        <w:t>đai</w:t>
      </w:r>
      <w:proofErr w:type="gramEnd"/>
      <w:r w:rsidRPr="004271E6">
        <w:rPr>
          <w:rFonts w:ascii="Times New Roman" w:eastAsia="Times New Roman" w:hAnsi="Times New Roman" w:cs="Times New Roman"/>
          <w:sz w:val="28"/>
          <w:szCs w:val="28"/>
        </w:rPr>
        <w:t>; người có thẩm quyền xử phạt và tổ chức, cá nhân có liên quan đến việc xử phạt vi phạm hành chính theo quy định có trách nhiệm thực hiện nghiêm túc Quy định này.</w:t>
      </w:r>
    </w:p>
    <w:p w:rsidR="009979A0" w:rsidRPr="004271E6" w:rsidRDefault="009979A0" w:rsidP="00606209">
      <w:pPr>
        <w:shd w:val="clear" w:color="auto" w:fill="FFFFFF"/>
        <w:spacing w:before="120" w:after="120" w:line="240" w:lineRule="auto"/>
        <w:ind w:firstLine="720"/>
        <w:jc w:val="both"/>
        <w:rPr>
          <w:rFonts w:ascii="Times New Roman" w:eastAsia="Times New Roman" w:hAnsi="Times New Roman" w:cs="Times New Roman"/>
          <w:b/>
          <w:sz w:val="28"/>
          <w:szCs w:val="28"/>
        </w:rPr>
      </w:pPr>
      <w:proofErr w:type="gramStart"/>
      <w:r w:rsidRPr="004271E6">
        <w:rPr>
          <w:rFonts w:ascii="Times New Roman" w:eastAsia="Times New Roman" w:hAnsi="Times New Roman" w:cs="Times New Roman"/>
          <w:b/>
          <w:sz w:val="28"/>
          <w:szCs w:val="28"/>
        </w:rPr>
        <w:t>Điều 10.</w:t>
      </w:r>
      <w:proofErr w:type="gramEnd"/>
      <w:r w:rsidRPr="004271E6">
        <w:rPr>
          <w:rFonts w:ascii="Times New Roman" w:eastAsia="Times New Roman" w:hAnsi="Times New Roman" w:cs="Times New Roman"/>
          <w:b/>
          <w:sz w:val="28"/>
          <w:szCs w:val="28"/>
        </w:rPr>
        <w:t xml:space="preserve"> Sửa đổi, bổ sung Quy định</w:t>
      </w:r>
    </w:p>
    <w:p w:rsidR="009979A0" w:rsidRPr="004271E6" w:rsidRDefault="009979A0" w:rsidP="004271E6">
      <w:pPr>
        <w:spacing w:before="120" w:after="0" w:line="240" w:lineRule="auto"/>
        <w:ind w:firstLine="567"/>
        <w:jc w:val="both"/>
        <w:rPr>
          <w:rFonts w:ascii="Times New Roman" w:eastAsia="Times New Roman" w:hAnsi="Times New Roman" w:cs="Times New Roman"/>
          <w:sz w:val="28"/>
          <w:szCs w:val="28"/>
        </w:rPr>
      </w:pPr>
      <w:r w:rsidRPr="004271E6">
        <w:rPr>
          <w:rFonts w:ascii="Times New Roman" w:eastAsia="Times New Roman" w:hAnsi="Times New Roman" w:cs="Times New Roman"/>
          <w:sz w:val="28"/>
          <w:szCs w:val="28"/>
        </w:rPr>
        <w:t>Trong quá trình triển khai thực hiện Quy định này nếu có khó khăn, vướng mắc, cơ quan, đơn vị, tổ chức, cá nhân có ý kiến bằng văn bản gửi về UBND tỉnh (qua Sở Tài nguyên và Môi trường) để tổng hợp, đề xuất UBND tỉnh sửa đổi, bổ sung kịp thời./.</w:t>
      </w:r>
    </w:p>
    <w:p w:rsidR="009979A0" w:rsidRPr="00606209" w:rsidRDefault="009979A0" w:rsidP="00606209">
      <w:pPr>
        <w:jc w:val="both"/>
        <w:rPr>
          <w:rFonts w:ascii="Times New Roman" w:hAnsi="Times New Roman" w:cs="Times New Roman"/>
          <w:sz w:val="28"/>
          <w:szCs w:val="28"/>
        </w:rPr>
      </w:pPr>
    </w:p>
    <w:p w:rsidR="00FD185B" w:rsidRPr="00606209" w:rsidRDefault="00FD185B" w:rsidP="00606209">
      <w:pPr>
        <w:jc w:val="both"/>
        <w:rPr>
          <w:rFonts w:ascii="Times New Roman" w:hAnsi="Times New Roman" w:cs="Times New Roman"/>
          <w:sz w:val="28"/>
          <w:szCs w:val="28"/>
        </w:rPr>
      </w:pPr>
    </w:p>
    <w:sectPr w:rsidR="00FD185B" w:rsidRPr="00606209" w:rsidSect="00E42E2C">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9A0"/>
    <w:rsid w:val="000D5D4D"/>
    <w:rsid w:val="001B298A"/>
    <w:rsid w:val="002505F4"/>
    <w:rsid w:val="002D1A14"/>
    <w:rsid w:val="00407FC0"/>
    <w:rsid w:val="004271E6"/>
    <w:rsid w:val="00595665"/>
    <w:rsid w:val="00606209"/>
    <w:rsid w:val="00627318"/>
    <w:rsid w:val="00751768"/>
    <w:rsid w:val="007F5BC8"/>
    <w:rsid w:val="00810F11"/>
    <w:rsid w:val="009979A0"/>
    <w:rsid w:val="009A72C6"/>
    <w:rsid w:val="009B561B"/>
    <w:rsid w:val="00A556B4"/>
    <w:rsid w:val="00C52E3D"/>
    <w:rsid w:val="00CD6927"/>
    <w:rsid w:val="00D22EB0"/>
    <w:rsid w:val="00D53219"/>
    <w:rsid w:val="00D80569"/>
    <w:rsid w:val="00DA0182"/>
    <w:rsid w:val="00E42E2C"/>
    <w:rsid w:val="00ED520B"/>
    <w:rsid w:val="00F32C7D"/>
    <w:rsid w:val="00F751A1"/>
    <w:rsid w:val="00FD185B"/>
    <w:rsid w:val="00FF7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9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2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9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2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91-2019-nd-cp-xu-phat-vi-pham-trong-linh-vuc-dat-dai-5c9e4.html" TargetMode="External"/><Relationship Id="rId13" Type="http://schemas.openxmlformats.org/officeDocument/2006/relationships/hyperlink" Target="https://thukyluat.vn/vb/nghi-dinh-91-2019-nd-cp-xu-phat-vi-pham-trong-linh-vuc-dat-dai-5c9e4.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ukyluat.vn/vb/nghi-dinh-91-2019-nd-cp-xu-phat-vi-pham-trong-linh-vuc-dat-dai-5c9e4.html" TargetMode="External"/><Relationship Id="rId12" Type="http://schemas.openxmlformats.org/officeDocument/2006/relationships/hyperlink" Target="https://thukyluat.vn/vb/nghi-dinh-94-2019-nd-cp-huong-dan-luat-trong-trot-giong-cay-trong-693af.htm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thukyluat.vn/vb/nghi-dinh-91-2019-nd-cp-xu-phat-vi-pham-trong-linh-vuc-dat-dai-5c9e4.html" TargetMode="External"/><Relationship Id="rId1" Type="http://schemas.openxmlformats.org/officeDocument/2006/relationships/styles" Target="styles.xml"/><Relationship Id="rId6" Type="http://schemas.openxmlformats.org/officeDocument/2006/relationships/hyperlink" Target="https://thukyluat.vn/vb/nghi-dinh-91-2019-nd-cp-xu-phat-vi-pham-trong-linh-vuc-dat-dai-5c9e4.html" TargetMode="External"/><Relationship Id="rId11" Type="http://schemas.openxmlformats.org/officeDocument/2006/relationships/hyperlink" Target="https://thukyluat.vn/vb/nghi-dinh-91-2019-nd-cp-xu-phat-vi-pham-trong-linh-vuc-dat-dai-5c9e4.html" TargetMode="External"/><Relationship Id="rId5" Type="http://schemas.openxmlformats.org/officeDocument/2006/relationships/hyperlink" Target="https://thukyluat.vn/vb/nghi-dinh-91-2019-nd-cp-xu-phat-vi-pham-trong-linh-vuc-dat-dai-5c9e4.html" TargetMode="External"/><Relationship Id="rId15" Type="http://schemas.openxmlformats.org/officeDocument/2006/relationships/hyperlink" Target="https://thukyluat.vn/vb/nghi-dinh-91-2019-nd-cp-xu-phat-vi-pham-trong-linh-vuc-dat-dai-5c9e4.html" TargetMode="External"/><Relationship Id="rId10" Type="http://schemas.openxmlformats.org/officeDocument/2006/relationships/hyperlink" Target="https://thukyluat.vn/vb/nghi-dinh-91-2019-nd-cp-xu-phat-vi-pham-trong-linh-vuc-dat-dai-5c9e4.html" TargetMode="External"/><Relationship Id="rId4" Type="http://schemas.openxmlformats.org/officeDocument/2006/relationships/webSettings" Target="webSettings.xml"/><Relationship Id="rId9" Type="http://schemas.openxmlformats.org/officeDocument/2006/relationships/hyperlink" Target="https://thukyluat.vn/vb/nghi-dinh-91-2019-nd-cp-xu-phat-vi-pham-trong-linh-vuc-dat-dai-5c9e4.html" TargetMode="External"/><Relationship Id="rId14" Type="http://schemas.openxmlformats.org/officeDocument/2006/relationships/hyperlink" Target="https://thukyluat.vn/vb/nghi-dinh-91-2019-nd-cp-xu-phat-vi-pham-trong-linh-vuc-dat-dai-5c9e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1608</Words>
  <Characters>9169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 Van Mung</dc:creator>
  <cp:lastModifiedBy>Dang Van Mung</cp:lastModifiedBy>
  <cp:revision>19</cp:revision>
  <dcterms:created xsi:type="dcterms:W3CDTF">2021-02-17T02:46:00Z</dcterms:created>
  <dcterms:modified xsi:type="dcterms:W3CDTF">2021-03-25T04:20:00Z</dcterms:modified>
</cp:coreProperties>
</file>