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4"/>
        <w:tblW w:w="9459" w:type="dxa"/>
        <w:tblLook w:val="01E0" w:firstRow="1" w:lastRow="1" w:firstColumn="1" w:lastColumn="1" w:noHBand="0" w:noVBand="0"/>
      </w:tblPr>
      <w:tblGrid>
        <w:gridCol w:w="3269"/>
        <w:gridCol w:w="6190"/>
      </w:tblGrid>
      <w:tr w:rsidR="00A71CF6" w:rsidRPr="00A71CF6" w:rsidTr="0090386A">
        <w:trPr>
          <w:trHeight w:val="1393"/>
        </w:trPr>
        <w:tc>
          <w:tcPr>
            <w:tcW w:w="3269" w:type="dxa"/>
          </w:tcPr>
          <w:p w:rsidR="0090386A" w:rsidRPr="00A71CF6" w:rsidRDefault="0090386A" w:rsidP="007340F6">
            <w:pPr>
              <w:widowControl w:val="0"/>
              <w:ind w:right="-1"/>
              <w:jc w:val="center"/>
              <w:rPr>
                <w:b/>
                <w:color w:val="000000" w:themeColor="text1"/>
                <w:sz w:val="28"/>
                <w:szCs w:val="28"/>
              </w:rPr>
            </w:pPr>
            <w:bookmarkStart w:id="0" w:name="_GoBack"/>
            <w:bookmarkEnd w:id="0"/>
            <w:r w:rsidRPr="00A71CF6">
              <w:rPr>
                <w:b/>
                <w:color w:val="000000" w:themeColor="text1"/>
                <w:sz w:val="28"/>
                <w:szCs w:val="28"/>
              </w:rPr>
              <w:t>ỦY BAN NHÂN DÂN</w:t>
            </w:r>
          </w:p>
          <w:p w:rsidR="0090386A" w:rsidRPr="00A71CF6" w:rsidRDefault="0090386A" w:rsidP="007340F6">
            <w:pPr>
              <w:widowControl w:val="0"/>
              <w:ind w:right="-1"/>
              <w:jc w:val="center"/>
              <w:rPr>
                <w:b/>
                <w:color w:val="000000" w:themeColor="text1"/>
                <w:sz w:val="28"/>
                <w:szCs w:val="28"/>
              </w:rPr>
            </w:pPr>
            <w:r w:rsidRPr="00A71CF6">
              <w:rPr>
                <w:b/>
                <w:color w:val="000000" w:themeColor="text1"/>
                <w:sz w:val="28"/>
                <w:szCs w:val="28"/>
              </w:rPr>
              <w:t xml:space="preserve">HUYỆN </w:t>
            </w:r>
            <w:r w:rsidR="00A31E61" w:rsidRPr="00A71CF6">
              <w:rPr>
                <w:b/>
                <w:color w:val="000000" w:themeColor="text1"/>
                <w:sz w:val="28"/>
                <w:szCs w:val="28"/>
              </w:rPr>
              <w:t>CẦU NGANG</w:t>
            </w:r>
          </w:p>
          <w:p w:rsidR="0090386A" w:rsidRPr="00A71CF6" w:rsidRDefault="0090386A" w:rsidP="007340F6">
            <w:pPr>
              <w:widowControl w:val="0"/>
              <w:ind w:right="-1"/>
              <w:jc w:val="center"/>
              <w:rPr>
                <w:b/>
                <w:color w:val="000000" w:themeColor="text1"/>
                <w:sz w:val="28"/>
                <w:szCs w:val="28"/>
              </w:rPr>
            </w:pPr>
            <w:r w:rsidRPr="00A71CF6">
              <w:rPr>
                <w:b/>
                <w:noProof/>
                <w:color w:val="000000" w:themeColor="text1"/>
                <w:sz w:val="28"/>
                <w:szCs w:val="28"/>
              </w:rPr>
              <mc:AlternateContent>
                <mc:Choice Requires="wps">
                  <w:drawing>
                    <wp:anchor distT="0" distB="0" distL="114300" distR="114300" simplePos="0" relativeHeight="251661312" behindDoc="0" locked="0" layoutInCell="1" allowOverlap="1" wp14:anchorId="1C3C10D6" wp14:editId="475EA494">
                      <wp:simplePos x="0" y="0"/>
                      <wp:positionH relativeFrom="column">
                        <wp:posOffset>659130</wp:posOffset>
                      </wp:positionH>
                      <wp:positionV relativeFrom="paragraph">
                        <wp:posOffset>33508</wp:posOffset>
                      </wp:positionV>
                      <wp:extent cx="680085" cy="6350"/>
                      <wp:effectExtent l="0" t="0" r="24765"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085" cy="63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4F0E9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2.65pt" to="105.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">
                      <o:lock v:ext="edit" shapetype="f"/>
                    </v:line>
                  </w:pict>
                </mc:Fallback>
              </mc:AlternateContent>
            </w:r>
          </w:p>
          <w:p w:rsidR="0090386A" w:rsidRPr="00A71CF6" w:rsidRDefault="00A31E61" w:rsidP="007340F6">
            <w:pPr>
              <w:widowControl w:val="0"/>
              <w:ind w:right="-1"/>
              <w:jc w:val="center"/>
              <w:rPr>
                <w:color w:val="000000" w:themeColor="text1"/>
                <w:sz w:val="28"/>
                <w:szCs w:val="28"/>
              </w:rPr>
            </w:pPr>
            <w:r w:rsidRPr="00A71CF6">
              <w:rPr>
                <w:color w:val="000000" w:themeColor="text1"/>
                <w:sz w:val="28"/>
                <w:szCs w:val="28"/>
              </w:rPr>
              <w:t xml:space="preserve">   Số:        </w:t>
            </w:r>
            <w:r w:rsidR="0090386A" w:rsidRPr="00A71CF6">
              <w:rPr>
                <w:color w:val="000000" w:themeColor="text1"/>
                <w:sz w:val="28"/>
                <w:szCs w:val="28"/>
              </w:rPr>
              <w:t>/BC-UBND</w:t>
            </w:r>
          </w:p>
        </w:tc>
        <w:tc>
          <w:tcPr>
            <w:tcW w:w="6190" w:type="dxa"/>
          </w:tcPr>
          <w:p w:rsidR="0090386A" w:rsidRPr="00A71CF6" w:rsidRDefault="0090386A" w:rsidP="007340F6">
            <w:pPr>
              <w:widowControl w:val="0"/>
              <w:ind w:right="-1"/>
              <w:jc w:val="center"/>
              <w:rPr>
                <w:b/>
                <w:color w:val="000000" w:themeColor="text1"/>
                <w:sz w:val="28"/>
                <w:szCs w:val="28"/>
              </w:rPr>
            </w:pPr>
            <w:r w:rsidRPr="00A71CF6">
              <w:rPr>
                <w:b/>
                <w:color w:val="000000" w:themeColor="text1"/>
                <w:sz w:val="28"/>
                <w:szCs w:val="28"/>
              </w:rPr>
              <w:t>CỘNG HÒA XÃ HỘI CHỦ NGHĨA VIỆT NAM</w:t>
            </w:r>
          </w:p>
          <w:p w:rsidR="0090386A" w:rsidRPr="00A71CF6" w:rsidRDefault="0090386A" w:rsidP="007340F6">
            <w:pPr>
              <w:widowControl w:val="0"/>
              <w:ind w:right="-1"/>
              <w:jc w:val="center"/>
              <w:rPr>
                <w:b/>
                <w:color w:val="000000" w:themeColor="text1"/>
                <w:sz w:val="28"/>
                <w:szCs w:val="28"/>
              </w:rPr>
            </w:pPr>
            <w:r w:rsidRPr="00A71CF6">
              <w:rPr>
                <w:b/>
                <w:color w:val="000000" w:themeColor="text1"/>
                <w:sz w:val="28"/>
                <w:szCs w:val="28"/>
              </w:rPr>
              <w:t>Độc lập - Tự do - Hạnh phúc</w:t>
            </w:r>
          </w:p>
          <w:p w:rsidR="0090386A" w:rsidRPr="00A71CF6" w:rsidRDefault="0090386A" w:rsidP="007340F6">
            <w:pPr>
              <w:widowControl w:val="0"/>
              <w:ind w:right="-1"/>
              <w:jc w:val="center"/>
              <w:rPr>
                <w:b/>
                <w:i/>
                <w:color w:val="000000" w:themeColor="text1"/>
                <w:sz w:val="28"/>
                <w:szCs w:val="28"/>
              </w:rPr>
            </w:pPr>
            <w:r w:rsidRPr="00A71CF6">
              <w:rPr>
                <w:b/>
                <w:noProof/>
                <w:color w:val="000000" w:themeColor="text1"/>
                <w:sz w:val="28"/>
                <w:szCs w:val="28"/>
              </w:rPr>
              <mc:AlternateContent>
                <mc:Choice Requires="wps">
                  <w:drawing>
                    <wp:anchor distT="4294967293" distB="4294967293" distL="114300" distR="114300" simplePos="0" relativeHeight="251662336" behindDoc="0" locked="0" layoutInCell="1" allowOverlap="1" wp14:anchorId="6A85AD37" wp14:editId="2553177C">
                      <wp:simplePos x="0" y="0"/>
                      <wp:positionH relativeFrom="column">
                        <wp:posOffset>808056</wp:posOffset>
                      </wp:positionH>
                      <wp:positionV relativeFrom="paragraph">
                        <wp:posOffset>20320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65pt,1.6pt" to="23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">
                      <o:lock v:ext="edit" shapetype="f"/>
                    </v:line>
                  </w:pict>
                </mc:Fallback>
              </mc:AlternateContent>
            </w:r>
          </w:p>
          <w:p w:rsidR="0090386A" w:rsidRPr="00A71CF6" w:rsidRDefault="00A31E61" w:rsidP="00CA560F">
            <w:pPr>
              <w:widowControl w:val="0"/>
              <w:ind w:right="-1"/>
              <w:rPr>
                <w:color w:val="000000" w:themeColor="text1"/>
                <w:sz w:val="28"/>
                <w:szCs w:val="28"/>
              </w:rPr>
            </w:pPr>
            <w:r w:rsidRPr="00A71CF6">
              <w:rPr>
                <w:i/>
                <w:color w:val="000000" w:themeColor="text1"/>
                <w:sz w:val="28"/>
                <w:szCs w:val="28"/>
              </w:rPr>
              <w:t xml:space="preserve">              Cầu Ngang, ngày      tháng    </w:t>
            </w:r>
            <w:r w:rsidR="0090386A" w:rsidRPr="00A71CF6">
              <w:rPr>
                <w:i/>
                <w:color w:val="000000" w:themeColor="text1"/>
                <w:sz w:val="28"/>
                <w:szCs w:val="28"/>
              </w:rPr>
              <w:t xml:space="preserve"> năm 202</w:t>
            </w:r>
            <w:r w:rsidRPr="00A71CF6">
              <w:rPr>
                <w:i/>
                <w:color w:val="000000" w:themeColor="text1"/>
                <w:sz w:val="28"/>
                <w:szCs w:val="28"/>
              </w:rPr>
              <w:t>2</w:t>
            </w:r>
          </w:p>
        </w:tc>
      </w:tr>
    </w:tbl>
    <w:p w:rsidR="00C93E80" w:rsidRPr="00A71CF6" w:rsidRDefault="00C93E80" w:rsidP="007340F6">
      <w:pPr>
        <w:pStyle w:val="Heading30"/>
        <w:shd w:val="clear" w:color="auto" w:fill="auto"/>
        <w:spacing w:before="0" w:line="240" w:lineRule="auto"/>
        <w:jc w:val="left"/>
        <w:rPr>
          <w:rFonts w:cs="Times New Roman"/>
          <w:color w:val="000000" w:themeColor="text1"/>
          <w:sz w:val="28"/>
          <w:szCs w:val="28"/>
          <w:lang w:val="vi-VN"/>
        </w:rPr>
      </w:pPr>
      <w:bookmarkStart w:id="1" w:name="bookmark17"/>
      <w:bookmarkStart w:id="2" w:name="bookmark0"/>
      <w:bookmarkEnd w:id="1"/>
    </w:p>
    <w:p w:rsidR="00ED4EEE" w:rsidRPr="00A71CF6" w:rsidRDefault="00ED4EEE" w:rsidP="007340F6">
      <w:pPr>
        <w:pStyle w:val="Heading30"/>
        <w:shd w:val="clear" w:color="auto" w:fill="auto"/>
        <w:spacing w:before="0" w:line="240" w:lineRule="auto"/>
        <w:ind w:firstLine="720"/>
        <w:rPr>
          <w:rFonts w:cs="Times New Roman"/>
          <w:color w:val="000000" w:themeColor="text1"/>
          <w:sz w:val="28"/>
          <w:szCs w:val="28"/>
          <w:lang w:val="vi-VN"/>
        </w:rPr>
      </w:pPr>
      <w:r w:rsidRPr="00A71CF6">
        <w:rPr>
          <w:rFonts w:cs="Times New Roman"/>
          <w:color w:val="000000" w:themeColor="text1"/>
          <w:sz w:val="28"/>
          <w:szCs w:val="28"/>
          <w:lang w:val="vi-VN"/>
        </w:rPr>
        <w:t>BÁO CÁO</w:t>
      </w:r>
      <w:bookmarkEnd w:id="2"/>
    </w:p>
    <w:p w:rsidR="00ED4EEE" w:rsidRPr="001C59E6" w:rsidRDefault="00ED4EEE" w:rsidP="007340F6">
      <w:pPr>
        <w:pStyle w:val="Bodytext50"/>
        <w:shd w:val="clear" w:color="auto" w:fill="auto"/>
        <w:spacing w:after="0" w:line="240" w:lineRule="auto"/>
        <w:ind w:firstLine="720"/>
        <w:rPr>
          <w:rFonts w:cs="Times New Roman"/>
          <w:color w:val="000000" w:themeColor="text1"/>
          <w:sz w:val="28"/>
          <w:szCs w:val="28"/>
          <w:lang w:val="vi-VN"/>
        </w:rPr>
      </w:pPr>
      <w:r w:rsidRPr="00A71CF6">
        <w:rPr>
          <w:rFonts w:cs="Times New Roman"/>
          <w:color w:val="000000" w:themeColor="text1"/>
          <w:sz w:val="28"/>
          <w:szCs w:val="28"/>
          <w:lang w:val="vi-VN"/>
        </w:rPr>
        <w:t xml:space="preserve">Kết quả </w:t>
      </w:r>
      <w:r w:rsidR="00694F32" w:rsidRPr="001C59E6">
        <w:rPr>
          <w:rFonts w:cs="Times New Roman"/>
          <w:color w:val="000000" w:themeColor="text1"/>
          <w:sz w:val="28"/>
          <w:szCs w:val="28"/>
          <w:lang w:val="vi-VN"/>
        </w:rPr>
        <w:t xml:space="preserve">thực hiện </w:t>
      </w:r>
      <w:r w:rsidRPr="00A71CF6">
        <w:rPr>
          <w:rFonts w:cs="Times New Roman"/>
          <w:color w:val="000000" w:themeColor="text1"/>
          <w:sz w:val="28"/>
          <w:szCs w:val="28"/>
          <w:lang w:val="vi-VN"/>
        </w:rPr>
        <w:t xml:space="preserve">xây dựng nông thôn mới </w:t>
      </w:r>
      <w:r w:rsidR="00694F32" w:rsidRPr="001C59E6">
        <w:rPr>
          <w:rFonts w:cs="Times New Roman"/>
          <w:color w:val="000000" w:themeColor="text1"/>
          <w:sz w:val="28"/>
          <w:szCs w:val="28"/>
          <w:lang w:val="vi-VN"/>
        </w:rPr>
        <w:t xml:space="preserve">đến </w:t>
      </w:r>
      <w:r w:rsidRPr="00A71CF6">
        <w:rPr>
          <w:rFonts w:cs="Times New Roman"/>
          <w:color w:val="000000" w:themeColor="text1"/>
          <w:sz w:val="28"/>
          <w:szCs w:val="28"/>
          <w:lang w:val="vi-VN"/>
        </w:rPr>
        <w:t>năm 202</w:t>
      </w:r>
      <w:r w:rsidR="00A31E61" w:rsidRPr="001C59E6">
        <w:rPr>
          <w:rFonts w:cs="Times New Roman"/>
          <w:color w:val="000000" w:themeColor="text1"/>
          <w:sz w:val="28"/>
          <w:szCs w:val="28"/>
          <w:lang w:val="vi-VN"/>
        </w:rPr>
        <w:t>2</w:t>
      </w:r>
    </w:p>
    <w:p w:rsidR="00ED4EEE" w:rsidRPr="00A71CF6" w:rsidRDefault="00ED4EEE" w:rsidP="007340F6">
      <w:pPr>
        <w:pStyle w:val="Bodytext50"/>
        <w:shd w:val="clear" w:color="auto" w:fill="auto"/>
        <w:spacing w:after="0" w:line="240" w:lineRule="auto"/>
        <w:ind w:firstLine="720"/>
        <w:rPr>
          <w:rFonts w:cs="Times New Roman"/>
          <w:color w:val="000000" w:themeColor="text1"/>
          <w:sz w:val="28"/>
          <w:szCs w:val="28"/>
          <w:lang w:val="vi-VN"/>
        </w:rPr>
      </w:pPr>
      <w:r w:rsidRPr="00A71CF6">
        <w:rPr>
          <w:rFonts w:cs="Times New Roman"/>
          <w:color w:val="000000" w:themeColor="text1"/>
          <w:sz w:val="28"/>
          <w:szCs w:val="28"/>
          <w:lang w:val="vi-VN"/>
        </w:rPr>
        <w:t xml:space="preserve">của huyện </w:t>
      </w:r>
      <w:r w:rsidR="00A31E61" w:rsidRPr="001C59E6">
        <w:rPr>
          <w:rFonts w:cs="Times New Roman"/>
          <w:color w:val="000000" w:themeColor="text1"/>
          <w:sz w:val="28"/>
          <w:szCs w:val="28"/>
          <w:lang w:val="vi-VN"/>
        </w:rPr>
        <w:t>Cầu Ngang</w:t>
      </w:r>
      <w:r w:rsidRPr="00A71CF6">
        <w:rPr>
          <w:rFonts w:cs="Times New Roman"/>
          <w:color w:val="000000" w:themeColor="text1"/>
          <w:sz w:val="28"/>
          <w:szCs w:val="28"/>
          <w:lang w:val="vi-VN"/>
        </w:rPr>
        <w:t>, tỉnh Trà Vinh</w:t>
      </w:r>
    </w:p>
    <w:p w:rsidR="00ED4EEE" w:rsidRPr="00A71CF6" w:rsidRDefault="00ED4EEE" w:rsidP="007340F6">
      <w:pPr>
        <w:widowControl w:val="0"/>
        <w:spacing w:after="120"/>
        <w:ind w:right="-1" w:firstLine="720"/>
        <w:jc w:val="both"/>
        <w:rPr>
          <w:b/>
          <w:bCs/>
          <w:color w:val="000000" w:themeColor="text1"/>
          <w:spacing w:val="-2"/>
          <w:sz w:val="28"/>
          <w:szCs w:val="28"/>
          <w:lang w:val="vi-VN"/>
        </w:rPr>
      </w:pPr>
      <w:r w:rsidRPr="00A71CF6">
        <w:rPr>
          <w:noProof/>
          <w:color w:val="000000" w:themeColor="text1"/>
        </w:rPr>
        <mc:AlternateContent>
          <mc:Choice Requires="wps">
            <w:drawing>
              <wp:anchor distT="4294967293" distB="4294967293" distL="114300" distR="114300" simplePos="0" relativeHeight="251659264" behindDoc="0" locked="0" layoutInCell="1" allowOverlap="1" wp14:anchorId="5A532810" wp14:editId="4334D870">
                <wp:simplePos x="0" y="0"/>
                <wp:positionH relativeFrom="column">
                  <wp:posOffset>2702261</wp:posOffset>
                </wp:positionH>
                <wp:positionV relativeFrom="paragraph">
                  <wp:posOffset>55880</wp:posOffset>
                </wp:positionV>
                <wp:extent cx="1021977"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1977"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2.8pt,4.4pt" to="293.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">
                <o:lock v:ext="edit" shapetype="f"/>
              </v:line>
            </w:pict>
          </mc:Fallback>
        </mc:AlternateContent>
      </w:r>
    </w:p>
    <w:p w:rsidR="00C34153" w:rsidRPr="001C59E6" w:rsidRDefault="00756292" w:rsidP="0051747A">
      <w:pPr>
        <w:widowControl w:val="0"/>
        <w:autoSpaceDE w:val="0"/>
        <w:autoSpaceDN w:val="0"/>
        <w:adjustRightInd w:val="0"/>
        <w:spacing w:before="120" w:after="120"/>
        <w:ind w:firstLine="709"/>
        <w:jc w:val="both"/>
        <w:rPr>
          <w:color w:val="000000" w:themeColor="text1"/>
          <w:sz w:val="28"/>
          <w:szCs w:val="28"/>
          <w:lang w:val="vi-VN"/>
        </w:rPr>
      </w:pPr>
      <w:r w:rsidRPr="001C59E6">
        <w:rPr>
          <w:bCs/>
          <w:color w:val="000000" w:themeColor="text1"/>
          <w:spacing w:val="-2"/>
          <w:sz w:val="28"/>
          <w:szCs w:val="28"/>
          <w:lang w:val="vi-VN"/>
        </w:rPr>
        <w:t>T</w:t>
      </w:r>
      <w:r w:rsidR="00C34153" w:rsidRPr="001C59E6">
        <w:rPr>
          <w:bCs/>
          <w:color w:val="000000" w:themeColor="text1"/>
          <w:spacing w:val="-2"/>
          <w:sz w:val="28"/>
          <w:szCs w:val="28"/>
          <w:lang w:val="vi-VN"/>
        </w:rPr>
        <w:t>riển khai t</w:t>
      </w:r>
      <w:r w:rsidR="00C34153" w:rsidRPr="00A71CF6">
        <w:rPr>
          <w:bCs/>
          <w:color w:val="000000" w:themeColor="text1"/>
          <w:spacing w:val="-2"/>
          <w:sz w:val="28"/>
          <w:szCs w:val="28"/>
          <w:lang w:val="vi-VN"/>
        </w:rPr>
        <w:t xml:space="preserve">hực hiện Chương trình </w:t>
      </w:r>
      <w:r w:rsidR="00C34153" w:rsidRPr="001C59E6">
        <w:rPr>
          <w:bCs/>
          <w:color w:val="000000" w:themeColor="text1"/>
          <w:spacing w:val="-2"/>
          <w:sz w:val="28"/>
          <w:szCs w:val="28"/>
          <w:lang w:val="vi-VN"/>
        </w:rPr>
        <w:t>m</w:t>
      </w:r>
      <w:r w:rsidR="00C34153" w:rsidRPr="00A71CF6">
        <w:rPr>
          <w:bCs/>
          <w:color w:val="000000" w:themeColor="text1"/>
          <w:spacing w:val="-2"/>
          <w:sz w:val="28"/>
          <w:szCs w:val="28"/>
          <w:lang w:val="vi-VN"/>
        </w:rPr>
        <w:t xml:space="preserve">ục tiêu </w:t>
      </w:r>
      <w:r w:rsidR="00C34153" w:rsidRPr="001C59E6">
        <w:rPr>
          <w:bCs/>
          <w:color w:val="000000" w:themeColor="text1"/>
          <w:spacing w:val="-2"/>
          <w:sz w:val="28"/>
          <w:szCs w:val="28"/>
          <w:lang w:val="vi-VN"/>
        </w:rPr>
        <w:t>q</w:t>
      </w:r>
      <w:r w:rsidR="00C34153" w:rsidRPr="00A71CF6">
        <w:rPr>
          <w:bCs/>
          <w:color w:val="000000" w:themeColor="text1"/>
          <w:spacing w:val="-2"/>
          <w:sz w:val="28"/>
          <w:szCs w:val="28"/>
          <w:lang w:val="vi-VN"/>
        </w:rPr>
        <w:t>uốc gia xây dựng nông thôn mới</w:t>
      </w:r>
      <w:r w:rsidR="00C34153" w:rsidRPr="001C59E6">
        <w:rPr>
          <w:bCs/>
          <w:color w:val="000000" w:themeColor="text1"/>
          <w:spacing w:val="-2"/>
          <w:sz w:val="28"/>
          <w:szCs w:val="28"/>
          <w:lang w:val="vi-VN"/>
        </w:rPr>
        <w:t xml:space="preserve"> trên địa bàn huyện </w:t>
      </w:r>
      <w:r w:rsidR="009A688C" w:rsidRPr="001C59E6">
        <w:rPr>
          <w:bCs/>
          <w:color w:val="000000" w:themeColor="text1"/>
          <w:spacing w:val="-2"/>
          <w:sz w:val="28"/>
          <w:szCs w:val="28"/>
          <w:lang w:val="vi-VN"/>
        </w:rPr>
        <w:t>Cầu Ngang</w:t>
      </w:r>
      <w:r w:rsidR="00C34153" w:rsidRPr="001C59E6">
        <w:rPr>
          <w:bCs/>
          <w:color w:val="000000" w:themeColor="text1"/>
          <w:spacing w:val="-2"/>
          <w:sz w:val="28"/>
          <w:szCs w:val="28"/>
          <w:lang w:val="vi-VN"/>
        </w:rPr>
        <w:t xml:space="preserve"> </w:t>
      </w:r>
      <w:r w:rsidRPr="001C59E6">
        <w:rPr>
          <w:bCs/>
          <w:color w:val="000000" w:themeColor="text1"/>
          <w:spacing w:val="-2"/>
          <w:sz w:val="28"/>
          <w:szCs w:val="28"/>
          <w:lang w:val="vi-VN"/>
        </w:rPr>
        <w:t xml:space="preserve">đến năm 2022 </w:t>
      </w:r>
      <w:r w:rsidR="00C34153" w:rsidRPr="001C59E6">
        <w:rPr>
          <w:bCs/>
          <w:color w:val="000000" w:themeColor="text1"/>
          <w:spacing w:val="-2"/>
          <w:sz w:val="28"/>
          <w:szCs w:val="28"/>
          <w:lang w:val="vi-VN"/>
        </w:rPr>
        <w:t xml:space="preserve">trong bối cảnh chung có </w:t>
      </w:r>
      <w:r w:rsidR="009A688C" w:rsidRPr="001C59E6">
        <w:rPr>
          <w:bCs/>
          <w:color w:val="000000" w:themeColor="text1"/>
          <w:spacing w:val="-2"/>
          <w:sz w:val="28"/>
          <w:szCs w:val="28"/>
          <w:lang w:val="vi-VN"/>
        </w:rPr>
        <w:t xml:space="preserve">mặt thuận lợi nhưng cũng gặp </w:t>
      </w:r>
      <w:r w:rsidR="00C34153" w:rsidRPr="001C59E6">
        <w:rPr>
          <w:bCs/>
          <w:color w:val="000000" w:themeColor="text1"/>
          <w:spacing w:val="-2"/>
          <w:sz w:val="28"/>
          <w:szCs w:val="28"/>
          <w:lang w:val="vi-VN"/>
        </w:rPr>
        <w:t xml:space="preserve">một số </w:t>
      </w:r>
      <w:r w:rsidR="00EA1427" w:rsidRPr="001C59E6">
        <w:rPr>
          <w:bCs/>
          <w:color w:val="000000" w:themeColor="text1"/>
          <w:spacing w:val="-2"/>
          <w:sz w:val="28"/>
          <w:szCs w:val="28"/>
          <w:lang w:val="vi-VN"/>
        </w:rPr>
        <w:t>hạn chế</w:t>
      </w:r>
      <w:r w:rsidR="009A688C" w:rsidRPr="001C59E6">
        <w:rPr>
          <w:bCs/>
          <w:color w:val="000000" w:themeColor="text1"/>
          <w:spacing w:val="-2"/>
          <w:sz w:val="28"/>
          <w:szCs w:val="28"/>
          <w:lang w:val="vi-VN"/>
        </w:rPr>
        <w:t xml:space="preserve"> </w:t>
      </w:r>
      <w:r w:rsidR="00C34153" w:rsidRPr="001C59E6">
        <w:rPr>
          <w:bCs/>
          <w:color w:val="000000" w:themeColor="text1"/>
          <w:spacing w:val="-2"/>
          <w:sz w:val="28"/>
          <w:szCs w:val="28"/>
          <w:lang w:val="vi-VN"/>
        </w:rPr>
        <w:t xml:space="preserve">như: </w:t>
      </w:r>
      <w:r w:rsidR="00EA1427" w:rsidRPr="001C59E6">
        <w:rPr>
          <w:bCs/>
          <w:color w:val="000000" w:themeColor="text1"/>
          <w:spacing w:val="-2"/>
          <w:sz w:val="28"/>
          <w:szCs w:val="28"/>
          <w:lang w:val="vi-VN"/>
        </w:rPr>
        <w:t>Ảnh hưởng của biến đổi khí hậu</w:t>
      </w:r>
      <w:r w:rsidR="00C34153" w:rsidRPr="001C59E6">
        <w:rPr>
          <w:bCs/>
          <w:color w:val="000000" w:themeColor="text1"/>
          <w:spacing w:val="-2"/>
          <w:sz w:val="28"/>
          <w:szCs w:val="28"/>
          <w:lang w:val="vi-VN"/>
        </w:rPr>
        <w:t xml:space="preserve">, </w:t>
      </w:r>
      <w:r w:rsidR="00EA1427" w:rsidRPr="001C59E6">
        <w:rPr>
          <w:bCs/>
          <w:color w:val="000000" w:themeColor="text1"/>
          <w:spacing w:val="-2"/>
          <w:sz w:val="28"/>
          <w:szCs w:val="28"/>
          <w:lang w:val="vi-VN"/>
        </w:rPr>
        <w:t xml:space="preserve">nắng hạn, </w:t>
      </w:r>
      <w:r w:rsidR="00C34153" w:rsidRPr="001C59E6">
        <w:rPr>
          <w:bCs/>
          <w:color w:val="000000" w:themeColor="text1"/>
          <w:spacing w:val="-2"/>
          <w:sz w:val="28"/>
          <w:szCs w:val="28"/>
          <w:lang w:val="vi-VN"/>
        </w:rPr>
        <w:t>xâ</w:t>
      </w:r>
      <w:r w:rsidR="00EA1427" w:rsidRPr="001C59E6">
        <w:rPr>
          <w:bCs/>
          <w:color w:val="000000" w:themeColor="text1"/>
          <w:spacing w:val="-2"/>
          <w:sz w:val="28"/>
          <w:szCs w:val="28"/>
          <w:lang w:val="vi-VN"/>
        </w:rPr>
        <w:t>m nhập mặn kéo dài,</w:t>
      </w:r>
      <w:r w:rsidR="00C34153" w:rsidRPr="001C59E6">
        <w:rPr>
          <w:bCs/>
          <w:color w:val="000000" w:themeColor="text1"/>
          <w:spacing w:val="-2"/>
          <w:sz w:val="28"/>
          <w:szCs w:val="28"/>
          <w:lang w:val="vi-VN"/>
        </w:rPr>
        <w:t xml:space="preserve"> phát si</w:t>
      </w:r>
      <w:r w:rsidR="0087317E" w:rsidRPr="001C59E6">
        <w:rPr>
          <w:bCs/>
          <w:color w:val="000000" w:themeColor="text1"/>
          <w:spacing w:val="-2"/>
          <w:sz w:val="28"/>
          <w:szCs w:val="28"/>
          <w:lang w:val="vi-VN"/>
        </w:rPr>
        <w:t xml:space="preserve">nh một số dịch bệnh </w:t>
      </w:r>
      <w:r w:rsidR="005763BA" w:rsidRPr="001C59E6">
        <w:rPr>
          <w:bCs/>
          <w:color w:val="000000" w:themeColor="text1"/>
          <w:spacing w:val="-2"/>
          <w:sz w:val="28"/>
          <w:szCs w:val="28"/>
          <w:lang w:val="vi-VN"/>
        </w:rPr>
        <w:t xml:space="preserve">mới </w:t>
      </w:r>
      <w:r w:rsidR="0087317E" w:rsidRPr="001C59E6">
        <w:rPr>
          <w:bCs/>
          <w:color w:val="000000" w:themeColor="text1"/>
          <w:spacing w:val="-2"/>
          <w:sz w:val="28"/>
          <w:szCs w:val="28"/>
          <w:lang w:val="vi-VN"/>
        </w:rPr>
        <w:t xml:space="preserve">trên </w:t>
      </w:r>
      <w:r w:rsidR="00C34153" w:rsidRPr="001C59E6">
        <w:rPr>
          <w:bCs/>
          <w:color w:val="000000" w:themeColor="text1"/>
          <w:spacing w:val="-2"/>
          <w:sz w:val="28"/>
          <w:szCs w:val="28"/>
          <w:lang w:val="vi-VN"/>
        </w:rPr>
        <w:t>vật nuôi</w:t>
      </w:r>
      <w:r w:rsidR="005763BA" w:rsidRPr="001C59E6">
        <w:rPr>
          <w:bCs/>
          <w:color w:val="000000" w:themeColor="text1"/>
          <w:spacing w:val="-2"/>
          <w:sz w:val="28"/>
          <w:szCs w:val="28"/>
          <w:lang w:val="vi-VN"/>
        </w:rPr>
        <w:t xml:space="preserve"> như dịch tả heo Châu Phi, bệnh viêm da nổi cục trên bò</w:t>
      </w:r>
      <w:r w:rsidR="00C34153" w:rsidRPr="001C59E6">
        <w:rPr>
          <w:bCs/>
          <w:color w:val="000000" w:themeColor="text1"/>
          <w:spacing w:val="-2"/>
          <w:sz w:val="28"/>
          <w:szCs w:val="28"/>
          <w:lang w:val="vi-VN"/>
        </w:rPr>
        <w:t xml:space="preserve">; đặc biệt là đợt dịch Covid-19 lần thứ 4 đã làm ảnh hưởng nghiêm trọng đến hầu hết các </w:t>
      </w:r>
      <w:r w:rsidR="00EA1427" w:rsidRPr="001C59E6">
        <w:rPr>
          <w:bCs/>
          <w:color w:val="000000" w:themeColor="text1"/>
          <w:spacing w:val="-2"/>
          <w:sz w:val="28"/>
          <w:szCs w:val="28"/>
          <w:lang w:val="vi-VN"/>
        </w:rPr>
        <w:t>lĩnh vực của đời sống xã hội,</w:t>
      </w:r>
      <w:r w:rsidR="00C34153" w:rsidRPr="001C59E6">
        <w:rPr>
          <w:bCs/>
          <w:color w:val="000000" w:themeColor="text1"/>
          <w:spacing w:val="-2"/>
          <w:sz w:val="28"/>
          <w:szCs w:val="28"/>
          <w:lang w:val="vi-VN"/>
        </w:rPr>
        <w:t>…</w:t>
      </w:r>
      <w:r w:rsidR="00C34153" w:rsidRPr="00A71CF6">
        <w:rPr>
          <w:bCs/>
          <w:color w:val="000000" w:themeColor="text1"/>
          <w:spacing w:val="-2"/>
          <w:sz w:val="28"/>
          <w:szCs w:val="28"/>
          <w:lang w:val="vi-VN"/>
        </w:rPr>
        <w:t xml:space="preserve"> nhưng với </w:t>
      </w:r>
      <w:r w:rsidR="00C34153" w:rsidRPr="001C59E6">
        <w:rPr>
          <w:bCs/>
          <w:color w:val="000000" w:themeColor="text1"/>
          <w:spacing w:val="-2"/>
          <w:sz w:val="28"/>
          <w:szCs w:val="28"/>
          <w:lang w:val="vi-VN"/>
        </w:rPr>
        <w:t>tinh thần</w:t>
      </w:r>
      <w:r w:rsidR="00C34153" w:rsidRPr="00A71CF6">
        <w:rPr>
          <w:bCs/>
          <w:color w:val="000000" w:themeColor="text1"/>
          <w:spacing w:val="-2"/>
          <w:sz w:val="28"/>
          <w:szCs w:val="28"/>
          <w:lang w:val="vi-VN"/>
        </w:rPr>
        <w:t xml:space="preserve"> </w:t>
      </w:r>
      <w:r w:rsidR="00C34153" w:rsidRPr="001C59E6">
        <w:rPr>
          <w:bCs/>
          <w:color w:val="000000" w:themeColor="text1"/>
          <w:spacing w:val="-2"/>
          <w:sz w:val="28"/>
          <w:szCs w:val="28"/>
          <w:lang w:val="vi-VN"/>
        </w:rPr>
        <w:t xml:space="preserve">đoàn kết, </w:t>
      </w:r>
      <w:r w:rsidR="00C34153" w:rsidRPr="00A71CF6">
        <w:rPr>
          <w:bCs/>
          <w:color w:val="000000" w:themeColor="text1"/>
          <w:spacing w:val="-2"/>
          <w:sz w:val="28"/>
          <w:szCs w:val="28"/>
          <w:lang w:val="vi-VN"/>
        </w:rPr>
        <w:t>nỗ lực, quyết tâm</w:t>
      </w:r>
      <w:r w:rsidR="00C34153" w:rsidRPr="001C59E6">
        <w:rPr>
          <w:bCs/>
          <w:color w:val="000000" w:themeColor="text1"/>
          <w:spacing w:val="-2"/>
          <w:sz w:val="28"/>
          <w:szCs w:val="28"/>
          <w:lang w:val="vi-VN"/>
        </w:rPr>
        <w:t xml:space="preserve"> cao, </w:t>
      </w:r>
      <w:r w:rsidR="00C34153" w:rsidRPr="00A71CF6">
        <w:rPr>
          <w:bCs/>
          <w:color w:val="000000" w:themeColor="text1"/>
          <w:spacing w:val="-2"/>
          <w:sz w:val="28"/>
          <w:szCs w:val="28"/>
          <w:lang w:val="vi-VN"/>
        </w:rPr>
        <w:t xml:space="preserve">Đảng bộ, </w:t>
      </w:r>
      <w:r w:rsidR="00C34153" w:rsidRPr="001C59E6">
        <w:rPr>
          <w:bCs/>
          <w:color w:val="000000" w:themeColor="text1"/>
          <w:spacing w:val="-2"/>
          <w:sz w:val="28"/>
          <w:szCs w:val="28"/>
          <w:lang w:val="vi-VN"/>
        </w:rPr>
        <w:t>C</w:t>
      </w:r>
      <w:r w:rsidR="00C34153" w:rsidRPr="00A71CF6">
        <w:rPr>
          <w:bCs/>
          <w:color w:val="000000" w:themeColor="text1"/>
          <w:spacing w:val="-2"/>
          <w:sz w:val="28"/>
          <w:szCs w:val="28"/>
          <w:lang w:val="vi-VN"/>
        </w:rPr>
        <w:t xml:space="preserve">hính quyền và </w:t>
      </w:r>
      <w:r w:rsidR="00C34153" w:rsidRPr="001C59E6">
        <w:rPr>
          <w:bCs/>
          <w:color w:val="000000" w:themeColor="text1"/>
          <w:spacing w:val="-2"/>
          <w:sz w:val="28"/>
          <w:szCs w:val="28"/>
          <w:lang w:val="vi-VN"/>
        </w:rPr>
        <w:t>N</w:t>
      </w:r>
      <w:r w:rsidR="00C34153" w:rsidRPr="00A71CF6">
        <w:rPr>
          <w:bCs/>
          <w:color w:val="000000" w:themeColor="text1"/>
          <w:spacing w:val="-2"/>
          <w:sz w:val="28"/>
          <w:szCs w:val="28"/>
          <w:lang w:val="vi-VN"/>
        </w:rPr>
        <w:t>hân dân</w:t>
      </w:r>
      <w:r w:rsidR="00C34153" w:rsidRPr="001C59E6">
        <w:rPr>
          <w:bCs/>
          <w:color w:val="000000" w:themeColor="text1"/>
          <w:spacing w:val="-2"/>
          <w:sz w:val="28"/>
          <w:szCs w:val="28"/>
          <w:lang w:val="vi-VN"/>
        </w:rPr>
        <w:t xml:space="preserve"> toàn huyện đã</w:t>
      </w:r>
      <w:r w:rsidR="00C34153" w:rsidRPr="00A71CF6">
        <w:rPr>
          <w:bCs/>
          <w:color w:val="000000" w:themeColor="text1"/>
          <w:spacing w:val="-2"/>
          <w:sz w:val="28"/>
          <w:szCs w:val="28"/>
          <w:lang w:val="vi-VN"/>
        </w:rPr>
        <w:t xml:space="preserve"> </w:t>
      </w:r>
      <w:r w:rsidR="00C34153" w:rsidRPr="001C59E6">
        <w:rPr>
          <w:bCs/>
          <w:color w:val="000000" w:themeColor="text1"/>
          <w:spacing w:val="-2"/>
          <w:sz w:val="28"/>
          <w:szCs w:val="28"/>
          <w:lang w:val="vi-VN"/>
        </w:rPr>
        <w:t xml:space="preserve">phấn đấu vượt qua </w:t>
      </w:r>
      <w:r w:rsidR="00C34153" w:rsidRPr="00A71CF6">
        <w:rPr>
          <w:bCs/>
          <w:color w:val="000000" w:themeColor="text1"/>
          <w:spacing w:val="-2"/>
          <w:sz w:val="28"/>
          <w:szCs w:val="28"/>
          <w:lang w:val="vi-VN"/>
        </w:rPr>
        <w:t>khó khăn, thách thức</w:t>
      </w:r>
      <w:r w:rsidR="00C34153" w:rsidRPr="001C59E6">
        <w:rPr>
          <w:bCs/>
          <w:color w:val="000000" w:themeColor="text1"/>
          <w:spacing w:val="-2"/>
          <w:sz w:val="28"/>
          <w:szCs w:val="28"/>
          <w:lang w:val="vi-VN"/>
        </w:rPr>
        <w:t>, tập trung chỉ đạo, tổ chức thực hiện</w:t>
      </w:r>
      <w:r w:rsidR="00C34153" w:rsidRPr="00A71CF6">
        <w:rPr>
          <w:bCs/>
          <w:color w:val="000000" w:themeColor="text1"/>
          <w:spacing w:val="-2"/>
          <w:sz w:val="28"/>
          <w:szCs w:val="28"/>
          <w:lang w:val="vi-VN"/>
        </w:rPr>
        <w:t xml:space="preserve"> </w:t>
      </w:r>
      <w:r w:rsidR="00C34153" w:rsidRPr="001C59E6">
        <w:rPr>
          <w:bCs/>
          <w:color w:val="000000" w:themeColor="text1"/>
          <w:spacing w:val="-2"/>
          <w:sz w:val="28"/>
          <w:szCs w:val="28"/>
          <w:lang w:val="vi-VN"/>
        </w:rPr>
        <w:t xml:space="preserve">đồng bộ, quyết liệt, đến nay </w:t>
      </w:r>
      <w:r w:rsidR="00C34153" w:rsidRPr="00A71CF6">
        <w:rPr>
          <w:bCs/>
          <w:color w:val="000000" w:themeColor="text1"/>
          <w:spacing w:val="-2"/>
          <w:sz w:val="28"/>
          <w:szCs w:val="28"/>
          <w:lang w:val="vi-VN"/>
        </w:rPr>
        <w:t>đã đạt được những thành quả quan trọng</w:t>
      </w:r>
      <w:r w:rsidR="00C34153" w:rsidRPr="001C59E6">
        <w:rPr>
          <w:bCs/>
          <w:color w:val="000000" w:themeColor="text1"/>
          <w:spacing w:val="-2"/>
          <w:sz w:val="28"/>
          <w:szCs w:val="28"/>
          <w:lang w:val="vi-VN"/>
        </w:rPr>
        <w:t xml:space="preserve">. </w:t>
      </w:r>
      <w:r w:rsidR="00C34153" w:rsidRPr="001C59E6">
        <w:rPr>
          <w:color w:val="000000" w:themeColor="text1"/>
          <w:sz w:val="28"/>
          <w:szCs w:val="28"/>
          <w:lang w:val="vi-VN"/>
        </w:rPr>
        <w:t xml:space="preserve">Kinh tế - xã hội </w:t>
      </w:r>
      <w:r w:rsidR="00EA1427" w:rsidRPr="001C59E6">
        <w:rPr>
          <w:color w:val="000000" w:themeColor="text1"/>
          <w:sz w:val="28"/>
          <w:szCs w:val="28"/>
          <w:lang w:val="vi-VN"/>
        </w:rPr>
        <w:t>của huyện</w:t>
      </w:r>
      <w:r w:rsidR="00C34153" w:rsidRPr="001C59E6">
        <w:rPr>
          <w:color w:val="000000" w:themeColor="text1"/>
          <w:sz w:val="28"/>
          <w:szCs w:val="28"/>
          <w:lang w:val="vi-VN"/>
        </w:rPr>
        <w:t xml:space="preserve"> đã có bước phát triển khá; kết cấu hạ tầng được đầu tư theo hướng đồng bộ, thiết thực, theo chuẩn nông thôn mới; diện mạo nông thôn có nhiều đổi mới, khởi sắc; đ</w:t>
      </w:r>
      <w:r w:rsidR="00C34153" w:rsidRPr="00A71CF6">
        <w:rPr>
          <w:color w:val="000000" w:themeColor="text1"/>
          <w:sz w:val="28"/>
          <w:szCs w:val="28"/>
          <w:lang w:val="vi-VN"/>
        </w:rPr>
        <w:t xml:space="preserve">ời sống vật chất và tinh thần của người dân không ngừng được </w:t>
      </w:r>
      <w:r w:rsidR="00C34153" w:rsidRPr="001C59E6">
        <w:rPr>
          <w:color w:val="000000" w:themeColor="text1"/>
          <w:sz w:val="28"/>
          <w:szCs w:val="28"/>
          <w:lang w:val="vi-VN"/>
        </w:rPr>
        <w:t>nâng cao; h</w:t>
      </w:r>
      <w:r w:rsidR="00C34153" w:rsidRPr="00A71CF6">
        <w:rPr>
          <w:color w:val="000000" w:themeColor="text1"/>
          <w:sz w:val="28"/>
          <w:szCs w:val="28"/>
          <w:lang w:val="vi-VN"/>
        </w:rPr>
        <w:t>ệ thống chính trị được củng cố</w:t>
      </w:r>
      <w:r w:rsidR="00C34153" w:rsidRPr="001C59E6">
        <w:rPr>
          <w:color w:val="000000" w:themeColor="text1"/>
          <w:sz w:val="28"/>
          <w:szCs w:val="28"/>
          <w:lang w:val="vi-VN"/>
        </w:rPr>
        <w:t>, kiện toàn, ngày càng vững mạnh</w:t>
      </w:r>
      <w:r w:rsidR="00C34153" w:rsidRPr="00A71CF6">
        <w:rPr>
          <w:color w:val="000000" w:themeColor="text1"/>
          <w:sz w:val="28"/>
          <w:szCs w:val="28"/>
          <w:lang w:val="vi-VN"/>
        </w:rPr>
        <w:t>; dân chủ cơ sở được phát huy; an ninh chính trị, trật tự</w:t>
      </w:r>
      <w:r w:rsidR="00BF255E" w:rsidRPr="001C59E6">
        <w:rPr>
          <w:color w:val="000000" w:themeColor="text1"/>
          <w:sz w:val="28"/>
          <w:szCs w:val="28"/>
          <w:lang w:val="vi-VN"/>
        </w:rPr>
        <w:t>,</w:t>
      </w:r>
      <w:r w:rsidR="00C34153" w:rsidRPr="00A71CF6">
        <w:rPr>
          <w:color w:val="000000" w:themeColor="text1"/>
          <w:sz w:val="28"/>
          <w:szCs w:val="28"/>
          <w:lang w:val="vi-VN"/>
        </w:rPr>
        <w:t xml:space="preserve"> an toàn x</w:t>
      </w:r>
      <w:r w:rsidR="00C34153" w:rsidRPr="001C59E6">
        <w:rPr>
          <w:color w:val="000000" w:themeColor="text1"/>
          <w:sz w:val="28"/>
          <w:szCs w:val="28"/>
          <w:lang w:val="vi-VN"/>
        </w:rPr>
        <w:t xml:space="preserve">ã hội được giữ vững, đây là điều kiện thuận lợi để </w:t>
      </w:r>
      <w:r w:rsidR="00C34153" w:rsidRPr="00A71CF6">
        <w:rPr>
          <w:color w:val="000000" w:themeColor="text1"/>
          <w:sz w:val="28"/>
          <w:szCs w:val="28"/>
          <w:lang w:val="vi-VN"/>
        </w:rPr>
        <w:t>thú</w:t>
      </w:r>
      <w:r w:rsidR="00C34153" w:rsidRPr="001C59E6">
        <w:rPr>
          <w:color w:val="000000" w:themeColor="text1"/>
          <w:sz w:val="28"/>
          <w:szCs w:val="28"/>
          <w:lang w:val="vi-VN"/>
        </w:rPr>
        <w:t xml:space="preserve">c </w:t>
      </w:r>
      <w:r w:rsidR="00C34153" w:rsidRPr="00A71CF6">
        <w:rPr>
          <w:color w:val="000000" w:themeColor="text1"/>
          <w:sz w:val="28"/>
          <w:szCs w:val="28"/>
          <w:lang w:val="vi-VN"/>
        </w:rPr>
        <w:t>đẩ</w:t>
      </w:r>
      <w:r w:rsidR="00C34153" w:rsidRPr="001C59E6">
        <w:rPr>
          <w:color w:val="000000" w:themeColor="text1"/>
          <w:sz w:val="28"/>
          <w:szCs w:val="28"/>
          <w:lang w:val="vi-VN"/>
        </w:rPr>
        <w:t>y kinh tế - xã hội trên địa bàn huyện tiếp tục phát triển</w:t>
      </w:r>
      <w:r w:rsidR="00EA1427" w:rsidRPr="001C59E6">
        <w:rPr>
          <w:color w:val="000000" w:themeColor="text1"/>
          <w:sz w:val="28"/>
          <w:szCs w:val="28"/>
          <w:lang w:val="vi-VN"/>
        </w:rPr>
        <w:t xml:space="preserve"> trong những năm tiếp theo</w:t>
      </w:r>
      <w:r w:rsidR="00C34153" w:rsidRPr="001C59E6">
        <w:rPr>
          <w:color w:val="000000" w:themeColor="text1"/>
          <w:sz w:val="28"/>
          <w:szCs w:val="28"/>
          <w:lang w:val="vi-VN"/>
        </w:rPr>
        <w:t>.</w:t>
      </w:r>
    </w:p>
    <w:p w:rsidR="00ED4EEE" w:rsidRPr="001C59E6" w:rsidRDefault="00ED4EEE" w:rsidP="0051747A">
      <w:pPr>
        <w:widowControl w:val="0"/>
        <w:autoSpaceDE w:val="0"/>
        <w:autoSpaceDN w:val="0"/>
        <w:adjustRightInd w:val="0"/>
        <w:spacing w:before="120" w:after="120"/>
        <w:ind w:firstLine="720"/>
        <w:jc w:val="both"/>
        <w:rPr>
          <w:b/>
          <w:color w:val="000000" w:themeColor="text1"/>
          <w:sz w:val="28"/>
          <w:szCs w:val="28"/>
          <w:lang w:val="vi-VN"/>
        </w:rPr>
      </w:pPr>
      <w:r w:rsidRPr="00A71CF6">
        <w:rPr>
          <w:b/>
          <w:color w:val="000000" w:themeColor="text1"/>
          <w:sz w:val="28"/>
          <w:szCs w:val="28"/>
          <w:lang w:val="vi-VN"/>
        </w:rPr>
        <w:t xml:space="preserve">I. ĐẶC ĐIỂM </w:t>
      </w:r>
      <w:r w:rsidR="00A31E61" w:rsidRPr="001C59E6">
        <w:rPr>
          <w:b/>
          <w:color w:val="000000" w:themeColor="text1"/>
          <w:sz w:val="28"/>
          <w:szCs w:val="28"/>
          <w:lang w:val="vi-VN"/>
        </w:rPr>
        <w:t xml:space="preserve">TÌNH HÌNH </w:t>
      </w:r>
      <w:r w:rsidRPr="00A71CF6">
        <w:rPr>
          <w:b/>
          <w:color w:val="000000" w:themeColor="text1"/>
          <w:sz w:val="28"/>
          <w:szCs w:val="28"/>
          <w:lang w:val="vi-VN"/>
        </w:rPr>
        <w:t>CHUNG</w:t>
      </w:r>
    </w:p>
    <w:p w:rsidR="00B32E80" w:rsidRPr="001C59E6" w:rsidRDefault="00B32E80" w:rsidP="0051747A">
      <w:pPr>
        <w:widowControl w:val="0"/>
        <w:autoSpaceDE w:val="0"/>
        <w:autoSpaceDN w:val="0"/>
        <w:adjustRightInd w:val="0"/>
        <w:spacing w:before="120" w:after="120"/>
        <w:ind w:firstLine="720"/>
        <w:jc w:val="both"/>
        <w:rPr>
          <w:b/>
          <w:bCs/>
          <w:color w:val="000000" w:themeColor="text1"/>
          <w:sz w:val="28"/>
          <w:szCs w:val="28"/>
          <w:lang w:val="vi-VN"/>
        </w:rPr>
      </w:pPr>
      <w:r w:rsidRPr="001C59E6">
        <w:rPr>
          <w:b/>
          <w:bCs/>
          <w:color w:val="000000" w:themeColor="text1"/>
          <w:sz w:val="28"/>
          <w:szCs w:val="28"/>
          <w:lang w:val="vi-VN"/>
        </w:rPr>
        <w:t xml:space="preserve">1. </w:t>
      </w:r>
      <w:r w:rsidR="00694F32" w:rsidRPr="001C59E6">
        <w:rPr>
          <w:b/>
          <w:bCs/>
          <w:color w:val="000000" w:themeColor="text1"/>
          <w:sz w:val="28"/>
          <w:szCs w:val="28"/>
          <w:lang w:val="vi-VN"/>
        </w:rPr>
        <w:t>Tổng quan</w:t>
      </w:r>
      <w:r w:rsidRPr="001C59E6">
        <w:rPr>
          <w:b/>
          <w:bCs/>
          <w:color w:val="000000" w:themeColor="text1"/>
          <w:sz w:val="28"/>
          <w:szCs w:val="28"/>
          <w:lang w:val="vi-VN"/>
        </w:rPr>
        <w:t xml:space="preserve"> về điều kiện tự nhiên, kinh tế - xã hội của huyện</w:t>
      </w:r>
    </w:p>
    <w:p w:rsidR="00B32E80" w:rsidRPr="001C59E6" w:rsidRDefault="00506023" w:rsidP="0051747A">
      <w:pPr>
        <w:widowControl w:val="0"/>
        <w:autoSpaceDE w:val="0"/>
        <w:autoSpaceDN w:val="0"/>
        <w:adjustRightInd w:val="0"/>
        <w:spacing w:before="120" w:after="120"/>
        <w:ind w:firstLine="720"/>
        <w:jc w:val="both"/>
        <w:rPr>
          <w:b/>
          <w:bCs/>
          <w:i/>
          <w:color w:val="000000" w:themeColor="text1"/>
          <w:sz w:val="28"/>
          <w:szCs w:val="28"/>
          <w:lang w:val="vi-VN"/>
        </w:rPr>
      </w:pPr>
      <w:r w:rsidRPr="001C59E6">
        <w:rPr>
          <w:b/>
          <w:bCs/>
          <w:i/>
          <w:color w:val="000000" w:themeColor="text1"/>
          <w:sz w:val="28"/>
          <w:szCs w:val="28"/>
          <w:lang w:val="vi-VN"/>
        </w:rPr>
        <w:t>a.</w:t>
      </w:r>
      <w:r w:rsidR="00B32E80" w:rsidRPr="001C59E6">
        <w:rPr>
          <w:b/>
          <w:bCs/>
          <w:i/>
          <w:color w:val="000000" w:themeColor="text1"/>
          <w:sz w:val="28"/>
          <w:szCs w:val="28"/>
          <w:lang w:val="vi-VN"/>
        </w:rPr>
        <w:t xml:space="preserve"> Điều kiện tự nhiên</w:t>
      </w:r>
    </w:p>
    <w:p w:rsidR="009E67BA" w:rsidRPr="001C59E6" w:rsidRDefault="00E84B23" w:rsidP="009E67BA">
      <w:pPr>
        <w:widowControl w:val="0"/>
        <w:spacing w:before="120" w:after="120"/>
        <w:ind w:firstLine="700"/>
        <w:jc w:val="both"/>
        <w:rPr>
          <w:color w:val="000000" w:themeColor="text1"/>
          <w:sz w:val="28"/>
          <w:szCs w:val="28"/>
          <w:lang w:val="vi-VN"/>
        </w:rPr>
      </w:pPr>
      <w:r w:rsidRPr="001C59E6">
        <w:rPr>
          <w:color w:val="000000" w:themeColor="text1"/>
          <w:sz w:val="28"/>
          <w:szCs w:val="28"/>
          <w:lang w:val="vi-VN"/>
        </w:rPr>
        <w:t>Cầu Ngang là huyện đồng bằng ven biển thuộc tỉnh Trà Vinh, nằm vùng hạ lưu cửa Cung Hầu (nhán</w:t>
      </w:r>
      <w:r w:rsidR="009E67BA" w:rsidRPr="001C59E6">
        <w:rPr>
          <w:color w:val="000000" w:themeColor="text1"/>
          <w:sz w:val="28"/>
          <w:szCs w:val="28"/>
          <w:lang w:val="vi-VN"/>
        </w:rPr>
        <w:t xml:space="preserve">h sông Tiền của sông Cửu Long). Huyện </w:t>
      </w:r>
      <w:r w:rsidRPr="001C59E6">
        <w:rPr>
          <w:color w:val="000000" w:themeColor="text1"/>
          <w:sz w:val="28"/>
          <w:szCs w:val="28"/>
          <w:lang w:val="vi-VN"/>
        </w:rPr>
        <w:t xml:space="preserve">có </w:t>
      </w:r>
      <w:r w:rsidR="009E67BA" w:rsidRPr="001C59E6">
        <w:rPr>
          <w:color w:val="000000" w:themeColor="text1"/>
          <w:sz w:val="28"/>
          <w:szCs w:val="28"/>
          <w:lang w:val="vi-VN"/>
        </w:rPr>
        <w:t>13 xã (</w:t>
      </w:r>
      <w:r w:rsidR="009E67BA" w:rsidRPr="001C59E6">
        <w:rPr>
          <w:i/>
          <w:color w:val="000000" w:themeColor="text1"/>
          <w:sz w:val="28"/>
          <w:szCs w:val="28"/>
          <w:lang w:val="vi-VN"/>
        </w:rPr>
        <w:t>90 ấp</w:t>
      </w:r>
      <w:r w:rsidR="009E67BA" w:rsidRPr="001C59E6">
        <w:rPr>
          <w:color w:val="000000" w:themeColor="text1"/>
          <w:sz w:val="28"/>
          <w:szCs w:val="28"/>
          <w:lang w:val="vi-VN"/>
        </w:rPr>
        <w:t>), 02 thị trấn (</w:t>
      </w:r>
      <w:r w:rsidR="009E67BA" w:rsidRPr="001C59E6">
        <w:rPr>
          <w:i/>
          <w:color w:val="000000" w:themeColor="text1"/>
          <w:sz w:val="28"/>
          <w:szCs w:val="28"/>
          <w:lang w:val="vi-VN"/>
        </w:rPr>
        <w:t>07 khóm</w:t>
      </w:r>
      <w:r w:rsidR="009E67BA" w:rsidRPr="001C59E6">
        <w:rPr>
          <w:color w:val="000000" w:themeColor="text1"/>
          <w:sz w:val="28"/>
          <w:szCs w:val="28"/>
          <w:lang w:val="vi-VN"/>
        </w:rPr>
        <w:t>), có tổng cộng 35.756 hộ với 122.238 nhân khẩu (</w:t>
      </w:r>
      <w:r w:rsidR="009E67BA" w:rsidRPr="001C59E6">
        <w:rPr>
          <w:i/>
          <w:color w:val="000000" w:themeColor="text1"/>
          <w:sz w:val="28"/>
          <w:szCs w:val="28"/>
          <w:lang w:val="vi-VN"/>
        </w:rPr>
        <w:t>trong đó: thành thị có 3.077 hộ với 10.288 nhân khẩu, nông thôn có 32.679 hộ với 111.950 nhân khẩu</w:t>
      </w:r>
      <w:r w:rsidR="009E67BA" w:rsidRPr="001C59E6">
        <w:rPr>
          <w:color w:val="000000" w:themeColor="text1"/>
          <w:sz w:val="28"/>
          <w:szCs w:val="28"/>
          <w:lang w:val="vi-VN"/>
        </w:rPr>
        <w:t xml:space="preserve">), tỷ lệ hộ dân tộc Khmer chiếm 37,66% tổng số hộ trên địa bàn huyện; trung tâm hành chính huyện đặt tại thị trấn Cầu Ngang, nằm cách trung tâm hành chính tỉnh Trà Vinh khoảng 23 km </w:t>
      </w:r>
      <w:r w:rsidR="00EC478D" w:rsidRPr="001C59E6">
        <w:rPr>
          <w:color w:val="000000" w:themeColor="text1"/>
          <w:sz w:val="28"/>
          <w:szCs w:val="28"/>
          <w:lang w:val="vi-VN"/>
        </w:rPr>
        <w:t>theo Quốc lộ 53 về phía Tây Bắc.</w:t>
      </w:r>
      <w:r w:rsidR="009E67BA" w:rsidRPr="001C59E6">
        <w:rPr>
          <w:color w:val="000000" w:themeColor="text1"/>
          <w:sz w:val="28"/>
          <w:szCs w:val="28"/>
          <w:lang w:val="vi-VN"/>
        </w:rPr>
        <w:t xml:space="preserve"> Phía Đông: giáp huyện Châu Thành và tỉnh Bến Tre; phía Tây: giáp huyện Châu Thành và huyện Trà Cú; phía Nam: giáp huyện Trà Cú và huyện Duyên Hải, thị xã Duyên Hải; phía Bắc: giáp huyện Châu Thành. </w:t>
      </w:r>
    </w:p>
    <w:p w:rsidR="00E84B23" w:rsidRPr="001C59E6" w:rsidRDefault="00EC478D" w:rsidP="0051747A">
      <w:pPr>
        <w:widowControl w:val="0"/>
        <w:spacing w:before="120" w:after="120"/>
        <w:ind w:firstLine="700"/>
        <w:jc w:val="both"/>
        <w:rPr>
          <w:color w:val="000000" w:themeColor="text1"/>
          <w:sz w:val="28"/>
          <w:szCs w:val="28"/>
          <w:lang w:val="vi-VN"/>
        </w:rPr>
      </w:pPr>
      <w:r w:rsidRPr="001C59E6">
        <w:rPr>
          <w:color w:val="000000" w:themeColor="text1"/>
          <w:sz w:val="28"/>
          <w:szCs w:val="28"/>
          <w:lang w:val="vi-VN"/>
        </w:rPr>
        <w:t xml:space="preserve">Tổng </w:t>
      </w:r>
      <w:r w:rsidR="00E84B23" w:rsidRPr="001C59E6">
        <w:rPr>
          <w:color w:val="000000" w:themeColor="text1"/>
          <w:sz w:val="28"/>
          <w:szCs w:val="28"/>
          <w:lang w:val="vi-VN"/>
        </w:rPr>
        <w:t>diện tích tự nhiên 32.831,1ha, chiếm 9,64% tổng diện tích toàn tỉnh, tr</w:t>
      </w:r>
      <w:r w:rsidR="005E28C4" w:rsidRPr="001C59E6">
        <w:rPr>
          <w:color w:val="000000" w:themeColor="text1"/>
          <w:sz w:val="28"/>
          <w:szCs w:val="28"/>
          <w:lang w:val="vi-VN"/>
        </w:rPr>
        <w:t>ong đó: đất nông nghiệp 26.672,94ha, đất phi nông nghiệp 6.152,87</w:t>
      </w:r>
      <w:r w:rsidR="00E84B23" w:rsidRPr="001C59E6">
        <w:rPr>
          <w:color w:val="000000" w:themeColor="text1"/>
          <w:sz w:val="28"/>
          <w:szCs w:val="28"/>
          <w:lang w:val="vi-VN"/>
        </w:rPr>
        <w:t xml:space="preserve">ha. Là huyện vùng đồng bằng, có khí hậu cận nhiệt đới gió mùa với hai mùa mưa nắng rõ rệt; địa hình chia cắt với hệ thống sông ngòi chằng chịt, có tính chất vừa phục vụ sản xuất, </w:t>
      </w:r>
      <w:r w:rsidR="00E84B23" w:rsidRPr="001C59E6">
        <w:rPr>
          <w:color w:val="000000" w:themeColor="text1"/>
          <w:sz w:val="28"/>
          <w:szCs w:val="28"/>
          <w:lang w:val="vi-VN"/>
        </w:rPr>
        <w:lastRenderedPageBreak/>
        <w:t>giao thông, vừa phát t</w:t>
      </w:r>
      <w:r w:rsidR="0014472E" w:rsidRPr="001C59E6">
        <w:rPr>
          <w:color w:val="000000" w:themeColor="text1"/>
          <w:sz w:val="28"/>
          <w:szCs w:val="28"/>
          <w:lang w:val="vi-VN"/>
        </w:rPr>
        <w:t xml:space="preserve">riển nuôi trồng thủy sản. Huyện </w:t>
      </w:r>
      <w:r w:rsidR="00E84B23" w:rsidRPr="001C59E6">
        <w:rPr>
          <w:color w:val="000000" w:themeColor="text1"/>
          <w:sz w:val="28"/>
          <w:szCs w:val="28"/>
          <w:lang w:val="vi-VN"/>
        </w:rPr>
        <w:t>Do có vị trí địa lý nằm tiếp giáp Biển Đông qua cửa Cung Hầu, có sông</w:t>
      </w:r>
      <w:r w:rsidR="00B15009" w:rsidRPr="001C59E6">
        <w:rPr>
          <w:color w:val="000000" w:themeColor="text1"/>
          <w:sz w:val="28"/>
          <w:szCs w:val="28"/>
          <w:lang w:val="vi-VN"/>
        </w:rPr>
        <w:t xml:space="preserve"> Cổ Chiên và Quốc lộ 53 đi qua </w:t>
      </w:r>
      <w:r w:rsidR="00E84B23" w:rsidRPr="001C59E6">
        <w:rPr>
          <w:color w:val="000000" w:themeColor="text1"/>
          <w:sz w:val="28"/>
          <w:szCs w:val="28"/>
          <w:lang w:val="vi-VN"/>
        </w:rPr>
        <w:t>là điều kiện thuận lợi để Cầu Ngang giao thương với các huyện khác trong và ngoài tỉnh, thu hút nguồn đầu tư, đẩy nhanh phát triển kinh tế - xã hội theo hướng công nghiệp hóa, hiện đại hóa.</w:t>
      </w:r>
    </w:p>
    <w:p w:rsidR="00506023" w:rsidRPr="001C59E6" w:rsidRDefault="005763BA" w:rsidP="0051747A">
      <w:pPr>
        <w:widowControl w:val="0"/>
        <w:spacing w:before="120" w:after="120"/>
        <w:ind w:firstLine="700"/>
        <w:jc w:val="both"/>
        <w:rPr>
          <w:b/>
          <w:i/>
          <w:color w:val="000000" w:themeColor="text1"/>
          <w:sz w:val="28"/>
          <w:szCs w:val="28"/>
          <w:lang w:val="vi-VN"/>
        </w:rPr>
      </w:pPr>
      <w:r w:rsidRPr="001C59E6">
        <w:rPr>
          <w:b/>
          <w:i/>
          <w:color w:val="000000" w:themeColor="text1"/>
          <w:sz w:val="28"/>
          <w:szCs w:val="28"/>
          <w:lang w:val="vi-VN"/>
        </w:rPr>
        <w:t>b. Kinh tế - xã hội</w:t>
      </w:r>
    </w:p>
    <w:p w:rsidR="005763BA" w:rsidRPr="00A71CF6" w:rsidRDefault="00CB3B23" w:rsidP="0051747A">
      <w:pPr>
        <w:widowControl w:val="0"/>
        <w:shd w:val="clear" w:color="auto" w:fill="FFFFFF"/>
        <w:tabs>
          <w:tab w:val="left" w:pos="0"/>
        </w:tabs>
        <w:spacing w:before="120" w:after="120"/>
        <w:ind w:firstLine="709"/>
        <w:jc w:val="both"/>
        <w:rPr>
          <w:rFonts w:eastAsia="Calibri"/>
          <w:b/>
          <w:bCs/>
          <w:i/>
          <w:color w:val="000000" w:themeColor="text1"/>
          <w:sz w:val="28"/>
          <w:szCs w:val="28"/>
          <w:lang w:val="sv-SE"/>
        </w:rPr>
      </w:pPr>
      <w:r w:rsidRPr="001C59E6">
        <w:rPr>
          <w:b/>
          <w:bCs/>
          <w:color w:val="000000" w:themeColor="text1"/>
          <w:sz w:val="28"/>
          <w:szCs w:val="28"/>
          <w:lang w:val="vi-VN"/>
        </w:rPr>
        <w:t xml:space="preserve">* </w:t>
      </w:r>
      <w:r w:rsidRPr="00A71CF6">
        <w:rPr>
          <w:rFonts w:eastAsia="Calibri"/>
          <w:b/>
          <w:bCs/>
          <w:i/>
          <w:color w:val="000000" w:themeColor="text1"/>
          <w:sz w:val="28"/>
          <w:szCs w:val="28"/>
          <w:lang w:val="vi-VN"/>
        </w:rPr>
        <w:t>Nông</w:t>
      </w:r>
      <w:r w:rsidRPr="00A71CF6">
        <w:rPr>
          <w:rFonts w:eastAsia="Calibri"/>
          <w:b/>
          <w:bCs/>
          <w:i/>
          <w:color w:val="000000" w:themeColor="text1"/>
          <w:sz w:val="28"/>
          <w:szCs w:val="28"/>
          <w:lang w:val="sv-SE"/>
        </w:rPr>
        <w:t xml:space="preserve"> - lâm - ngư </w:t>
      </w:r>
      <w:r w:rsidRPr="00A71CF6">
        <w:rPr>
          <w:rFonts w:eastAsia="Calibri"/>
          <w:b/>
          <w:bCs/>
          <w:i/>
          <w:color w:val="000000" w:themeColor="text1"/>
          <w:sz w:val="28"/>
          <w:szCs w:val="28"/>
          <w:lang w:val="vi-VN"/>
        </w:rPr>
        <w:t>nghiệp</w:t>
      </w:r>
      <w:r w:rsidRPr="00A71CF6">
        <w:rPr>
          <w:rFonts w:eastAsia="Calibri"/>
          <w:b/>
          <w:bCs/>
          <w:i/>
          <w:color w:val="000000" w:themeColor="text1"/>
          <w:sz w:val="28"/>
          <w:szCs w:val="28"/>
          <w:lang w:val="sv-SE"/>
        </w:rPr>
        <w:t xml:space="preserve"> và kinh tế</w:t>
      </w:r>
      <w:r w:rsidR="005763BA" w:rsidRPr="00A71CF6">
        <w:rPr>
          <w:rFonts w:eastAsia="Calibri"/>
          <w:b/>
          <w:bCs/>
          <w:i/>
          <w:color w:val="000000" w:themeColor="text1"/>
          <w:sz w:val="28"/>
          <w:szCs w:val="28"/>
          <w:lang w:val="sv-SE"/>
        </w:rPr>
        <w:t xml:space="preserve"> nông thôn</w:t>
      </w:r>
    </w:p>
    <w:p w:rsidR="00CB3B23" w:rsidRPr="00A71CF6" w:rsidRDefault="00CB3B23" w:rsidP="0051747A">
      <w:pPr>
        <w:widowControl w:val="0"/>
        <w:shd w:val="clear" w:color="auto" w:fill="FFFFFF"/>
        <w:tabs>
          <w:tab w:val="left" w:pos="0"/>
        </w:tabs>
        <w:spacing w:before="120" w:after="120"/>
        <w:ind w:firstLine="709"/>
        <w:jc w:val="both"/>
        <w:rPr>
          <w:color w:val="000000" w:themeColor="text1"/>
          <w:sz w:val="28"/>
          <w:szCs w:val="28"/>
          <w:lang w:val="eu-ES"/>
        </w:rPr>
      </w:pPr>
      <w:r w:rsidRPr="00A71CF6">
        <w:rPr>
          <w:color w:val="000000" w:themeColor="text1"/>
          <w:sz w:val="28"/>
          <w:szCs w:val="28"/>
          <w:lang w:val="eu-ES"/>
        </w:rPr>
        <w:t>Nông nghiệp đóng vai trò quan trọng trong nền kinh tế của huyện, vì vậy  phát triển nông nghiệp luôn được quan tâm đầu tư, ưu tiên bố trí nguồn lực để cơ cấu lại ngành nông nghiệp theo hướng tập trung phát triển bền vững, đảm bảo an ninh lương thực; phát triển, mở rộng, nâng cao chất lượng, giá trị các sản phẩm chủ lực của huyện gắn với xây dựng nông thôn mới.</w:t>
      </w:r>
    </w:p>
    <w:p w:rsidR="00CB3B23" w:rsidRPr="00A71CF6" w:rsidRDefault="00CB3B23" w:rsidP="0051747A">
      <w:pPr>
        <w:widowControl w:val="0"/>
        <w:shd w:val="clear" w:color="auto" w:fill="FFFFFF"/>
        <w:tabs>
          <w:tab w:val="left" w:pos="0"/>
        </w:tabs>
        <w:spacing w:before="120" w:after="120"/>
        <w:ind w:firstLine="709"/>
        <w:jc w:val="both"/>
        <w:rPr>
          <w:color w:val="000000" w:themeColor="text1"/>
          <w:sz w:val="28"/>
          <w:szCs w:val="28"/>
          <w:lang w:val="eu-ES"/>
        </w:rPr>
      </w:pPr>
      <w:r w:rsidRPr="00A71CF6">
        <w:rPr>
          <w:color w:val="000000" w:themeColor="text1"/>
          <w:sz w:val="28"/>
          <w:szCs w:val="28"/>
          <w:lang w:val="eu-ES"/>
        </w:rPr>
        <w:t>Căn cứ vào điều kiện tự nhiên, tiềm năng, lợi thế đặc thù vùng; huyện bố trí 5 tiểu vùng sản xuất và được phân bổ cụ thể như sau:</w:t>
      </w:r>
    </w:p>
    <w:p w:rsidR="00CB3B23" w:rsidRPr="00A71CF6" w:rsidRDefault="00CB3B23" w:rsidP="0051747A">
      <w:pPr>
        <w:widowControl w:val="0"/>
        <w:shd w:val="clear" w:color="auto" w:fill="FFFFFF"/>
        <w:tabs>
          <w:tab w:val="left" w:pos="0"/>
          <w:tab w:val="left" w:pos="810"/>
        </w:tabs>
        <w:spacing w:before="120" w:after="120"/>
        <w:ind w:firstLine="709"/>
        <w:jc w:val="both"/>
        <w:rPr>
          <w:color w:val="000000" w:themeColor="text1"/>
          <w:sz w:val="28"/>
          <w:szCs w:val="28"/>
          <w:lang w:val="eu-ES"/>
        </w:rPr>
      </w:pPr>
      <w:r w:rsidRPr="00A71CF6">
        <w:rPr>
          <w:i/>
          <w:color w:val="000000" w:themeColor="text1"/>
          <w:sz w:val="28"/>
          <w:szCs w:val="28"/>
          <w:lang w:val="eu-ES"/>
        </w:rPr>
        <w:t>Tiểu vùng I:</w:t>
      </w:r>
      <w:r w:rsidRPr="00A71CF6">
        <w:rPr>
          <w:color w:val="000000" w:themeColor="text1"/>
          <w:sz w:val="28"/>
          <w:szCs w:val="28"/>
          <w:lang w:val="eu-ES"/>
        </w:rPr>
        <w:t xml:space="preserve"> Nằm phía Tây huyện</w:t>
      </w:r>
      <w:r w:rsidR="0014472E" w:rsidRPr="00A71CF6">
        <w:rPr>
          <w:rStyle w:val="FootnoteReference"/>
          <w:color w:val="000000" w:themeColor="text1"/>
          <w:sz w:val="28"/>
          <w:szCs w:val="28"/>
          <w:lang w:val="eu-ES"/>
        </w:rPr>
        <w:footnoteReference w:id="1"/>
      </w:r>
      <w:r w:rsidRPr="00A71CF6">
        <w:rPr>
          <w:color w:val="000000" w:themeColor="text1"/>
          <w:sz w:val="28"/>
          <w:szCs w:val="28"/>
          <w:lang w:val="eu-ES"/>
        </w:rPr>
        <w:t xml:space="preserve">, có diện tích đất nông nghiệp khoảng 10.000 ha, trong đó đất trồng lúa 7.500 ha, được giới hạn bởi hương lộ 17, từ Kim Hòa đến ngã ba Tri Liêm theo hương lộ 18 đến QL 53, từ QL 53 đến ngã ba Long Sơn theo hương lộ 21 chạy tới cống Tân Lập, dọc theo tuyến đê Tân Lập, Lạc Hòa, theo con giồng Mỹ Quý đến cống Thâu Râu, </w:t>
      </w:r>
      <w:r w:rsidR="0014472E" w:rsidRPr="00A71CF6">
        <w:rPr>
          <w:color w:val="000000" w:themeColor="text1"/>
          <w:sz w:val="28"/>
          <w:szCs w:val="28"/>
          <w:lang w:val="eu-ES"/>
        </w:rPr>
        <w:t>h</w:t>
      </w:r>
      <w:r w:rsidRPr="00A71CF6">
        <w:rPr>
          <w:color w:val="000000" w:themeColor="text1"/>
          <w:sz w:val="28"/>
          <w:szCs w:val="28"/>
          <w:lang w:val="eu-ES"/>
        </w:rPr>
        <w:t>ướng bố trí sản 2 - 3 vụ lúa, 2 vụ lúa luân canh  màu.</w:t>
      </w:r>
    </w:p>
    <w:p w:rsidR="00CB3B23" w:rsidRPr="00A71CF6" w:rsidRDefault="00CB3B23" w:rsidP="0051747A">
      <w:pPr>
        <w:widowControl w:val="0"/>
        <w:shd w:val="clear" w:color="auto" w:fill="FFFFFF"/>
        <w:tabs>
          <w:tab w:val="left" w:pos="0"/>
        </w:tabs>
        <w:spacing w:before="120" w:after="120"/>
        <w:ind w:firstLine="709"/>
        <w:jc w:val="both"/>
        <w:rPr>
          <w:color w:val="000000" w:themeColor="text1"/>
          <w:sz w:val="28"/>
          <w:szCs w:val="28"/>
          <w:lang w:val="eu-ES"/>
        </w:rPr>
      </w:pPr>
      <w:r w:rsidRPr="00A71CF6">
        <w:rPr>
          <w:i/>
          <w:color w:val="000000" w:themeColor="text1"/>
          <w:sz w:val="28"/>
          <w:szCs w:val="28"/>
          <w:lang w:val="eu-ES"/>
        </w:rPr>
        <w:t>Tiểu vùng II:</w:t>
      </w:r>
      <w:r w:rsidRPr="00A71CF6">
        <w:rPr>
          <w:color w:val="000000" w:themeColor="text1"/>
          <w:sz w:val="28"/>
          <w:szCs w:val="28"/>
          <w:lang w:val="eu-ES"/>
        </w:rPr>
        <w:t xml:space="preserve"> Thuộc khu vực Chà Và - Thâu Râu</w:t>
      </w:r>
      <w:r w:rsidR="0014472E" w:rsidRPr="00A71CF6">
        <w:rPr>
          <w:rStyle w:val="FootnoteReference"/>
          <w:color w:val="000000" w:themeColor="text1"/>
          <w:sz w:val="28"/>
          <w:szCs w:val="28"/>
          <w:lang w:val="eu-ES"/>
        </w:rPr>
        <w:footnoteReference w:id="2"/>
      </w:r>
      <w:r w:rsidRPr="00A71CF6">
        <w:rPr>
          <w:color w:val="000000" w:themeColor="text1"/>
          <w:sz w:val="28"/>
          <w:szCs w:val="28"/>
          <w:lang w:val="eu-ES"/>
        </w:rPr>
        <w:t xml:space="preserve"> có diện tích đất sản xuất 8.000 ha, cao trình vùng này tương đối thấp, lượng phèn tiềm tàng còn lớn, nằm giữa huyện được </w:t>
      </w:r>
      <w:r w:rsidR="0014472E" w:rsidRPr="00A71CF6">
        <w:rPr>
          <w:color w:val="000000" w:themeColor="text1"/>
          <w:sz w:val="28"/>
          <w:szCs w:val="28"/>
          <w:lang w:val="eu-ES"/>
        </w:rPr>
        <w:t>giới hạn bởi vùng I và vùng III</w:t>
      </w:r>
      <w:r w:rsidRPr="00A71CF6">
        <w:rPr>
          <w:color w:val="000000" w:themeColor="text1"/>
          <w:sz w:val="28"/>
          <w:szCs w:val="28"/>
          <w:lang w:val="eu-ES"/>
        </w:rPr>
        <w:t xml:space="preserve">. Hướng bố trí chủ yếu: Đối với khu vực Chà Và bố trí một vụ lúa chất lượng cao (lúa hữu cơ ) kết hợp nuôi tôm sú, tôm càng xanh, cá nước ngọt, nuôi nhữ tự nhiên; đối với khu vực Thâu Râu bố trí nuôi tôm sú, tôm thẻ ở những nơi có điều kiện nguồn nước tốt. </w:t>
      </w:r>
    </w:p>
    <w:p w:rsidR="00CB3B23" w:rsidRPr="00A71CF6" w:rsidRDefault="00CB3B23" w:rsidP="0051747A">
      <w:pPr>
        <w:widowControl w:val="0"/>
        <w:shd w:val="clear" w:color="auto" w:fill="FFFFFF"/>
        <w:tabs>
          <w:tab w:val="left" w:pos="0"/>
        </w:tabs>
        <w:spacing w:before="120" w:after="120"/>
        <w:ind w:firstLine="709"/>
        <w:jc w:val="both"/>
        <w:rPr>
          <w:color w:val="000000" w:themeColor="text1"/>
          <w:sz w:val="28"/>
          <w:szCs w:val="28"/>
          <w:lang w:val="eu-ES"/>
        </w:rPr>
      </w:pPr>
      <w:r w:rsidRPr="00A71CF6">
        <w:rPr>
          <w:i/>
          <w:color w:val="000000" w:themeColor="text1"/>
          <w:sz w:val="28"/>
          <w:szCs w:val="28"/>
          <w:lang w:val="eu-ES"/>
        </w:rPr>
        <w:t>Tiểu vùng III:</w:t>
      </w:r>
      <w:r w:rsidRPr="00A71CF6">
        <w:rPr>
          <w:color w:val="000000" w:themeColor="text1"/>
          <w:sz w:val="28"/>
          <w:szCs w:val="28"/>
          <w:lang w:val="eu-ES"/>
        </w:rPr>
        <w:t xml:space="preserve"> Nằm phía Đông huyện</w:t>
      </w:r>
      <w:r w:rsidR="0014472E" w:rsidRPr="00A71CF6">
        <w:rPr>
          <w:rStyle w:val="FootnoteReference"/>
          <w:color w:val="000000" w:themeColor="text1"/>
          <w:sz w:val="28"/>
          <w:szCs w:val="28"/>
          <w:lang w:val="eu-ES"/>
        </w:rPr>
        <w:footnoteReference w:id="3"/>
      </w:r>
      <w:r w:rsidRPr="00A71CF6">
        <w:rPr>
          <w:color w:val="000000" w:themeColor="text1"/>
          <w:sz w:val="28"/>
          <w:szCs w:val="28"/>
          <w:lang w:val="eu-ES"/>
        </w:rPr>
        <w:t xml:space="preserve"> có diện tích đất sản xuất 4.000 ha, được giới hạn bởi bờ kênh Vĩnh Bình - Mỹ Cẩm,  từ công Vĩnh Bình chạy dài đến đường đal ấp Thôn Rôn đến QL 53, theo QL53 đến ngã ba Mã Đỏ từ đó theo </w:t>
      </w:r>
      <w:r w:rsidR="0014472E" w:rsidRPr="00A71CF6">
        <w:rPr>
          <w:color w:val="000000" w:themeColor="text1"/>
          <w:sz w:val="28"/>
          <w:szCs w:val="28"/>
          <w:lang w:val="eu-ES"/>
        </w:rPr>
        <w:t>giồng cát đến đến cống Đồng Tây</w:t>
      </w:r>
      <w:r w:rsidRPr="00A71CF6">
        <w:rPr>
          <w:color w:val="000000" w:themeColor="text1"/>
          <w:sz w:val="28"/>
          <w:szCs w:val="28"/>
          <w:lang w:val="eu-ES"/>
        </w:rPr>
        <w:t>. Hướng bố trí sản xuất: 01 vụ lúa kết hợp với nuôi trồng thủy sản; 02 vụ lúa luân canh cây màu (02 màu 01 lúa).</w:t>
      </w:r>
    </w:p>
    <w:p w:rsidR="00CB3B23" w:rsidRPr="00A71CF6" w:rsidRDefault="00CB3B23" w:rsidP="0051747A">
      <w:pPr>
        <w:widowControl w:val="0"/>
        <w:shd w:val="clear" w:color="auto" w:fill="FFFFFF"/>
        <w:tabs>
          <w:tab w:val="left" w:pos="0"/>
        </w:tabs>
        <w:spacing w:before="120" w:after="120"/>
        <w:ind w:firstLine="709"/>
        <w:jc w:val="both"/>
        <w:rPr>
          <w:color w:val="000000" w:themeColor="text1"/>
          <w:sz w:val="28"/>
          <w:szCs w:val="28"/>
          <w:lang w:val="eu-ES"/>
        </w:rPr>
      </w:pPr>
      <w:r w:rsidRPr="00A71CF6">
        <w:rPr>
          <w:i/>
          <w:color w:val="000000" w:themeColor="text1"/>
          <w:sz w:val="28"/>
          <w:szCs w:val="28"/>
          <w:lang w:val="eu-ES"/>
        </w:rPr>
        <w:t>Tiểu vùng IV:</w:t>
      </w:r>
      <w:r w:rsidRPr="00A71CF6">
        <w:rPr>
          <w:color w:val="000000" w:themeColor="text1"/>
          <w:sz w:val="28"/>
          <w:szCs w:val="28"/>
          <w:lang w:val="eu-ES"/>
        </w:rPr>
        <w:t xml:space="preserve"> Nằm ngoài đê ngăn mặn Chà Và - Thâu Râu</w:t>
      </w:r>
      <w:r w:rsidR="0014472E" w:rsidRPr="00A71CF6">
        <w:rPr>
          <w:rStyle w:val="FootnoteReference"/>
          <w:color w:val="000000" w:themeColor="text1"/>
          <w:sz w:val="28"/>
          <w:szCs w:val="28"/>
          <w:lang w:val="eu-ES"/>
        </w:rPr>
        <w:footnoteReference w:id="4"/>
      </w:r>
      <w:r w:rsidRPr="00A71CF6">
        <w:rPr>
          <w:color w:val="000000" w:themeColor="text1"/>
          <w:sz w:val="28"/>
          <w:szCs w:val="28"/>
          <w:lang w:val="eu-ES"/>
        </w:rPr>
        <w:t xml:space="preserve"> có d</w:t>
      </w:r>
      <w:r w:rsidR="0014472E" w:rsidRPr="00A71CF6">
        <w:rPr>
          <w:color w:val="000000" w:themeColor="text1"/>
          <w:sz w:val="28"/>
          <w:szCs w:val="28"/>
          <w:lang w:val="eu-ES"/>
        </w:rPr>
        <w:t xml:space="preserve">iện tích đất sản xuất 1.000 ha, </w:t>
      </w:r>
      <w:r w:rsidRPr="00A71CF6">
        <w:rPr>
          <w:color w:val="000000" w:themeColor="text1"/>
          <w:sz w:val="28"/>
          <w:szCs w:val="28"/>
          <w:lang w:val="eu-ES"/>
        </w:rPr>
        <w:t>nuôi chuyên canh thủy sản.</w:t>
      </w:r>
    </w:p>
    <w:p w:rsidR="00CB3B23" w:rsidRPr="00A71CF6" w:rsidRDefault="00CB3B23" w:rsidP="0051747A">
      <w:pPr>
        <w:widowControl w:val="0"/>
        <w:shd w:val="clear" w:color="auto" w:fill="FFFFFF"/>
        <w:tabs>
          <w:tab w:val="left" w:pos="0"/>
        </w:tabs>
        <w:spacing w:before="120" w:after="120"/>
        <w:ind w:firstLine="709"/>
        <w:jc w:val="both"/>
        <w:rPr>
          <w:color w:val="000000" w:themeColor="text1"/>
          <w:sz w:val="28"/>
          <w:szCs w:val="28"/>
          <w:lang w:val="eu-ES"/>
        </w:rPr>
      </w:pPr>
      <w:r w:rsidRPr="00A71CF6">
        <w:rPr>
          <w:i/>
          <w:color w:val="000000" w:themeColor="text1"/>
          <w:sz w:val="28"/>
          <w:szCs w:val="28"/>
          <w:lang w:val="eu-ES"/>
        </w:rPr>
        <w:t>Tiểu Vùng V:</w:t>
      </w:r>
      <w:r w:rsidRPr="00A71CF6">
        <w:rPr>
          <w:color w:val="000000" w:themeColor="text1"/>
          <w:sz w:val="28"/>
          <w:szCs w:val="28"/>
          <w:lang w:val="eu-ES"/>
        </w:rPr>
        <w:t xml:space="preserve"> Thuộc khu vực Cồn Nạn xã Mỹ Long Nam, có diện tích 700 ha, nuôi các loại nhuyển thể như nghêu, sò huyết. . .</w:t>
      </w:r>
    </w:p>
    <w:p w:rsidR="00CB3B23" w:rsidRPr="00A71CF6" w:rsidRDefault="00CB3B23" w:rsidP="0051747A">
      <w:pPr>
        <w:widowControl w:val="0"/>
        <w:shd w:val="clear" w:color="auto" w:fill="FFFFFF"/>
        <w:tabs>
          <w:tab w:val="left" w:pos="0"/>
        </w:tabs>
        <w:spacing w:before="120" w:after="120"/>
        <w:ind w:firstLine="709"/>
        <w:jc w:val="both"/>
        <w:rPr>
          <w:color w:val="000000" w:themeColor="text1"/>
          <w:sz w:val="28"/>
          <w:szCs w:val="28"/>
          <w:lang w:val="es-ES"/>
        </w:rPr>
      </w:pPr>
      <w:r w:rsidRPr="00A71CF6">
        <w:rPr>
          <w:color w:val="000000" w:themeColor="text1"/>
          <w:sz w:val="28"/>
          <w:szCs w:val="28"/>
          <w:lang w:val="eu-ES"/>
        </w:rPr>
        <w:lastRenderedPageBreak/>
        <w:t xml:space="preserve"> Tương ứng với mỗi tiểu vùng sản xuất, huyện xác định cây trồng, vật nuôi và thủy sản chủ lực để tập trung các giải pháp chỉ đạo phát triển phù hợp. Bên cạnh đó, tập trung triển khai </w:t>
      </w:r>
      <w:r w:rsidRPr="00A71CF6">
        <w:rPr>
          <w:iCs/>
          <w:color w:val="000000" w:themeColor="text1"/>
          <w:sz w:val="28"/>
          <w:szCs w:val="28"/>
          <w:lang w:val="es-HN"/>
        </w:rPr>
        <w:t>thực hiện có hiệu quả đề án tái cơ cấu ngành nông nghiệp, chuyển đổi cơ</w:t>
      </w:r>
      <w:r w:rsidR="00CC4060" w:rsidRPr="00A71CF6">
        <w:rPr>
          <w:iCs/>
          <w:color w:val="000000" w:themeColor="text1"/>
          <w:sz w:val="28"/>
          <w:szCs w:val="28"/>
          <w:lang w:val="es-HN"/>
        </w:rPr>
        <w:t xml:space="preserve"> cấu sản xuất nông - lâm -</w:t>
      </w:r>
      <w:r w:rsidRPr="00A71CF6">
        <w:rPr>
          <w:iCs/>
          <w:color w:val="000000" w:themeColor="text1"/>
          <w:sz w:val="28"/>
          <w:szCs w:val="28"/>
          <w:lang w:val="es-HN"/>
        </w:rPr>
        <w:t xml:space="preserve"> ngư nghiệp theo đúng định hướng và phù hợp với điều kiện thực tế; nhờ đó giá trị sản xuất ngành nông nghiệp đã có những bước phát triển vượt bậc</w:t>
      </w:r>
      <w:r w:rsidRPr="001C59E6">
        <w:rPr>
          <w:iCs/>
          <w:color w:val="000000" w:themeColor="text1"/>
          <w:sz w:val="28"/>
          <w:szCs w:val="28"/>
          <w:lang w:val="eu-ES"/>
        </w:rPr>
        <w:t xml:space="preserve">. </w:t>
      </w:r>
    </w:p>
    <w:p w:rsidR="00CC4060" w:rsidRPr="00A71CF6" w:rsidRDefault="00CB3B23" w:rsidP="0051747A">
      <w:pPr>
        <w:tabs>
          <w:tab w:val="left" w:pos="990"/>
        </w:tabs>
        <w:spacing w:before="120" w:after="120"/>
        <w:ind w:firstLine="851"/>
        <w:jc w:val="both"/>
        <w:rPr>
          <w:color w:val="000000" w:themeColor="text1"/>
          <w:sz w:val="28"/>
          <w:szCs w:val="28"/>
          <w:lang w:val="sv-SE"/>
        </w:rPr>
      </w:pPr>
      <w:r w:rsidRPr="00A71CF6">
        <w:rPr>
          <w:color w:val="000000" w:themeColor="text1"/>
          <w:sz w:val="28"/>
          <w:szCs w:val="28"/>
          <w:lang w:val="sv-SE"/>
        </w:rPr>
        <w:t xml:space="preserve">Diện tích trồng lúa do chuyển đổi những nơi kém hiệu quả sang trồng màu và nuôi thủy sản nên diện tích có thu hẹp so với năm 2010, nhưng nhờ ứng dụng tốt khoa học kỹ thuật nên sản lượng lúa tăng vượt bậc; lúa </w:t>
      </w:r>
      <w:r w:rsidRPr="00A71CF6">
        <w:rPr>
          <w:color w:val="000000" w:themeColor="text1"/>
          <w:sz w:val="28"/>
          <w:szCs w:val="28"/>
          <w:lang w:val="es-ES"/>
        </w:rPr>
        <w:t>chất lượng cao và lúa hữu cơ được mở rộng diện tích; ước năm 2022 sản lượng lúa đạt trên 170 ngàn</w:t>
      </w:r>
      <w:r w:rsidR="00CC4060" w:rsidRPr="00A71CF6">
        <w:rPr>
          <w:color w:val="000000" w:themeColor="text1"/>
          <w:sz w:val="28"/>
          <w:szCs w:val="28"/>
          <w:lang w:val="es-ES"/>
        </w:rPr>
        <w:t xml:space="preserve"> tấn</w:t>
      </w:r>
      <w:r w:rsidRPr="00A71CF6">
        <w:rPr>
          <w:color w:val="000000" w:themeColor="text1"/>
          <w:sz w:val="28"/>
          <w:szCs w:val="28"/>
          <w:lang w:val="es-ES"/>
        </w:rPr>
        <w:t>,</w:t>
      </w:r>
      <w:r w:rsidRPr="00A71CF6">
        <w:rPr>
          <w:snapToGrid w:val="0"/>
          <w:color w:val="000000" w:themeColor="text1"/>
          <w:sz w:val="28"/>
          <w:szCs w:val="28"/>
          <w:lang w:val="es-ES"/>
        </w:rPr>
        <w:t xml:space="preserve"> tăng 28 ngàn tấn so </w:t>
      </w:r>
      <w:r w:rsidR="00CC4060" w:rsidRPr="00A71CF6">
        <w:rPr>
          <w:snapToGrid w:val="0"/>
          <w:color w:val="000000" w:themeColor="text1"/>
          <w:sz w:val="28"/>
          <w:szCs w:val="28"/>
          <w:lang w:val="es-ES"/>
        </w:rPr>
        <w:t xml:space="preserve">cuối </w:t>
      </w:r>
      <w:r w:rsidRPr="00A71CF6">
        <w:rPr>
          <w:snapToGrid w:val="0"/>
          <w:color w:val="000000" w:themeColor="text1"/>
          <w:sz w:val="28"/>
          <w:szCs w:val="28"/>
          <w:lang w:val="es-ES"/>
        </w:rPr>
        <w:t xml:space="preserve">năm 2010; </w:t>
      </w:r>
      <w:r w:rsidRPr="00A71CF6">
        <w:rPr>
          <w:color w:val="000000" w:themeColor="text1"/>
          <w:sz w:val="28"/>
          <w:szCs w:val="28"/>
          <w:lang w:val="sv-SE"/>
        </w:rPr>
        <w:t>chất lượng lúa gạo cũng được cải thiện đáng kể, đáp ứng điều kiện xuất khẩu và nhu cầu tiêu dùng ngày càng cao của người dân. Sản xuất màu phát triển cả về diện tích lẫn năng suất, ước tổng diện tích trồng màu năm 2022 đạt khoảng 18.</w:t>
      </w:r>
      <w:r w:rsidRPr="001C59E6">
        <w:rPr>
          <w:bCs/>
          <w:snapToGrid w:val="0"/>
          <w:color w:val="000000" w:themeColor="text1"/>
          <w:sz w:val="28"/>
          <w:szCs w:val="28"/>
          <w:lang w:val="sv-SE"/>
        </w:rPr>
        <w:t xml:space="preserve">500 </w:t>
      </w:r>
      <w:r w:rsidRPr="00A71CF6">
        <w:rPr>
          <w:color w:val="000000" w:themeColor="text1"/>
          <w:sz w:val="28"/>
          <w:szCs w:val="28"/>
          <w:lang w:val="sv-SE"/>
        </w:rPr>
        <w:t>ha, tă</w:t>
      </w:r>
      <w:r w:rsidR="00CC4060" w:rsidRPr="00A71CF6">
        <w:rPr>
          <w:color w:val="000000" w:themeColor="text1"/>
          <w:sz w:val="28"/>
          <w:szCs w:val="28"/>
          <w:lang w:val="sv-SE"/>
        </w:rPr>
        <w:t xml:space="preserve">ng 78,4% diện tích so năm 2010. </w:t>
      </w:r>
    </w:p>
    <w:p w:rsidR="00CB3B23" w:rsidRPr="00A71CF6" w:rsidRDefault="00CB3B23" w:rsidP="0051747A">
      <w:pPr>
        <w:tabs>
          <w:tab w:val="left" w:pos="990"/>
        </w:tabs>
        <w:spacing w:before="120" w:after="120"/>
        <w:ind w:firstLine="851"/>
        <w:jc w:val="both"/>
        <w:rPr>
          <w:color w:val="000000" w:themeColor="text1"/>
          <w:sz w:val="28"/>
          <w:szCs w:val="28"/>
          <w:lang w:val="eu-ES"/>
        </w:rPr>
      </w:pPr>
      <w:r w:rsidRPr="00A71CF6">
        <w:rPr>
          <w:bCs/>
          <w:color w:val="000000" w:themeColor="text1"/>
          <w:sz w:val="28"/>
          <w:szCs w:val="28"/>
          <w:lang w:val="sv-SE"/>
        </w:rPr>
        <w:t xml:space="preserve">Chăn nuôi phát triển ổn định, </w:t>
      </w:r>
      <w:r w:rsidRPr="00A71CF6">
        <w:rPr>
          <w:color w:val="000000" w:themeColor="text1"/>
          <w:sz w:val="28"/>
          <w:szCs w:val="28"/>
          <w:lang w:val="vi-VN"/>
        </w:rPr>
        <w:t xml:space="preserve">tuy </w:t>
      </w:r>
      <w:r w:rsidRPr="001C59E6">
        <w:rPr>
          <w:color w:val="000000" w:themeColor="text1"/>
          <w:sz w:val="28"/>
          <w:szCs w:val="28"/>
          <w:lang w:val="sv-SE"/>
        </w:rPr>
        <w:t xml:space="preserve">có </w:t>
      </w:r>
      <w:r w:rsidRPr="00A71CF6">
        <w:rPr>
          <w:color w:val="000000" w:themeColor="text1"/>
          <w:sz w:val="28"/>
          <w:szCs w:val="28"/>
          <w:lang w:val="vi-VN"/>
        </w:rPr>
        <w:t xml:space="preserve">gặp khó khăn </w:t>
      </w:r>
      <w:r w:rsidRPr="00A71CF6">
        <w:rPr>
          <w:color w:val="000000" w:themeColor="text1"/>
          <w:sz w:val="28"/>
          <w:szCs w:val="28"/>
          <w:lang w:val="sv-SE"/>
        </w:rPr>
        <w:t xml:space="preserve">do ảnh hưởng đợt </w:t>
      </w:r>
      <w:r w:rsidRPr="00A71CF6">
        <w:rPr>
          <w:color w:val="000000" w:themeColor="text1"/>
          <w:sz w:val="28"/>
          <w:szCs w:val="28"/>
          <w:lang w:val="vi-VN"/>
        </w:rPr>
        <w:t>dịch tả lợn Châu</w:t>
      </w:r>
      <w:r w:rsidR="00CC4060" w:rsidRPr="00A71CF6">
        <w:rPr>
          <w:color w:val="000000" w:themeColor="text1"/>
          <w:sz w:val="28"/>
          <w:szCs w:val="28"/>
          <w:lang w:val="vi-VN"/>
        </w:rPr>
        <w:t xml:space="preserve"> </w:t>
      </w:r>
      <w:r w:rsidR="00CC4060" w:rsidRPr="001C59E6">
        <w:rPr>
          <w:color w:val="000000" w:themeColor="text1"/>
          <w:sz w:val="28"/>
          <w:szCs w:val="28"/>
          <w:lang w:val="sv-SE"/>
        </w:rPr>
        <w:t>P</w:t>
      </w:r>
      <w:r w:rsidRPr="00A71CF6">
        <w:rPr>
          <w:color w:val="000000" w:themeColor="text1"/>
          <w:sz w:val="28"/>
          <w:szCs w:val="28"/>
          <w:lang w:val="vi-VN"/>
        </w:rPr>
        <w:t xml:space="preserve">hi </w:t>
      </w:r>
      <w:r w:rsidRPr="001C59E6">
        <w:rPr>
          <w:color w:val="000000" w:themeColor="text1"/>
          <w:sz w:val="28"/>
          <w:szCs w:val="28"/>
          <w:lang w:val="sv-SE"/>
        </w:rPr>
        <w:t xml:space="preserve">nhưng với sự </w:t>
      </w:r>
      <w:r w:rsidRPr="00A71CF6">
        <w:rPr>
          <w:color w:val="000000" w:themeColor="text1"/>
          <w:sz w:val="28"/>
          <w:szCs w:val="28"/>
          <w:lang w:val="eu-ES"/>
        </w:rPr>
        <w:t xml:space="preserve">quyết liệt trong công tác triển khai phòng, chống, dập dịch nên đã kiểm soát, </w:t>
      </w:r>
      <w:r w:rsidRPr="00A71CF6">
        <w:rPr>
          <w:color w:val="000000" w:themeColor="text1"/>
          <w:sz w:val="28"/>
          <w:szCs w:val="28"/>
          <w:lang w:val="sv-SE"/>
        </w:rPr>
        <w:t xml:space="preserve">ngăn chặn được dịch bệnh lây lan, nhờ đó chăn nuôi tiếp tục tăng, nhất là đàn bò phát triển </w:t>
      </w:r>
      <w:r w:rsidRPr="00A71CF6">
        <w:rPr>
          <w:color w:val="000000" w:themeColor="text1"/>
          <w:sz w:val="28"/>
          <w:szCs w:val="28"/>
          <w:lang w:val="vi-VN"/>
        </w:rPr>
        <w:t>mạnh cả về số lượng và chất lượng</w:t>
      </w:r>
      <w:r w:rsidRPr="00A71CF6">
        <w:rPr>
          <w:color w:val="000000" w:themeColor="text1"/>
          <w:sz w:val="28"/>
          <w:szCs w:val="28"/>
          <w:lang w:val="sv-SE"/>
        </w:rPr>
        <w:t>,</w:t>
      </w:r>
      <w:r w:rsidRPr="00A71CF6">
        <w:rPr>
          <w:color w:val="000000" w:themeColor="text1"/>
          <w:sz w:val="28"/>
          <w:szCs w:val="28"/>
          <w:lang w:val="vi-VN"/>
        </w:rPr>
        <w:t xml:space="preserve"> trong đó bò lai hướng ngoại chiếm khoảng 90</w:t>
      </w:r>
      <w:r w:rsidR="00CC4060" w:rsidRPr="001C59E6">
        <w:rPr>
          <w:color w:val="000000" w:themeColor="text1"/>
          <w:sz w:val="28"/>
          <w:szCs w:val="28"/>
          <w:lang w:val="sv-SE"/>
        </w:rPr>
        <w:t xml:space="preserve"> </w:t>
      </w:r>
      <w:r w:rsidRPr="00A71CF6">
        <w:rPr>
          <w:color w:val="000000" w:themeColor="text1"/>
          <w:sz w:val="28"/>
          <w:szCs w:val="28"/>
          <w:lang w:val="vi-VN"/>
        </w:rPr>
        <w:t>-</w:t>
      </w:r>
      <w:r w:rsidR="00CC4060" w:rsidRPr="001C59E6">
        <w:rPr>
          <w:color w:val="000000" w:themeColor="text1"/>
          <w:sz w:val="28"/>
          <w:szCs w:val="28"/>
          <w:lang w:val="sv-SE"/>
        </w:rPr>
        <w:t xml:space="preserve"> </w:t>
      </w:r>
      <w:r w:rsidRPr="00A71CF6">
        <w:rPr>
          <w:color w:val="000000" w:themeColor="text1"/>
          <w:sz w:val="28"/>
          <w:szCs w:val="28"/>
          <w:lang w:val="vi-VN"/>
        </w:rPr>
        <w:t>95% tổng đàn</w:t>
      </w:r>
      <w:r w:rsidRPr="001C59E6">
        <w:rPr>
          <w:color w:val="000000" w:themeColor="text1"/>
          <w:sz w:val="28"/>
          <w:szCs w:val="28"/>
          <w:lang w:val="sv-SE"/>
        </w:rPr>
        <w:t>;</w:t>
      </w:r>
      <w:r w:rsidRPr="00A71CF6">
        <w:rPr>
          <w:color w:val="000000" w:themeColor="text1"/>
          <w:sz w:val="28"/>
          <w:szCs w:val="28"/>
          <w:lang w:val="vi-VN"/>
        </w:rPr>
        <w:t xml:space="preserve"> ước năm 202</w:t>
      </w:r>
      <w:r w:rsidRPr="001C59E6">
        <w:rPr>
          <w:color w:val="000000" w:themeColor="text1"/>
          <w:sz w:val="28"/>
          <w:szCs w:val="28"/>
          <w:lang w:val="sv-SE"/>
        </w:rPr>
        <w:t>2</w:t>
      </w:r>
      <w:r w:rsidRPr="00A71CF6">
        <w:rPr>
          <w:color w:val="000000" w:themeColor="text1"/>
          <w:sz w:val="28"/>
          <w:szCs w:val="28"/>
          <w:lang w:val="vi-VN"/>
        </w:rPr>
        <w:t xml:space="preserve"> đàn bò </w:t>
      </w:r>
      <w:r w:rsidRPr="001C59E6">
        <w:rPr>
          <w:color w:val="000000" w:themeColor="text1"/>
          <w:sz w:val="28"/>
          <w:szCs w:val="28"/>
          <w:lang w:val="sv-SE"/>
        </w:rPr>
        <w:t xml:space="preserve">ước </w:t>
      </w:r>
      <w:r w:rsidRPr="00A71CF6">
        <w:rPr>
          <w:color w:val="000000" w:themeColor="text1"/>
          <w:sz w:val="28"/>
          <w:szCs w:val="28"/>
          <w:lang w:val="sv-SE"/>
        </w:rPr>
        <w:t>khoảng</w:t>
      </w:r>
      <w:r w:rsidRPr="00A71CF6">
        <w:rPr>
          <w:color w:val="000000" w:themeColor="text1"/>
          <w:sz w:val="28"/>
          <w:szCs w:val="28"/>
          <w:lang w:val="vi-VN"/>
        </w:rPr>
        <w:t xml:space="preserve"> </w:t>
      </w:r>
      <w:r w:rsidR="00B75294" w:rsidRPr="001C59E6">
        <w:rPr>
          <w:color w:val="000000" w:themeColor="text1"/>
          <w:sz w:val="28"/>
          <w:szCs w:val="28"/>
          <w:lang w:val="sv-SE"/>
        </w:rPr>
        <w:t>56</w:t>
      </w:r>
      <w:r w:rsidRPr="001C59E6">
        <w:rPr>
          <w:color w:val="000000" w:themeColor="text1"/>
          <w:sz w:val="28"/>
          <w:szCs w:val="28"/>
          <w:lang w:val="sv-SE"/>
        </w:rPr>
        <w:t xml:space="preserve"> ngàn</w:t>
      </w:r>
      <w:r w:rsidRPr="00A71CF6">
        <w:rPr>
          <w:color w:val="000000" w:themeColor="text1"/>
          <w:sz w:val="28"/>
          <w:szCs w:val="28"/>
          <w:lang w:val="vi-VN"/>
        </w:rPr>
        <w:t xml:space="preserve"> con, đàn heo </w:t>
      </w:r>
      <w:r w:rsidR="00B75294" w:rsidRPr="001C59E6">
        <w:rPr>
          <w:color w:val="000000" w:themeColor="text1"/>
          <w:sz w:val="28"/>
          <w:szCs w:val="28"/>
          <w:lang w:val="sv-SE"/>
        </w:rPr>
        <w:t>90</w:t>
      </w:r>
      <w:r w:rsidRPr="001C59E6">
        <w:rPr>
          <w:color w:val="000000" w:themeColor="text1"/>
          <w:sz w:val="28"/>
          <w:szCs w:val="28"/>
          <w:lang w:val="sv-SE"/>
        </w:rPr>
        <w:t xml:space="preserve"> ngàn</w:t>
      </w:r>
      <w:r w:rsidRPr="00A71CF6">
        <w:rPr>
          <w:color w:val="000000" w:themeColor="text1"/>
          <w:sz w:val="28"/>
          <w:szCs w:val="28"/>
          <w:lang w:val="vi-VN"/>
        </w:rPr>
        <w:t xml:space="preserve"> con</w:t>
      </w:r>
      <w:r w:rsidRPr="00A71CF6">
        <w:rPr>
          <w:color w:val="000000" w:themeColor="text1"/>
          <w:sz w:val="28"/>
          <w:szCs w:val="28"/>
          <w:lang w:val="sv-SE"/>
        </w:rPr>
        <w:t xml:space="preserve"> và </w:t>
      </w:r>
      <w:r w:rsidRPr="00A71CF6">
        <w:rPr>
          <w:color w:val="000000" w:themeColor="text1"/>
          <w:sz w:val="28"/>
          <w:szCs w:val="28"/>
          <w:lang w:val="vi-VN"/>
        </w:rPr>
        <w:t>đàn gia cầm</w:t>
      </w:r>
      <w:r w:rsidRPr="00A71CF6">
        <w:rPr>
          <w:color w:val="000000" w:themeColor="text1"/>
          <w:sz w:val="28"/>
          <w:szCs w:val="28"/>
          <w:lang w:val="sv-SE"/>
        </w:rPr>
        <w:t xml:space="preserve"> 1,5 triệu</w:t>
      </w:r>
      <w:r w:rsidRPr="00A71CF6">
        <w:rPr>
          <w:color w:val="000000" w:themeColor="text1"/>
          <w:sz w:val="28"/>
          <w:szCs w:val="28"/>
          <w:lang w:val="vi-VN"/>
        </w:rPr>
        <w:t xml:space="preserve"> con</w:t>
      </w:r>
      <w:r w:rsidRPr="001C59E6">
        <w:rPr>
          <w:color w:val="000000" w:themeColor="text1"/>
          <w:sz w:val="28"/>
          <w:szCs w:val="28"/>
          <w:lang w:val="sv-SE"/>
        </w:rPr>
        <w:t xml:space="preserve"> (so năm 2010: đàn bò tăng khoảng 55 ngàn con, đàn heo tăng 6 ngàn con, đàn gia cầm ổn định) </w:t>
      </w:r>
      <w:r w:rsidRPr="00A71CF6">
        <w:rPr>
          <w:color w:val="000000" w:themeColor="text1"/>
          <w:sz w:val="28"/>
          <w:szCs w:val="28"/>
          <w:lang w:val="eu-ES"/>
        </w:rPr>
        <w:t>.</w:t>
      </w:r>
    </w:p>
    <w:p w:rsidR="00CB3B23" w:rsidRPr="001C59E6" w:rsidRDefault="00CB3B23" w:rsidP="0051747A">
      <w:pPr>
        <w:spacing w:before="120" w:after="120"/>
        <w:ind w:firstLine="851"/>
        <w:jc w:val="both"/>
        <w:rPr>
          <w:snapToGrid w:val="0"/>
          <w:color w:val="000000" w:themeColor="text1"/>
          <w:sz w:val="28"/>
          <w:szCs w:val="28"/>
          <w:lang w:val="eu-ES"/>
        </w:rPr>
      </w:pPr>
      <w:r w:rsidRPr="00A71CF6">
        <w:rPr>
          <w:color w:val="000000" w:themeColor="text1"/>
          <w:sz w:val="28"/>
          <w:szCs w:val="28"/>
          <w:lang w:val="eu-ES"/>
        </w:rPr>
        <w:t>Công tác trồng rừng và khoanh nuôi tái sinh rừng phòng hộ trên bãi bồi ven</w:t>
      </w:r>
      <w:r w:rsidR="006E3D06" w:rsidRPr="00A71CF6">
        <w:rPr>
          <w:color w:val="000000" w:themeColor="text1"/>
          <w:sz w:val="28"/>
          <w:szCs w:val="28"/>
          <w:lang w:val="eu-ES"/>
        </w:rPr>
        <w:t xml:space="preserve"> biển được chú trọng, vận động N</w:t>
      </w:r>
      <w:r w:rsidRPr="00A71CF6">
        <w:rPr>
          <w:color w:val="000000" w:themeColor="text1"/>
          <w:sz w:val="28"/>
          <w:szCs w:val="28"/>
          <w:lang w:val="eu-ES"/>
        </w:rPr>
        <w:t xml:space="preserve">hân dân trồng cây phân tán các loại và </w:t>
      </w:r>
      <w:r w:rsidRPr="00A71CF6">
        <w:rPr>
          <w:color w:val="000000" w:themeColor="text1"/>
          <w:sz w:val="28"/>
          <w:szCs w:val="28"/>
          <w:lang w:val="sv-SE"/>
        </w:rPr>
        <w:t>thực</w:t>
      </w:r>
      <w:r w:rsidRPr="00A71CF6">
        <w:rPr>
          <w:color w:val="000000" w:themeColor="text1"/>
          <w:sz w:val="28"/>
          <w:szCs w:val="28"/>
          <w:lang w:val="eu-ES"/>
        </w:rPr>
        <w:t xml:space="preserve"> hiện tốt việc chăm sóc rừng phòng hộ.</w:t>
      </w:r>
      <w:r w:rsidRPr="001C59E6">
        <w:rPr>
          <w:color w:val="000000" w:themeColor="text1"/>
          <w:sz w:val="28"/>
          <w:szCs w:val="28"/>
          <w:lang w:val="eu-ES"/>
        </w:rPr>
        <w:t xml:space="preserve"> Diện tích rừng hiện có </w:t>
      </w:r>
      <w:r w:rsidRPr="00A71CF6">
        <w:rPr>
          <w:color w:val="000000" w:themeColor="text1"/>
          <w:sz w:val="28"/>
          <w:szCs w:val="28"/>
          <w:lang w:val="eu-ES"/>
        </w:rPr>
        <w:t>1.276,01 ha, tỷ lệ che phủ rừng đạt 87,27% diện tích quy hoạch và chiếm 3,88% so tổng diện tích tự nhiên.</w:t>
      </w:r>
      <w:r w:rsidRPr="00A71CF6">
        <w:rPr>
          <w:snapToGrid w:val="0"/>
          <w:color w:val="000000" w:themeColor="text1"/>
          <w:sz w:val="28"/>
          <w:szCs w:val="28"/>
          <w:lang w:val="vi-VN"/>
        </w:rPr>
        <w:t xml:space="preserve"> </w:t>
      </w:r>
    </w:p>
    <w:p w:rsidR="00CB3B23" w:rsidRPr="00A71CF6" w:rsidRDefault="00CB3B23" w:rsidP="0051747A">
      <w:pPr>
        <w:spacing w:before="120" w:after="120"/>
        <w:ind w:firstLine="810"/>
        <w:jc w:val="both"/>
        <w:rPr>
          <w:color w:val="000000" w:themeColor="text1"/>
          <w:sz w:val="28"/>
          <w:szCs w:val="28"/>
          <w:lang w:val="es-ES"/>
        </w:rPr>
      </w:pPr>
      <w:r w:rsidRPr="00A71CF6">
        <w:rPr>
          <w:color w:val="000000" w:themeColor="text1"/>
          <w:sz w:val="28"/>
          <w:szCs w:val="28"/>
          <w:lang w:val="eu-ES"/>
        </w:rPr>
        <w:t>Thủy sản tiếp tục được xem là ngành kinh tế mũi nhọn của huyện và có sự tăng trưởng mạnh qua các năm, nhất là lĩnh vực nuôi trồng nhờ thực hiện giải pháp khai thác có hiệu quả vùng đất hoang hóa, phèn mặn để nuôi trồng thủy sản, nhất là nuôi tôm sú và tôm thẻ chân trắng đã mang lại hiệu quả kinh tế cao. Năm 2021, sản lượng thủy sản đạt 68.170 tấn, ước năm 2022 đạt 68.405 tấn, tăng trên 24 ngàn tấn so năm 2010</w:t>
      </w:r>
      <w:r w:rsidRPr="00A71CF6">
        <w:rPr>
          <w:color w:val="000000" w:themeColor="text1"/>
          <w:sz w:val="28"/>
          <w:szCs w:val="28"/>
          <w:lang w:val="es-ES"/>
        </w:rPr>
        <w:t xml:space="preserve">. </w:t>
      </w:r>
      <w:r w:rsidRPr="00A71CF6">
        <w:rPr>
          <w:color w:val="000000" w:themeColor="text1"/>
          <w:sz w:val="28"/>
          <w:szCs w:val="28"/>
          <w:lang w:val="eu-ES"/>
        </w:rPr>
        <w:t xml:space="preserve">Lĩnh vực khai thác, đánh bắt thủy - hải sản </w:t>
      </w:r>
      <w:r w:rsidRPr="00A71CF6">
        <w:rPr>
          <w:color w:val="000000" w:themeColor="text1"/>
          <w:sz w:val="28"/>
          <w:szCs w:val="28"/>
          <w:lang w:val="sv-SE"/>
        </w:rPr>
        <w:t xml:space="preserve">có bước chuyển biến theo hướng tăng năng lực khai thác xa bờ, phát triển đội tàu khai thác có công suất trên 90CV để thay thế tàu có công suất nhỏ, </w:t>
      </w:r>
      <w:r w:rsidRPr="00A71CF6">
        <w:rPr>
          <w:color w:val="000000" w:themeColor="text1"/>
          <w:sz w:val="28"/>
          <w:szCs w:val="28"/>
          <w:lang w:val="eu-ES"/>
        </w:rPr>
        <w:t xml:space="preserve">khai thác nội đồng giảm do một phần diện tích mặt nước đã chuyển sang nuôi tôm chuyên canh nhưng sản lượng tương đối ổn định. </w:t>
      </w:r>
    </w:p>
    <w:p w:rsidR="00CB3B23" w:rsidRPr="001C59E6" w:rsidRDefault="00CB3B23" w:rsidP="0051747A">
      <w:pPr>
        <w:widowControl w:val="0"/>
        <w:spacing w:before="120" w:after="120"/>
        <w:ind w:firstLine="709"/>
        <w:jc w:val="both"/>
        <w:rPr>
          <w:color w:val="000000" w:themeColor="text1"/>
          <w:sz w:val="28"/>
          <w:szCs w:val="28"/>
          <w:lang w:val="es-ES"/>
        </w:rPr>
      </w:pPr>
      <w:r w:rsidRPr="001C59E6">
        <w:rPr>
          <w:color w:val="000000" w:themeColor="text1"/>
          <w:sz w:val="28"/>
          <w:szCs w:val="28"/>
          <w:lang w:val="es-ES"/>
        </w:rPr>
        <w:t xml:space="preserve">Các chính sách hỗ trợ phát triển sản xuất nông nghiệp được triển khai thực hiện kịp thời, đầy đủ, nhiều chính sách đã có tác động thúc đẩy phát triển sản xuất mang lại hiệu quả cao, như chính sách hỗ trợ cơ cấu lại ngành nông nghiệp, phát triển kinh tế tập thể, hợp tác xã, ứng dụng khoa học kỹ thuật, cơ giới hóa... Các công trình phục vụ sản xuất nông nghiệp hiện có đảm bảo phục vụ đa mục tiêu, được duy tu, nạo vét, chống xuống cấp, khơi thông dòng chảy đáp ứng yêu cầu sản xuất, lưu thông, sinh hoạt. Công tác tư vấn, chuyển giao tiến bộ kỹ thuật sản xuất và xây dựng các mô hình trình diễn góp phần định hướng, hỗ trợ nông dân chuyển đổi, nâng cao </w:t>
      </w:r>
      <w:r w:rsidRPr="001C59E6">
        <w:rPr>
          <w:color w:val="000000" w:themeColor="text1"/>
          <w:sz w:val="28"/>
          <w:szCs w:val="28"/>
          <w:lang w:val="es-ES"/>
        </w:rPr>
        <w:lastRenderedPageBreak/>
        <w:t>chất lượng, năng suất hàng hóa nông sản đáp ứng yêu cầu sản xuất đa dạng, sát yêu cầu; tay nghề của người dân liên tục được nâng lên.</w:t>
      </w:r>
    </w:p>
    <w:p w:rsidR="00B32E80" w:rsidRPr="001C59E6" w:rsidRDefault="00FC7E00" w:rsidP="0051747A">
      <w:pPr>
        <w:widowControl w:val="0"/>
        <w:autoSpaceDE w:val="0"/>
        <w:autoSpaceDN w:val="0"/>
        <w:adjustRightInd w:val="0"/>
        <w:spacing w:before="120" w:after="120"/>
        <w:ind w:firstLine="720"/>
        <w:jc w:val="both"/>
        <w:rPr>
          <w:b/>
          <w:bCs/>
          <w:i/>
          <w:color w:val="000000" w:themeColor="text1"/>
          <w:sz w:val="28"/>
          <w:szCs w:val="28"/>
          <w:lang w:val="es-ES"/>
        </w:rPr>
      </w:pPr>
      <w:r w:rsidRPr="001C59E6">
        <w:rPr>
          <w:b/>
          <w:bCs/>
          <w:i/>
          <w:color w:val="000000" w:themeColor="text1"/>
          <w:sz w:val="28"/>
          <w:szCs w:val="28"/>
          <w:lang w:val="es-ES"/>
        </w:rPr>
        <w:t>* Côn</w:t>
      </w:r>
      <w:r w:rsidR="00CC4060" w:rsidRPr="001C59E6">
        <w:rPr>
          <w:b/>
          <w:bCs/>
          <w:i/>
          <w:color w:val="000000" w:themeColor="text1"/>
          <w:sz w:val="28"/>
          <w:szCs w:val="28"/>
          <w:lang w:val="es-ES"/>
        </w:rPr>
        <w:t>g nghiệp - tiểu thủ công nghiệp</w:t>
      </w:r>
    </w:p>
    <w:p w:rsidR="00FC7E00" w:rsidRPr="00A71CF6" w:rsidRDefault="00FC7E00" w:rsidP="0051747A">
      <w:pPr>
        <w:spacing w:before="120" w:after="120"/>
        <w:ind w:firstLine="720"/>
        <w:contextualSpacing/>
        <w:jc w:val="both"/>
        <w:rPr>
          <w:color w:val="000000" w:themeColor="text1"/>
          <w:sz w:val="28"/>
          <w:szCs w:val="28"/>
          <w:lang w:val="cs-CZ"/>
        </w:rPr>
      </w:pPr>
      <w:r w:rsidRPr="00A71CF6">
        <w:rPr>
          <w:color w:val="000000" w:themeColor="text1"/>
          <w:sz w:val="28"/>
          <w:szCs w:val="28"/>
          <w:lang w:val="sv-SE"/>
        </w:rPr>
        <w:t xml:space="preserve">Song song với phát triển kinh tế nông nghiệp thì phát triển công nghiệp được xác định là bước đột phá để phát triển kinh tế nhanh và bền vững, từ đó công tác kêu gọi đầu tư được quan tâm triển khai. Huyện hiện có 4.351 doanh nghiệp, cơ sở sản xuất kinh doanh với 9.559 lao động làm việc; sản phẩm ngành công nghiệp chủ yếu của huyện như: chế biến thủy sản, sản xuất nước đá, cơ khí, may mặc, chế biến hạt điều, xay xát lương thực. Giá trị công nghiệp tăng bình quân hàng năm khoảng 17,57%. Năm 2021 mặc dù chịu ảnh hưởng khá nặng nề do dịch bệnh Covid-19 nhưng ngành công nghiệp huyện vẫn tăng 7,23%; dự kiến năm 2022 ngành công nghiệp đạt mức tăng trưởng khoảng 23,5% do các doanh nghiệp, cơ sở sản xuất đã phục hồi hoàn toàn hoạt động và Cụm công nghiệp Hiệp Mỹ Tây với quy mô </w:t>
      </w:r>
      <w:r w:rsidR="00F85585" w:rsidRPr="00A71CF6">
        <w:rPr>
          <w:color w:val="000000" w:themeColor="text1"/>
          <w:sz w:val="28"/>
          <w:szCs w:val="28"/>
          <w:lang w:val="sv-SE"/>
        </w:rPr>
        <w:t>39,72</w:t>
      </w:r>
      <w:r w:rsidRPr="00A71CF6">
        <w:rPr>
          <w:color w:val="000000" w:themeColor="text1"/>
          <w:sz w:val="28"/>
          <w:szCs w:val="28"/>
          <w:lang w:val="sv-SE"/>
        </w:rPr>
        <w:t xml:space="preserve"> ha đã đầu tư hoàn thành</w:t>
      </w:r>
      <w:r w:rsidRPr="00A71CF6">
        <w:rPr>
          <w:bCs/>
          <w:color w:val="000000" w:themeColor="text1"/>
          <w:sz w:val="28"/>
          <w:szCs w:val="28"/>
          <w:lang w:val="eu-ES"/>
        </w:rPr>
        <w:t>.</w:t>
      </w:r>
      <w:r w:rsidRPr="00A71CF6">
        <w:rPr>
          <w:color w:val="000000" w:themeColor="text1"/>
          <w:sz w:val="28"/>
          <w:szCs w:val="28"/>
          <w:lang w:val="eu-ES"/>
        </w:rPr>
        <w:t xml:space="preserve"> L</w:t>
      </w:r>
      <w:r w:rsidRPr="00A71CF6">
        <w:rPr>
          <w:color w:val="000000" w:themeColor="text1"/>
          <w:sz w:val="28"/>
          <w:szCs w:val="28"/>
          <w:lang w:val="cs-CZ"/>
        </w:rPr>
        <w:t>àng nghề</w:t>
      </w:r>
      <w:r w:rsidRPr="00A71CF6">
        <w:rPr>
          <w:i/>
          <w:color w:val="000000" w:themeColor="text1"/>
          <w:sz w:val="28"/>
          <w:szCs w:val="28"/>
          <w:lang w:val="cs-CZ"/>
        </w:rPr>
        <w:t xml:space="preserve"> “Khai thác đánh bắt, sơ chế, chế biến thủy sản thị trấn Mỹ Long”</w:t>
      </w:r>
      <w:r w:rsidRPr="00A71CF6">
        <w:rPr>
          <w:color w:val="000000" w:themeColor="text1"/>
          <w:sz w:val="28"/>
          <w:szCs w:val="28"/>
          <w:lang w:val="cs-CZ"/>
        </w:rPr>
        <w:t xml:space="preserve"> và làng nghề </w:t>
      </w:r>
      <w:r w:rsidRPr="00A71CF6">
        <w:rPr>
          <w:i/>
          <w:color w:val="000000" w:themeColor="text1"/>
          <w:sz w:val="28"/>
          <w:szCs w:val="28"/>
          <w:lang w:val="cs-CZ"/>
        </w:rPr>
        <w:t>“Bánh tét Trà Cuôn”</w:t>
      </w:r>
      <w:r w:rsidRPr="00A71CF6">
        <w:rPr>
          <w:color w:val="000000" w:themeColor="text1"/>
          <w:sz w:val="28"/>
          <w:szCs w:val="28"/>
          <w:lang w:val="cs-CZ"/>
        </w:rPr>
        <w:t xml:space="preserve"> tiếp tục phát triển quy mô hoạt động, mở rộng thị trường giao thương. Một số mặt hàng chủ lực của huyện được công nhận sản phẩm OCOP</w:t>
      </w:r>
      <w:r w:rsidR="002119A9" w:rsidRPr="00A71CF6">
        <w:rPr>
          <w:rStyle w:val="FootnoteReference"/>
          <w:color w:val="000000" w:themeColor="text1"/>
          <w:sz w:val="28"/>
          <w:szCs w:val="28"/>
          <w:lang w:val="cs-CZ"/>
        </w:rPr>
        <w:footnoteReference w:id="5"/>
      </w:r>
      <w:r w:rsidR="002119A9" w:rsidRPr="00A71CF6">
        <w:rPr>
          <w:color w:val="000000" w:themeColor="text1"/>
          <w:sz w:val="28"/>
          <w:szCs w:val="28"/>
          <w:lang w:val="cs-CZ"/>
        </w:rPr>
        <w:t xml:space="preserve">, </w:t>
      </w:r>
      <w:r w:rsidRPr="00A71CF6">
        <w:rPr>
          <w:color w:val="000000" w:themeColor="text1"/>
          <w:sz w:val="28"/>
          <w:szCs w:val="28"/>
          <w:lang w:val="cs-CZ"/>
        </w:rPr>
        <w:t>được thường xuyên trưng bày, quảng bá, giới thiệu mở rộng thị trường tiêu thụ.</w:t>
      </w:r>
    </w:p>
    <w:p w:rsidR="00FC7E00" w:rsidRPr="001C59E6" w:rsidRDefault="002119A9" w:rsidP="0051747A">
      <w:pPr>
        <w:widowControl w:val="0"/>
        <w:autoSpaceDE w:val="0"/>
        <w:autoSpaceDN w:val="0"/>
        <w:adjustRightInd w:val="0"/>
        <w:spacing w:before="120" w:after="120"/>
        <w:ind w:firstLine="720"/>
        <w:jc w:val="both"/>
        <w:rPr>
          <w:b/>
          <w:bCs/>
          <w:i/>
          <w:color w:val="000000" w:themeColor="text1"/>
          <w:sz w:val="28"/>
          <w:szCs w:val="28"/>
          <w:lang w:val="cs-CZ"/>
        </w:rPr>
      </w:pPr>
      <w:r w:rsidRPr="001C59E6">
        <w:rPr>
          <w:b/>
          <w:bCs/>
          <w:i/>
          <w:color w:val="000000" w:themeColor="text1"/>
          <w:sz w:val="28"/>
          <w:szCs w:val="28"/>
          <w:lang w:val="cs-CZ"/>
        </w:rPr>
        <w:t>* Thương mại - dịch vụ</w:t>
      </w:r>
    </w:p>
    <w:p w:rsidR="00FC7E00" w:rsidRPr="00A71CF6" w:rsidRDefault="00FC7E00" w:rsidP="0051747A">
      <w:pPr>
        <w:spacing w:before="120" w:after="120"/>
        <w:ind w:firstLine="720"/>
        <w:jc w:val="both"/>
        <w:rPr>
          <w:color w:val="000000" w:themeColor="text1"/>
          <w:sz w:val="28"/>
          <w:szCs w:val="28"/>
          <w:lang w:val="eu-ES"/>
        </w:rPr>
      </w:pPr>
      <w:r w:rsidRPr="00A71CF6">
        <w:rPr>
          <w:color w:val="000000" w:themeColor="text1"/>
          <w:sz w:val="28"/>
          <w:szCs w:val="28"/>
          <w:lang w:val="eu-ES"/>
        </w:rPr>
        <w:t>Mạng lưới kinh doanh thương mại phát triển nhanh, đa dạng về ngành nghề bao gồm cả thương nghiệp, ăn uống, dịch vụ. Đặc biệt, những năm gần đây, kết cấu hạ tầng thương mại được chú trọng đầu tư và có bước phát triển rõ nét, tạo điều kiện thuận lợi cho việc giao thương hàng hóa, góp phần kích cầu sản xuất và tiêu dùng. Hệ thống chợ được đầu tư nâng cấp, cải tạo hoàn chỉnh và đưa v</w:t>
      </w:r>
      <w:r w:rsidR="00F44885" w:rsidRPr="00A71CF6">
        <w:rPr>
          <w:color w:val="000000" w:themeColor="text1"/>
          <w:sz w:val="28"/>
          <w:szCs w:val="28"/>
          <w:lang w:val="eu-ES"/>
        </w:rPr>
        <w:t xml:space="preserve">ào hoạt động ổn định với 21 </w:t>
      </w:r>
      <w:r w:rsidRPr="00A71CF6">
        <w:rPr>
          <w:color w:val="000000" w:themeColor="text1"/>
          <w:sz w:val="28"/>
          <w:szCs w:val="28"/>
          <w:lang w:val="eu-ES"/>
        </w:rPr>
        <w:t xml:space="preserve">chợ dân sinh hiện có, </w:t>
      </w:r>
      <w:r w:rsidR="00F44885" w:rsidRPr="00A71CF6">
        <w:rPr>
          <w:color w:val="000000" w:themeColor="text1"/>
          <w:sz w:val="28"/>
          <w:szCs w:val="28"/>
          <w:lang w:val="eu-ES"/>
        </w:rPr>
        <w:t xml:space="preserve">trong đó có 01 </w:t>
      </w:r>
      <w:r w:rsidRPr="00A71CF6">
        <w:rPr>
          <w:color w:val="000000" w:themeColor="text1"/>
          <w:sz w:val="28"/>
          <w:szCs w:val="28"/>
          <w:lang w:val="eu-ES"/>
        </w:rPr>
        <w:t xml:space="preserve">chợ hạng </w:t>
      </w:r>
      <w:r w:rsidR="00F44885" w:rsidRPr="00A71CF6">
        <w:rPr>
          <w:color w:val="000000" w:themeColor="text1"/>
          <w:sz w:val="28"/>
          <w:szCs w:val="28"/>
          <w:lang w:val="eu-ES"/>
        </w:rPr>
        <w:t xml:space="preserve">II, 20 </w:t>
      </w:r>
      <w:r w:rsidR="002119A9" w:rsidRPr="00A71CF6">
        <w:rPr>
          <w:color w:val="000000" w:themeColor="text1"/>
          <w:sz w:val="28"/>
          <w:szCs w:val="28"/>
          <w:lang w:val="eu-ES"/>
        </w:rPr>
        <w:t>chợ hạng III</w:t>
      </w:r>
      <w:r w:rsidRPr="00A71CF6">
        <w:rPr>
          <w:color w:val="000000" w:themeColor="text1"/>
          <w:sz w:val="28"/>
          <w:szCs w:val="28"/>
          <w:lang w:val="eu-ES"/>
        </w:rPr>
        <w:t>. Đa số các chợ trên địa bàn huyện đều phù hợp với quy hoạch, được đầu tư xây dựng tại các vị trí thuận lợi để phát triển và phục vụ tốt nhất nhu cầu mua bán của nhân dân. Hệ thống kênh mua bán hiện đại cũng dần được hình thành và ngày càng phát triển, góp phần thúc đẩy giao thương hàng hóa trên toàn huyện. Triển khai thực hiện chính sách ưu đãi, cơ chế khuyến khích, hỗ trợ các thành phần kinh tế; đẩy mạnh công tác cải cách thủ tục hành chính,</w:t>
      </w:r>
      <w:r w:rsidRPr="001C59E6">
        <w:rPr>
          <w:color w:val="000000" w:themeColor="text1"/>
          <w:sz w:val="28"/>
          <w:szCs w:val="28"/>
          <w:lang w:val="eu-ES"/>
        </w:rPr>
        <w:t xml:space="preserve"> tăng cường </w:t>
      </w:r>
      <w:r w:rsidRPr="00A71CF6">
        <w:rPr>
          <w:color w:val="000000" w:themeColor="text1"/>
          <w:sz w:val="28"/>
          <w:szCs w:val="28"/>
          <w:lang w:val="eu-ES"/>
        </w:rPr>
        <w:t xml:space="preserve">xúc tiến thương mại, ứng dụng thương mại điện tử tạo điều kiện thuận lợi cho các cá nhân và tổ chức tham gia đầu tư, phát triển kinh tế xã hội. Bên cạnh đó, các dịch vụ vận tải, bưu chính viễn thông, tín dụng,.... cũng phát triển mạnh mẽ; các hoạt động lễ hội nhất là lễ hội Cúng biển </w:t>
      </w:r>
      <w:r w:rsidR="002119A9" w:rsidRPr="00A71CF6">
        <w:rPr>
          <w:color w:val="000000" w:themeColor="text1"/>
          <w:sz w:val="28"/>
          <w:szCs w:val="28"/>
          <w:lang w:val="vi-VN"/>
        </w:rPr>
        <w:t xml:space="preserve">diễn ra tại thị trấn Mỹ Long </w:t>
      </w:r>
      <w:r w:rsidRPr="00A71CF6">
        <w:rPr>
          <w:color w:val="000000" w:themeColor="text1"/>
          <w:sz w:val="28"/>
          <w:szCs w:val="28"/>
          <w:lang w:val="eu-ES"/>
        </w:rPr>
        <w:t xml:space="preserve">hàng năm đã thu hút hàng ngàn lượt khách đến tham quan, du lịch, góp phần tăng giá trị dịch vụ trên địa bàn huyện.  </w:t>
      </w:r>
    </w:p>
    <w:p w:rsidR="00FC7E00" w:rsidRPr="00A71CF6" w:rsidRDefault="00FC7E00" w:rsidP="0051747A">
      <w:pPr>
        <w:spacing w:before="120" w:after="120"/>
        <w:ind w:firstLine="720"/>
        <w:jc w:val="both"/>
        <w:rPr>
          <w:color w:val="000000" w:themeColor="text1"/>
          <w:sz w:val="28"/>
          <w:szCs w:val="28"/>
          <w:lang w:val="eu-ES"/>
        </w:rPr>
      </w:pPr>
      <w:r w:rsidRPr="00A71CF6">
        <w:rPr>
          <w:color w:val="000000" w:themeColor="text1"/>
          <w:sz w:val="28"/>
          <w:szCs w:val="28"/>
          <w:lang w:val="eu-ES"/>
        </w:rPr>
        <w:t>Năm 2021, tuy</w:t>
      </w:r>
      <w:r w:rsidR="002D0C69" w:rsidRPr="00A71CF6">
        <w:rPr>
          <w:color w:val="000000" w:themeColor="text1"/>
          <w:sz w:val="28"/>
          <w:szCs w:val="28"/>
          <w:lang w:val="eu-ES"/>
        </w:rPr>
        <w:t xml:space="preserve"> tốc độ tăng trưởng thương mại </w:t>
      </w:r>
      <w:r w:rsidR="002D0C69" w:rsidRPr="00A71CF6">
        <w:rPr>
          <w:color w:val="000000" w:themeColor="text1"/>
          <w:sz w:val="28"/>
          <w:szCs w:val="28"/>
          <w:lang w:val="vi-VN"/>
        </w:rPr>
        <w:t>-</w:t>
      </w:r>
      <w:r w:rsidRPr="00A71CF6">
        <w:rPr>
          <w:color w:val="000000" w:themeColor="text1"/>
          <w:sz w:val="28"/>
          <w:szCs w:val="28"/>
          <w:lang w:val="eu-ES"/>
        </w:rPr>
        <w:t xml:space="preserve"> dịch vụ chậm lại do ảnh hưởng đại dịch Covid</w:t>
      </w:r>
      <w:r w:rsidR="002D0C69" w:rsidRPr="00A71CF6">
        <w:rPr>
          <w:color w:val="000000" w:themeColor="text1"/>
          <w:sz w:val="28"/>
          <w:szCs w:val="28"/>
          <w:lang w:val="vi-VN"/>
        </w:rPr>
        <w:t xml:space="preserve"> </w:t>
      </w:r>
      <w:r w:rsidRPr="00A71CF6">
        <w:rPr>
          <w:color w:val="000000" w:themeColor="text1"/>
          <w:sz w:val="28"/>
          <w:szCs w:val="28"/>
          <w:lang w:val="eu-ES"/>
        </w:rPr>
        <w:t>-</w:t>
      </w:r>
      <w:r w:rsidR="002D0C69" w:rsidRPr="00A71CF6">
        <w:rPr>
          <w:color w:val="000000" w:themeColor="text1"/>
          <w:sz w:val="28"/>
          <w:szCs w:val="28"/>
          <w:lang w:val="vi-VN"/>
        </w:rPr>
        <w:t xml:space="preserve"> </w:t>
      </w:r>
      <w:r w:rsidRPr="00A71CF6">
        <w:rPr>
          <w:color w:val="000000" w:themeColor="text1"/>
          <w:sz w:val="28"/>
          <w:szCs w:val="28"/>
          <w:lang w:val="eu-ES"/>
        </w:rPr>
        <w:t xml:space="preserve">19 (chỉ tăng 9,84%); dự kiến năm 2022, tốc độ tăng khoảng </w:t>
      </w:r>
      <w:r w:rsidRPr="00A71CF6">
        <w:rPr>
          <w:color w:val="000000" w:themeColor="text1"/>
          <w:sz w:val="28"/>
          <w:szCs w:val="28"/>
          <w:lang w:val="eu-ES"/>
        </w:rPr>
        <w:lastRenderedPageBreak/>
        <w:t>24,5%; góp phần vào sự chuyển dịch cơ cấu kinh tế của huyện theo đúng hướng tă</w:t>
      </w:r>
      <w:r w:rsidR="002D0C69" w:rsidRPr="00A71CF6">
        <w:rPr>
          <w:color w:val="000000" w:themeColor="text1"/>
          <w:sz w:val="28"/>
          <w:szCs w:val="28"/>
          <w:lang w:val="eu-ES"/>
        </w:rPr>
        <w:t xml:space="preserve">ng dần về tỷ trọng công nghiệp </w:t>
      </w:r>
      <w:r w:rsidR="002D0C69" w:rsidRPr="00A71CF6">
        <w:rPr>
          <w:color w:val="000000" w:themeColor="text1"/>
          <w:sz w:val="28"/>
          <w:szCs w:val="28"/>
          <w:lang w:val="vi-VN"/>
        </w:rPr>
        <w:t>-</w:t>
      </w:r>
      <w:r w:rsidRPr="00A71CF6">
        <w:rPr>
          <w:color w:val="000000" w:themeColor="text1"/>
          <w:sz w:val="28"/>
          <w:szCs w:val="28"/>
          <w:lang w:val="eu-ES"/>
        </w:rPr>
        <w:t xml:space="preserve"> thương mại, giảm dần tỷ trọng nông nghiệp; thúc đẩy một số ngành sản xuất phát triển. </w:t>
      </w:r>
    </w:p>
    <w:p w:rsidR="00FC7E00" w:rsidRPr="00A71CF6" w:rsidRDefault="00FC7E00" w:rsidP="0051747A">
      <w:pPr>
        <w:widowControl w:val="0"/>
        <w:autoSpaceDE w:val="0"/>
        <w:autoSpaceDN w:val="0"/>
        <w:adjustRightInd w:val="0"/>
        <w:spacing w:before="120" w:after="120"/>
        <w:jc w:val="both"/>
        <w:rPr>
          <w:b/>
          <w:bCs/>
          <w:i/>
          <w:color w:val="000000" w:themeColor="text1"/>
          <w:sz w:val="28"/>
          <w:szCs w:val="28"/>
          <w:lang w:val="vi-VN"/>
        </w:rPr>
      </w:pPr>
      <w:r w:rsidRPr="001C59E6">
        <w:rPr>
          <w:b/>
          <w:bCs/>
          <w:color w:val="000000" w:themeColor="text1"/>
          <w:sz w:val="28"/>
          <w:szCs w:val="28"/>
          <w:lang w:val="eu-ES"/>
        </w:rPr>
        <w:tab/>
      </w:r>
      <w:r w:rsidR="002D0C69" w:rsidRPr="001C59E6">
        <w:rPr>
          <w:b/>
          <w:bCs/>
          <w:i/>
          <w:color w:val="000000" w:themeColor="text1"/>
          <w:sz w:val="28"/>
          <w:szCs w:val="28"/>
          <w:lang w:val="eu-ES"/>
        </w:rPr>
        <w:t>* Tài chính - tín dụng</w:t>
      </w:r>
    </w:p>
    <w:p w:rsidR="00FC7E00" w:rsidRPr="00A71CF6" w:rsidRDefault="00FC7E00" w:rsidP="0051747A">
      <w:pPr>
        <w:spacing w:before="120" w:after="120"/>
        <w:ind w:firstLine="709"/>
        <w:jc w:val="both"/>
        <w:rPr>
          <w:color w:val="000000" w:themeColor="text1"/>
          <w:sz w:val="28"/>
          <w:szCs w:val="28"/>
          <w:lang w:val="eu-ES"/>
        </w:rPr>
      </w:pPr>
      <w:r w:rsidRPr="001C59E6">
        <w:rPr>
          <w:b/>
          <w:bCs/>
          <w:color w:val="000000" w:themeColor="text1"/>
          <w:sz w:val="28"/>
          <w:szCs w:val="28"/>
          <w:lang w:val="eu-ES"/>
        </w:rPr>
        <w:tab/>
      </w:r>
      <w:r w:rsidRPr="001C59E6">
        <w:rPr>
          <w:color w:val="000000" w:themeColor="text1"/>
          <w:sz w:val="28"/>
          <w:szCs w:val="28"/>
          <w:lang w:val="eu-ES"/>
        </w:rPr>
        <w:t>Kế hoạch tài chính hàng năm, 5 năm được xây dựng chặt chẽ, có sự gắn kết giữa kế hoạch phát triển kinh tế - xã hội và dự toán ngân sách nhà nước; c</w:t>
      </w:r>
      <w:r w:rsidRPr="00A71CF6">
        <w:rPr>
          <w:color w:val="000000" w:themeColor="text1"/>
          <w:sz w:val="28"/>
          <w:szCs w:val="28"/>
          <w:lang w:val="eu-ES"/>
        </w:rPr>
        <w:t xml:space="preserve">ông tác quản lý và điều hành ngân sách đi vào nền nếp. </w:t>
      </w:r>
      <w:r w:rsidRPr="00A71CF6">
        <w:rPr>
          <w:color w:val="000000" w:themeColor="text1"/>
          <w:sz w:val="28"/>
          <w:szCs w:val="28"/>
          <w:lang w:val="sv-SE"/>
        </w:rPr>
        <w:t>Tổng thu ngân sách Nhà nước hàng năm đạt chỉ tiêu pháp lệnh,</w:t>
      </w:r>
      <w:r w:rsidRPr="00A71CF6">
        <w:rPr>
          <w:color w:val="000000" w:themeColor="text1"/>
          <w:sz w:val="28"/>
          <w:szCs w:val="28"/>
          <w:lang w:val="eu-ES"/>
        </w:rPr>
        <w:t xml:space="preserve"> bình quân hàng năm tăng 2,24%, trong đó thu trong chỉ tiêu dự toán tăng 8,01%. Trong chi ngân sách, đảm bảo tiết kiệm, chống lãng phí, thất thoát; hạn chế chi ngoài dự toán, tăng chi đầu tư phát triển, chi sự nghiệp giáo dục đào tạo, y tế và đảm bảo đáp ứng được các nhiệm vụ và kế hoạch đề ra.</w:t>
      </w:r>
    </w:p>
    <w:p w:rsidR="00FC7E00" w:rsidRPr="00A71CF6" w:rsidRDefault="00FC7E00" w:rsidP="0051747A">
      <w:pPr>
        <w:widowControl w:val="0"/>
        <w:autoSpaceDE w:val="0"/>
        <w:autoSpaceDN w:val="0"/>
        <w:adjustRightInd w:val="0"/>
        <w:spacing w:before="120" w:after="120"/>
        <w:jc w:val="both"/>
        <w:rPr>
          <w:b/>
          <w:bCs/>
          <w:i/>
          <w:color w:val="000000" w:themeColor="text1"/>
          <w:sz w:val="28"/>
          <w:szCs w:val="28"/>
          <w:lang w:val="vi-VN"/>
        </w:rPr>
      </w:pPr>
      <w:r w:rsidRPr="001C59E6">
        <w:rPr>
          <w:b/>
          <w:bCs/>
          <w:color w:val="000000" w:themeColor="text1"/>
          <w:sz w:val="28"/>
          <w:szCs w:val="28"/>
          <w:lang w:val="eu-ES"/>
        </w:rPr>
        <w:tab/>
      </w:r>
      <w:r w:rsidRPr="001C59E6">
        <w:rPr>
          <w:b/>
          <w:bCs/>
          <w:i/>
          <w:color w:val="000000" w:themeColor="text1"/>
          <w:sz w:val="28"/>
          <w:szCs w:val="28"/>
          <w:lang w:val="eu-ES"/>
        </w:rPr>
        <w:t xml:space="preserve">* </w:t>
      </w:r>
      <w:r w:rsidR="002D0C69" w:rsidRPr="001C59E6">
        <w:rPr>
          <w:b/>
          <w:bCs/>
          <w:i/>
          <w:color w:val="000000" w:themeColor="text1"/>
          <w:sz w:val="28"/>
          <w:szCs w:val="28"/>
          <w:lang w:val="eu-ES"/>
        </w:rPr>
        <w:t>Đầu tư xây dựng kết cấu hạ tầng</w:t>
      </w:r>
    </w:p>
    <w:p w:rsidR="00D11063" w:rsidRPr="001C59E6" w:rsidRDefault="00D11063" w:rsidP="0051747A">
      <w:pPr>
        <w:spacing w:before="120" w:after="120"/>
        <w:ind w:firstLine="720"/>
        <w:jc w:val="both"/>
        <w:rPr>
          <w:rFonts w:eastAsia="PMingLiU"/>
          <w:color w:val="000000" w:themeColor="text1"/>
          <w:sz w:val="28"/>
          <w:szCs w:val="28"/>
          <w:lang w:val="vi-VN"/>
        </w:rPr>
      </w:pPr>
      <w:r w:rsidRPr="001C59E6">
        <w:rPr>
          <w:rFonts w:eastAsia="PMingLiU"/>
          <w:color w:val="000000" w:themeColor="text1"/>
          <w:sz w:val="28"/>
          <w:szCs w:val="28"/>
          <w:shd w:val="clear" w:color="auto" w:fill="FFFFFF"/>
          <w:lang w:val="vi-VN"/>
        </w:rPr>
        <w:t>Nguồn lực đầu tư xây dựng kết cấu hạ tầng ngày càng tăng và đa dạng, có sự lồng ghép, huy động và sử dụng hiệu quả nguồn ngân sách Trung ương, tỉnh hỗ trợ và nguồn xã hội hóa, hệ thống kết cấu hạ tầng tiếp tục được đầu tư phát triển tạo điều kiện thuận lợi thu hút đầu tư, thúc đẩy phát triển kinh tế - xã hội.</w:t>
      </w:r>
    </w:p>
    <w:p w:rsidR="00D11063" w:rsidRPr="00A71CF6" w:rsidRDefault="00D11063" w:rsidP="00D604D3">
      <w:pPr>
        <w:spacing w:before="120" w:after="120"/>
        <w:ind w:firstLine="720"/>
        <w:jc w:val="both"/>
        <w:rPr>
          <w:iCs/>
          <w:color w:val="000000" w:themeColor="text1"/>
          <w:sz w:val="28"/>
          <w:szCs w:val="28"/>
          <w:lang w:val="eu-ES"/>
        </w:rPr>
      </w:pPr>
      <w:r w:rsidRPr="001C59E6">
        <w:rPr>
          <w:rFonts w:eastAsia="PMingLiU"/>
          <w:color w:val="000000" w:themeColor="text1"/>
          <w:sz w:val="28"/>
          <w:szCs w:val="28"/>
          <w:lang w:val="vi-VN"/>
        </w:rPr>
        <w:t xml:space="preserve"> Hạ tầng giao thông được nâng cấp, mở rộ</w:t>
      </w:r>
      <w:r w:rsidR="00D604D3" w:rsidRPr="001C59E6">
        <w:rPr>
          <w:rFonts w:eastAsia="PMingLiU"/>
          <w:color w:val="000000" w:themeColor="text1"/>
          <w:sz w:val="28"/>
          <w:szCs w:val="28"/>
          <w:lang w:val="vi-VN"/>
        </w:rPr>
        <w:t xml:space="preserve">ng. Hệ thống thủy lợi, nước sạch </w:t>
      </w:r>
      <w:r w:rsidR="00D604D3" w:rsidRPr="00A71CF6">
        <w:rPr>
          <w:iCs/>
          <w:color w:val="000000" w:themeColor="text1"/>
          <w:sz w:val="28"/>
          <w:szCs w:val="28"/>
          <w:lang w:val="eu-ES"/>
        </w:rPr>
        <w:t>đảm bảo nguồn nước phục vụ cho sản xuất lúa, nuôi thủy sản và phục vụ tốt nhu cầu sử dụng nước sạch của nhân dân trên địa bàn huyện</w:t>
      </w:r>
      <w:r w:rsidR="00D604D3" w:rsidRPr="001C59E6">
        <w:rPr>
          <w:rFonts w:eastAsia="PMingLiU"/>
          <w:color w:val="000000" w:themeColor="text1"/>
          <w:sz w:val="28"/>
          <w:szCs w:val="28"/>
          <w:lang w:val="vi-VN"/>
        </w:rPr>
        <w:t>. Hạ tầng lưới điện được cải tạo, nâng cấp, đáp ứng yêu cầu sử dụng điện của nhân dân và nâng cao tỷ lệ sử dụng điện thường xuyên, an toàn.</w:t>
      </w:r>
      <w:r w:rsidR="00D604D3" w:rsidRPr="00A71CF6">
        <w:rPr>
          <w:iCs/>
          <w:color w:val="000000" w:themeColor="text1"/>
          <w:sz w:val="28"/>
          <w:szCs w:val="28"/>
          <w:lang w:val="eu-ES"/>
        </w:rPr>
        <w:t xml:space="preserve"> </w:t>
      </w:r>
      <w:r w:rsidR="00D604D3" w:rsidRPr="001C59E6">
        <w:rPr>
          <w:color w:val="000000" w:themeColor="text1"/>
          <w:spacing w:val="-4"/>
          <w:sz w:val="28"/>
          <w:szCs w:val="28"/>
          <w:lang w:val="eu-ES"/>
        </w:rPr>
        <w:t>Cơ sở vật chất các trường học được xây dựng, nâng cấp khang trang, không còn phòng học tạm;</w:t>
      </w:r>
      <w:r w:rsidR="00D604D3" w:rsidRPr="001C59E6">
        <w:rPr>
          <w:color w:val="000000" w:themeColor="text1"/>
          <w:sz w:val="28"/>
          <w:szCs w:val="28"/>
          <w:lang w:val="eu-ES"/>
        </w:rPr>
        <w:t xml:space="preserve"> </w:t>
      </w:r>
      <w:r w:rsidR="00D604D3" w:rsidRPr="001C59E6">
        <w:rPr>
          <w:color w:val="000000" w:themeColor="text1"/>
          <w:spacing w:val="-4"/>
          <w:sz w:val="28"/>
          <w:szCs w:val="28"/>
          <w:lang w:val="eu-ES"/>
        </w:rPr>
        <w:t>trang thiết bị giáo dục được đầu tư đáp ứng yêu cầu học tập trong tình hình mới.</w:t>
      </w:r>
      <w:r w:rsidR="00D604D3" w:rsidRPr="00A71CF6">
        <w:rPr>
          <w:iCs/>
          <w:color w:val="000000" w:themeColor="text1"/>
          <w:sz w:val="28"/>
          <w:szCs w:val="28"/>
          <w:lang w:val="eu-ES"/>
        </w:rPr>
        <w:t xml:space="preserve"> H</w:t>
      </w:r>
      <w:r w:rsidRPr="001C59E6">
        <w:rPr>
          <w:rFonts w:eastAsia="PMingLiU"/>
          <w:color w:val="000000" w:themeColor="text1"/>
          <w:sz w:val="28"/>
          <w:szCs w:val="28"/>
          <w:lang w:val="eu-ES"/>
        </w:rPr>
        <w:t xml:space="preserve">ạ tầng kỹ thuật công nghệ thông tin ngày càng hiện đại đáp ứng yêu cầu triển khai chính quyền điện tử, cung cấp dịch vụ công trực tuyến; mạng lưới bưu chính, hạ tầng viễn thông </w:t>
      </w:r>
      <w:r w:rsidRPr="001C59E6">
        <w:rPr>
          <w:rFonts w:eastAsia="MS Mincho"/>
          <w:color w:val="000000" w:themeColor="text1"/>
          <w:sz w:val="28"/>
          <w:szCs w:val="28"/>
          <w:lang w:val="eu-ES"/>
        </w:rPr>
        <w:t>đ</w:t>
      </w:r>
      <w:r w:rsidRPr="001C59E6">
        <w:rPr>
          <w:rFonts w:eastAsia="PMingLiU"/>
          <w:color w:val="000000" w:themeColor="text1"/>
          <w:sz w:val="28"/>
          <w:szCs w:val="28"/>
          <w:lang w:val="eu-ES"/>
        </w:rPr>
        <w:t xml:space="preserve">ược </w:t>
      </w:r>
      <w:r w:rsidRPr="001C59E6">
        <w:rPr>
          <w:rFonts w:eastAsia="MS Mincho"/>
          <w:color w:val="000000" w:themeColor="text1"/>
          <w:sz w:val="28"/>
          <w:szCs w:val="28"/>
          <w:lang w:val="eu-ES"/>
        </w:rPr>
        <w:t>đ</w:t>
      </w:r>
      <w:r w:rsidRPr="001C59E6">
        <w:rPr>
          <w:rFonts w:eastAsia="PMingLiU"/>
          <w:color w:val="000000" w:themeColor="text1"/>
          <w:sz w:val="28"/>
          <w:szCs w:val="28"/>
          <w:lang w:val="eu-ES"/>
        </w:rPr>
        <w:t xml:space="preserve">ầu tư ngày càng </w:t>
      </w:r>
      <w:r w:rsidRPr="001C59E6">
        <w:rPr>
          <w:rFonts w:eastAsia="MS Mincho"/>
          <w:color w:val="000000" w:themeColor="text1"/>
          <w:sz w:val="28"/>
          <w:szCs w:val="28"/>
          <w:lang w:val="eu-ES"/>
        </w:rPr>
        <w:t>đ</w:t>
      </w:r>
      <w:r w:rsidRPr="001C59E6">
        <w:rPr>
          <w:rFonts w:eastAsia="PMingLiU"/>
          <w:color w:val="000000" w:themeColor="text1"/>
          <w:sz w:val="28"/>
          <w:szCs w:val="28"/>
          <w:lang w:val="eu-ES"/>
        </w:rPr>
        <w:t xml:space="preserve">ồng bộ, hiện </w:t>
      </w:r>
      <w:r w:rsidRPr="001C59E6">
        <w:rPr>
          <w:rFonts w:eastAsia="MS Mincho"/>
          <w:color w:val="000000" w:themeColor="text1"/>
          <w:sz w:val="28"/>
          <w:szCs w:val="28"/>
          <w:lang w:val="eu-ES"/>
        </w:rPr>
        <w:t>đ</w:t>
      </w:r>
      <w:r w:rsidRPr="001C59E6">
        <w:rPr>
          <w:rFonts w:eastAsia="PMingLiU"/>
          <w:color w:val="000000" w:themeColor="text1"/>
          <w:sz w:val="28"/>
          <w:szCs w:val="28"/>
          <w:lang w:val="eu-ES"/>
        </w:rPr>
        <w:t xml:space="preserve">ại, bảo </w:t>
      </w:r>
      <w:r w:rsidRPr="001C59E6">
        <w:rPr>
          <w:rFonts w:eastAsia="MS Mincho"/>
          <w:color w:val="000000" w:themeColor="text1"/>
          <w:sz w:val="28"/>
          <w:szCs w:val="28"/>
          <w:lang w:val="eu-ES"/>
        </w:rPr>
        <w:t>đ</w:t>
      </w:r>
      <w:r w:rsidRPr="001C59E6">
        <w:rPr>
          <w:rFonts w:eastAsia="PMingLiU"/>
          <w:color w:val="000000" w:themeColor="text1"/>
          <w:sz w:val="28"/>
          <w:szCs w:val="28"/>
          <w:lang w:val="eu-ES"/>
        </w:rPr>
        <w:t>ảm phục vụ nhiệm vụ phát triển kinh tế</w:t>
      </w:r>
      <w:r w:rsidR="00D604D3" w:rsidRPr="001C59E6">
        <w:rPr>
          <w:rFonts w:eastAsia="PMingLiU"/>
          <w:color w:val="000000" w:themeColor="text1"/>
          <w:sz w:val="28"/>
          <w:szCs w:val="28"/>
          <w:lang w:val="eu-ES"/>
        </w:rPr>
        <w:t xml:space="preserve"> -</w:t>
      </w:r>
      <w:r w:rsidRPr="001C59E6">
        <w:rPr>
          <w:rFonts w:eastAsia="PMingLiU"/>
          <w:color w:val="000000" w:themeColor="text1"/>
          <w:sz w:val="28"/>
          <w:szCs w:val="28"/>
          <w:lang w:val="eu-ES"/>
        </w:rPr>
        <w:t xml:space="preserve"> xã hội, quố</w:t>
      </w:r>
      <w:r w:rsidR="00D604D3" w:rsidRPr="001C59E6">
        <w:rPr>
          <w:rFonts w:eastAsia="PMingLiU"/>
          <w:color w:val="000000" w:themeColor="text1"/>
          <w:sz w:val="28"/>
          <w:szCs w:val="28"/>
          <w:lang w:val="eu-ES"/>
        </w:rPr>
        <w:t>c phòng -</w:t>
      </w:r>
      <w:r w:rsidRPr="001C59E6">
        <w:rPr>
          <w:rFonts w:eastAsia="PMingLiU"/>
          <w:color w:val="000000" w:themeColor="text1"/>
          <w:sz w:val="28"/>
          <w:szCs w:val="28"/>
          <w:lang w:val="eu-ES"/>
        </w:rPr>
        <w:t xml:space="preserve"> an ninh ở </w:t>
      </w:r>
      <w:r w:rsidRPr="001C59E6">
        <w:rPr>
          <w:rFonts w:eastAsia="MS Mincho"/>
          <w:color w:val="000000" w:themeColor="text1"/>
          <w:sz w:val="28"/>
          <w:szCs w:val="28"/>
          <w:lang w:val="eu-ES"/>
        </w:rPr>
        <w:t>đ</w:t>
      </w:r>
      <w:r w:rsidRPr="001C59E6">
        <w:rPr>
          <w:rFonts w:eastAsia="PMingLiU"/>
          <w:color w:val="000000" w:themeColor="text1"/>
          <w:sz w:val="28"/>
          <w:szCs w:val="28"/>
          <w:lang w:val="eu-ES"/>
        </w:rPr>
        <w:t>ịa phương.</w:t>
      </w:r>
      <w:r w:rsidRPr="00A71CF6">
        <w:rPr>
          <w:rFonts w:eastAsia="PMingLiU"/>
          <w:iCs/>
          <w:color w:val="000000" w:themeColor="text1"/>
          <w:sz w:val="28"/>
          <w:szCs w:val="28"/>
          <w:lang w:val="it-IT"/>
        </w:rPr>
        <w:t xml:space="preserve"> </w:t>
      </w:r>
      <w:r w:rsidR="00D604D3" w:rsidRPr="00A71CF6">
        <w:rPr>
          <w:rFonts w:eastAsia="PMingLiU"/>
          <w:iCs/>
          <w:color w:val="000000" w:themeColor="text1"/>
          <w:sz w:val="28"/>
          <w:szCs w:val="28"/>
          <w:lang w:val="it-IT"/>
        </w:rPr>
        <w:t>Cơ sở h</w:t>
      </w:r>
      <w:r w:rsidRPr="00A71CF6">
        <w:rPr>
          <w:rFonts w:eastAsia="PMingLiU"/>
          <w:iCs/>
          <w:color w:val="000000" w:themeColor="text1"/>
          <w:sz w:val="28"/>
          <w:szCs w:val="28"/>
          <w:lang w:val="it-IT"/>
        </w:rPr>
        <w:t xml:space="preserve">ạ tầng thương mại ngày càng phát triển, đóng vai trò quan trọng </w:t>
      </w:r>
      <w:r w:rsidRPr="00A71CF6">
        <w:rPr>
          <w:rFonts w:eastAsia="MS Mincho"/>
          <w:iCs/>
          <w:color w:val="000000" w:themeColor="text1"/>
          <w:sz w:val="28"/>
          <w:szCs w:val="28"/>
          <w:lang w:val="it-IT"/>
        </w:rPr>
        <w:t>đ</w:t>
      </w:r>
      <w:r w:rsidRPr="00A71CF6">
        <w:rPr>
          <w:rFonts w:eastAsia="PMingLiU"/>
          <w:iCs/>
          <w:color w:val="000000" w:themeColor="text1"/>
          <w:sz w:val="28"/>
          <w:szCs w:val="28"/>
          <w:lang w:val="it-IT"/>
        </w:rPr>
        <w:t xml:space="preserve">ối với phát triển kinh tế - xã hội, kết nối sản xuất và tiêu dùng, có tác </w:t>
      </w:r>
      <w:r w:rsidRPr="00A71CF6">
        <w:rPr>
          <w:rFonts w:eastAsia="MS Mincho"/>
          <w:iCs/>
          <w:color w:val="000000" w:themeColor="text1"/>
          <w:sz w:val="28"/>
          <w:szCs w:val="28"/>
          <w:lang w:val="it-IT"/>
        </w:rPr>
        <w:t>đ</w:t>
      </w:r>
      <w:r w:rsidRPr="00A71CF6">
        <w:rPr>
          <w:rFonts w:eastAsia="PMingLiU"/>
          <w:iCs/>
          <w:color w:val="000000" w:themeColor="text1"/>
          <w:sz w:val="28"/>
          <w:szCs w:val="28"/>
          <w:lang w:val="it-IT"/>
        </w:rPr>
        <w:t xml:space="preserve">ộng tích cực tới quá trình chuyển dịch cơ cấu kinh tế. </w:t>
      </w:r>
      <w:r w:rsidRPr="001C59E6">
        <w:rPr>
          <w:rFonts w:eastAsia="PMingLiU"/>
          <w:color w:val="000000" w:themeColor="text1"/>
          <w:sz w:val="28"/>
          <w:szCs w:val="28"/>
          <w:lang w:val="it-IT"/>
        </w:rPr>
        <w:t>Hạ tầng văn hóa, thể thao được đầu tư, nâng cấp, hỗ trợ tích cực trong xây dựng hoàn thành các tiêu chí xây dựng nông thôn mới, nông thôn mới nâng cao, nông thôn mới kiểu mẫu, kịp thời đáp ứng các hoạt động thông tin, tuyên truyền phục vụ nhiệm vụ chính trị địa phương.</w:t>
      </w:r>
      <w:r w:rsidRPr="001C59E6">
        <w:rPr>
          <w:rFonts w:eastAsia="PMingLiU"/>
          <w:iCs/>
          <w:color w:val="000000" w:themeColor="text1"/>
          <w:sz w:val="28"/>
          <w:szCs w:val="28"/>
          <w:shd w:val="clear" w:color="auto" w:fill="FFFFFF"/>
          <w:lang w:val="it-IT"/>
        </w:rPr>
        <w:t xml:space="preserve"> C</w:t>
      </w:r>
      <w:r w:rsidRPr="001C59E6">
        <w:rPr>
          <w:rFonts w:eastAsia="PMingLiU"/>
          <w:color w:val="000000" w:themeColor="text1"/>
          <w:sz w:val="28"/>
          <w:szCs w:val="28"/>
          <w:lang w:val="it-IT"/>
        </w:rPr>
        <w:t>ơ sở vật chất, trang thiết bị y tế được đầu tư, nâng cấp đáp ứng yêu cầu khám, chữa bệnh cho nhân dân trên địa bàn và các khu vực lân cận.</w:t>
      </w:r>
      <w:r w:rsidR="00D604D3" w:rsidRPr="001C59E6">
        <w:rPr>
          <w:color w:val="000000" w:themeColor="text1"/>
          <w:sz w:val="28"/>
          <w:szCs w:val="28"/>
          <w:lang w:val="it-IT" w:bidi="km-KH"/>
        </w:rPr>
        <w:t xml:space="preserve"> Hạ tầng đô thị được đầu tư </w:t>
      </w:r>
      <w:r w:rsidR="00D604D3" w:rsidRPr="001C59E6">
        <w:rPr>
          <w:color w:val="000000" w:themeColor="text1"/>
          <w:sz w:val="28"/>
          <w:szCs w:val="28"/>
          <w:shd w:val="clear" w:color="auto" w:fill="FFFFFF"/>
          <w:lang w:val="it-IT"/>
        </w:rPr>
        <w:t>nâng cấp đồng bộ và đấu nối với trục giao thông chính, c</w:t>
      </w:r>
      <w:r w:rsidR="00D604D3" w:rsidRPr="001C59E6">
        <w:rPr>
          <w:rFonts w:eastAsia="PMingLiU"/>
          <w:bCs/>
          <w:color w:val="000000" w:themeColor="text1"/>
          <w:sz w:val="28"/>
          <w:szCs w:val="28"/>
          <w:lang w:val="it-IT"/>
        </w:rPr>
        <w:t xml:space="preserve">ác công trình công cộng trên địa bàn 02 thị trấn được đầu tư, đảm bảo nhu cầu sinh hoạt, vui chơi giải trí của người dân, </w:t>
      </w:r>
      <w:r w:rsidR="00D604D3" w:rsidRPr="001C59E6">
        <w:rPr>
          <w:rFonts w:eastAsia="PMingLiU"/>
          <w:color w:val="000000" w:themeColor="text1"/>
          <w:sz w:val="28"/>
          <w:szCs w:val="28"/>
          <w:lang w:val="it-IT"/>
        </w:rPr>
        <w:t>tạo sự khởi sắc bộ mặt đô thị.</w:t>
      </w:r>
    </w:p>
    <w:p w:rsidR="00FC7E00" w:rsidRPr="00A71CF6" w:rsidRDefault="00D11063" w:rsidP="0051747A">
      <w:pPr>
        <w:widowControl w:val="0"/>
        <w:autoSpaceDE w:val="0"/>
        <w:autoSpaceDN w:val="0"/>
        <w:adjustRightInd w:val="0"/>
        <w:spacing w:before="120" w:after="120"/>
        <w:jc w:val="both"/>
        <w:rPr>
          <w:b/>
          <w:bCs/>
          <w:i/>
          <w:color w:val="000000" w:themeColor="text1"/>
          <w:sz w:val="28"/>
          <w:szCs w:val="28"/>
          <w:lang w:val="vi-VN"/>
        </w:rPr>
      </w:pPr>
      <w:r w:rsidRPr="001C59E6">
        <w:rPr>
          <w:b/>
          <w:bCs/>
          <w:color w:val="000000" w:themeColor="text1"/>
          <w:sz w:val="28"/>
          <w:szCs w:val="28"/>
          <w:lang w:val="it-IT"/>
        </w:rPr>
        <w:tab/>
      </w:r>
      <w:r w:rsidRPr="001C59E6">
        <w:rPr>
          <w:b/>
          <w:bCs/>
          <w:i/>
          <w:color w:val="000000" w:themeColor="text1"/>
          <w:sz w:val="28"/>
          <w:szCs w:val="28"/>
          <w:lang w:val="it-IT"/>
        </w:rPr>
        <w:t>* Phát triển các loại hình doanh nghiệp</w:t>
      </w:r>
      <w:r w:rsidR="002D0C69" w:rsidRPr="001C59E6">
        <w:rPr>
          <w:b/>
          <w:bCs/>
          <w:i/>
          <w:color w:val="000000" w:themeColor="text1"/>
          <w:sz w:val="28"/>
          <w:szCs w:val="28"/>
          <w:lang w:val="it-IT"/>
        </w:rPr>
        <w:t>, kinh tế hợp tác và hợp tác xã</w:t>
      </w:r>
    </w:p>
    <w:p w:rsidR="00D11063" w:rsidRPr="001C59E6" w:rsidRDefault="00D11063" w:rsidP="0051747A">
      <w:pPr>
        <w:spacing w:before="120" w:after="120"/>
        <w:ind w:firstLine="570"/>
        <w:jc w:val="both"/>
        <w:rPr>
          <w:color w:val="000000" w:themeColor="text1"/>
          <w:sz w:val="28"/>
          <w:szCs w:val="28"/>
          <w:shd w:val="clear" w:color="auto" w:fill="FFFFFF"/>
          <w:lang w:val="it-IT"/>
        </w:rPr>
      </w:pPr>
      <w:r w:rsidRPr="001C59E6">
        <w:rPr>
          <w:b/>
          <w:bCs/>
          <w:color w:val="000000" w:themeColor="text1"/>
          <w:sz w:val="28"/>
          <w:szCs w:val="28"/>
          <w:lang w:val="it-IT"/>
        </w:rPr>
        <w:tab/>
      </w:r>
      <w:r w:rsidRPr="001C59E6">
        <w:rPr>
          <w:color w:val="000000" w:themeColor="text1"/>
          <w:sz w:val="28"/>
          <w:szCs w:val="28"/>
          <w:lang w:val="it-IT"/>
        </w:rPr>
        <w:t>Triển khai đồng bộ các giải pháp cải thiện môi trường đầu tư kinh doanh, tăng cường công tác tuyên truyền, vận động, hỗ trợ phát triển doanh nghiệp; thường xuyên tổ chức gặp gỡ, trao đổi, tháo gỡ khó khăn, vướng mắc cho doanh nghiệp; triển khai thực hiện các giải pháp thúc đẩy kinh tế tư nhân phát</w:t>
      </w:r>
      <w:r w:rsidR="00F33C2F" w:rsidRPr="001C59E6">
        <w:rPr>
          <w:color w:val="000000" w:themeColor="text1"/>
          <w:sz w:val="28"/>
          <w:szCs w:val="28"/>
          <w:lang w:val="it-IT"/>
        </w:rPr>
        <w:t xml:space="preserve"> triển. Toàn huyện </w:t>
      </w:r>
      <w:r w:rsidR="00F33C2F" w:rsidRPr="001C59E6">
        <w:rPr>
          <w:color w:val="000000" w:themeColor="text1"/>
          <w:sz w:val="28"/>
          <w:szCs w:val="28"/>
          <w:lang w:val="it-IT"/>
        </w:rPr>
        <w:lastRenderedPageBreak/>
        <w:t>hiện có 3.543 hộ đăng ký kinh doanh, 19</w:t>
      </w:r>
      <w:r w:rsidRPr="001C59E6">
        <w:rPr>
          <w:color w:val="000000" w:themeColor="text1"/>
          <w:sz w:val="28"/>
          <w:szCs w:val="28"/>
          <w:lang w:val="it-IT"/>
        </w:rPr>
        <w:t>5 doanh nghiệp với tổng vốn kinh doanh trên 407 tỷ đồng. Quan tâm chỉ đạo, tổ chức lại sản xuất; củng cố, sắp xếp và nâng cao hiệu quả hoạt động của tổ hợp tác (THT) và hợp tác xã (HTX), đồng thời thực hiện tốt các chính sách hỗ trợ về tài chính cho các HTX; toàn huyện hiện có 26 HTX</w:t>
      </w:r>
      <w:r w:rsidR="002D0C69" w:rsidRPr="00A71CF6">
        <w:rPr>
          <w:rStyle w:val="FootnoteReference"/>
          <w:color w:val="000000" w:themeColor="text1"/>
          <w:sz w:val="28"/>
          <w:szCs w:val="28"/>
        </w:rPr>
        <w:footnoteReference w:id="6"/>
      </w:r>
      <w:r w:rsidR="00581901" w:rsidRPr="001C59E6">
        <w:rPr>
          <w:color w:val="000000" w:themeColor="text1"/>
          <w:sz w:val="28"/>
          <w:szCs w:val="28"/>
          <w:lang w:val="it-IT"/>
        </w:rPr>
        <w:t xml:space="preserve">, 03 Quỹ tín dụng </w:t>
      </w:r>
      <w:r w:rsidR="00581901" w:rsidRPr="00A71CF6">
        <w:rPr>
          <w:color w:val="000000" w:themeColor="text1"/>
          <w:sz w:val="28"/>
          <w:szCs w:val="28"/>
          <w:lang w:val="vi-VN"/>
        </w:rPr>
        <w:t>N</w:t>
      </w:r>
      <w:r w:rsidRPr="001C59E6">
        <w:rPr>
          <w:color w:val="000000" w:themeColor="text1"/>
          <w:sz w:val="28"/>
          <w:szCs w:val="28"/>
          <w:lang w:val="it-IT"/>
        </w:rPr>
        <w:t xml:space="preserve">hân dân và </w:t>
      </w:r>
      <w:r w:rsidR="0005088D" w:rsidRPr="001C59E6">
        <w:rPr>
          <w:color w:val="000000" w:themeColor="text1"/>
          <w:sz w:val="28"/>
          <w:szCs w:val="28"/>
          <w:lang w:val="it-IT"/>
        </w:rPr>
        <w:t>159 tổ hợp tác trong lĩnh vực nông nghiệp với 2.771 thành viên tham gia</w:t>
      </w:r>
      <w:r w:rsidR="0005088D" w:rsidRPr="00A71CF6">
        <w:rPr>
          <w:rStyle w:val="FootnoteReference"/>
          <w:color w:val="000000" w:themeColor="text1"/>
          <w:sz w:val="28"/>
          <w:szCs w:val="28"/>
        </w:rPr>
        <w:footnoteReference w:id="7"/>
      </w:r>
      <w:r w:rsidRPr="001C59E6">
        <w:rPr>
          <w:color w:val="000000" w:themeColor="text1"/>
          <w:sz w:val="28"/>
          <w:szCs w:val="28"/>
          <w:lang w:val="it-IT"/>
        </w:rPr>
        <w:t xml:space="preserve">. </w:t>
      </w:r>
      <w:r w:rsidRPr="001C59E6">
        <w:rPr>
          <w:color w:val="000000" w:themeColor="text1"/>
          <w:sz w:val="28"/>
          <w:szCs w:val="28"/>
          <w:shd w:val="clear" w:color="auto" w:fill="FFFFFF"/>
          <w:lang w:val="it-IT"/>
        </w:rPr>
        <w:t>Các HTX, THT đã tập hợp, quy tụ được các hộ sản xuất, kinh doanh nhỏ lẻ cùng liên kết, hợp</w:t>
      </w:r>
      <w:r w:rsidR="006B6E3E" w:rsidRPr="001C59E6">
        <w:rPr>
          <w:color w:val="000000" w:themeColor="text1"/>
          <w:sz w:val="28"/>
          <w:szCs w:val="28"/>
          <w:shd w:val="clear" w:color="auto" w:fill="FFFFFF"/>
          <w:lang w:val="it-IT"/>
        </w:rPr>
        <w:t xml:space="preserve"> tác để cùng có lợi. Nhiều HTX N</w:t>
      </w:r>
      <w:r w:rsidRPr="001C59E6">
        <w:rPr>
          <w:color w:val="000000" w:themeColor="text1"/>
          <w:sz w:val="28"/>
          <w:szCs w:val="28"/>
          <w:shd w:val="clear" w:color="auto" w:fill="FFFFFF"/>
          <w:lang w:val="it-IT"/>
        </w:rPr>
        <w:t>ông nghiệp tổ chức sản xuất gắn với chuỗi giá trị, áp dụng công nghệ cao, tiêu chuẩn vệ sinh an toàn thực phẩm đã góp phần nâng cao hiệu quả kinh tế, tạo việc làm, nâng cao thu nhập, làm thay đổi tư duy, nhận thức của người dân đối với việc tham gia HTX, THT, góp phần</w:t>
      </w:r>
      <w:r w:rsidRPr="001C59E6">
        <w:rPr>
          <w:color w:val="000000" w:themeColor="text1"/>
          <w:sz w:val="28"/>
          <w:szCs w:val="28"/>
          <w:lang w:val="it-IT"/>
        </w:rPr>
        <w:t xml:space="preserve"> </w:t>
      </w:r>
      <w:r w:rsidRPr="001C59E6">
        <w:rPr>
          <w:color w:val="000000" w:themeColor="text1"/>
          <w:sz w:val="28"/>
          <w:szCs w:val="28"/>
          <w:shd w:val="clear" w:color="auto" w:fill="FFFFFF"/>
          <w:lang w:val="it-IT"/>
        </w:rPr>
        <w:t>thúc đẩy quá trình xây dựng nông thôn mới.</w:t>
      </w:r>
    </w:p>
    <w:p w:rsidR="00D11063" w:rsidRPr="00A71CF6" w:rsidRDefault="0005088D" w:rsidP="0051747A">
      <w:pPr>
        <w:widowControl w:val="0"/>
        <w:autoSpaceDE w:val="0"/>
        <w:autoSpaceDN w:val="0"/>
        <w:adjustRightInd w:val="0"/>
        <w:spacing w:before="120" w:after="120"/>
        <w:jc w:val="both"/>
        <w:rPr>
          <w:b/>
          <w:bCs/>
          <w:i/>
          <w:color w:val="000000" w:themeColor="text1"/>
          <w:sz w:val="28"/>
          <w:szCs w:val="28"/>
          <w:lang w:val="vi-VN"/>
        </w:rPr>
      </w:pPr>
      <w:r w:rsidRPr="001C59E6">
        <w:rPr>
          <w:b/>
          <w:bCs/>
          <w:color w:val="000000" w:themeColor="text1"/>
          <w:sz w:val="28"/>
          <w:szCs w:val="28"/>
          <w:lang w:val="it-IT"/>
        </w:rPr>
        <w:tab/>
      </w:r>
      <w:r w:rsidRPr="001C59E6">
        <w:rPr>
          <w:b/>
          <w:bCs/>
          <w:i/>
          <w:color w:val="000000" w:themeColor="text1"/>
          <w:sz w:val="28"/>
          <w:szCs w:val="28"/>
          <w:lang w:val="it-IT"/>
        </w:rPr>
        <w:t>* Giáo dục và Đào tạo</w:t>
      </w:r>
    </w:p>
    <w:p w:rsidR="00D11063" w:rsidRPr="001C59E6" w:rsidRDefault="006B6E3E" w:rsidP="006B6E3E">
      <w:pPr>
        <w:widowControl w:val="0"/>
        <w:spacing w:before="120" w:after="120"/>
        <w:ind w:firstLine="720"/>
        <w:jc w:val="both"/>
        <w:rPr>
          <w:color w:val="000000" w:themeColor="text1"/>
          <w:sz w:val="28"/>
          <w:szCs w:val="28"/>
          <w:lang w:val="de-DE"/>
        </w:rPr>
      </w:pPr>
      <w:r w:rsidRPr="001C59E6">
        <w:rPr>
          <w:color w:val="000000" w:themeColor="text1"/>
          <w:sz w:val="28"/>
          <w:szCs w:val="28"/>
          <w:lang w:val="it-IT"/>
        </w:rPr>
        <w:t xml:space="preserve">Chất lượng giáo dục ngày càng nâng cao, phát triển theo hướng đổi mới nội dung, phương pháp dạy học, thi, kiểm tra và đánh giá chất lượng giáo dục toàn diện. Công tác </w:t>
      </w:r>
      <w:r w:rsidRPr="00A71CF6">
        <w:rPr>
          <w:color w:val="000000" w:themeColor="text1"/>
          <w:sz w:val="28"/>
          <w:szCs w:val="28"/>
          <w:lang w:val="de-DE"/>
        </w:rPr>
        <w:t xml:space="preserve">phổ cập giáo dục, xóa mù chữ có sự chuyển biến tích cực; tỷ lệ huy động học sinh các cấp đạt chỉ tiêu kế hoạch đề ra. </w:t>
      </w:r>
      <w:r w:rsidRPr="001C59E6">
        <w:rPr>
          <w:color w:val="000000" w:themeColor="text1"/>
          <w:sz w:val="28"/>
          <w:szCs w:val="28"/>
          <w:lang w:val="de-DE"/>
        </w:rPr>
        <w:t xml:space="preserve">Đội ngũ cán bộ quản lý giáo dục, nhà giáo được quan tâm đào tạo, bồi dưỡng đạt chuẩn và trên chuẩn đảm bảo </w:t>
      </w:r>
      <w:r w:rsidRPr="00A71CF6">
        <w:rPr>
          <w:color w:val="000000" w:themeColor="text1"/>
          <w:sz w:val="28"/>
          <w:szCs w:val="28"/>
          <w:lang w:val="it-IT"/>
        </w:rPr>
        <w:t>đáp ứng yêu cầu đổi mới giáo dục. Hiện có 100% giáo viên mầm non và giáo viên phổ thông đạt chuẩn đào tạo. Các chính sách, chế độ đãi ngộ đối với đội ngũ nhà giáo được triển khai thực hiện kịp thời, đúng quy định.</w:t>
      </w:r>
      <w:r w:rsidRPr="00A71CF6">
        <w:rPr>
          <w:color w:val="000000" w:themeColor="text1"/>
          <w:sz w:val="28"/>
          <w:szCs w:val="28"/>
          <w:lang w:val="de-DE"/>
        </w:rPr>
        <w:t xml:space="preserve"> </w:t>
      </w:r>
      <w:r w:rsidR="00AD20B7" w:rsidRPr="001C59E6">
        <w:rPr>
          <w:color w:val="000000" w:themeColor="text1"/>
          <w:spacing w:val="-4"/>
          <w:sz w:val="28"/>
          <w:szCs w:val="28"/>
          <w:lang w:val="de-DE"/>
        </w:rPr>
        <w:t>Toàn huyện hiện có 5</w:t>
      </w:r>
      <w:r w:rsidR="003056F1" w:rsidRPr="001C59E6">
        <w:rPr>
          <w:color w:val="000000" w:themeColor="text1"/>
          <w:spacing w:val="-4"/>
          <w:sz w:val="28"/>
          <w:szCs w:val="28"/>
          <w:lang w:val="de-DE"/>
        </w:rPr>
        <w:t>8</w:t>
      </w:r>
      <w:r w:rsidR="00D11063" w:rsidRPr="001C59E6">
        <w:rPr>
          <w:color w:val="000000" w:themeColor="text1"/>
          <w:spacing w:val="-4"/>
          <w:sz w:val="28"/>
          <w:szCs w:val="28"/>
          <w:lang w:val="de-DE"/>
        </w:rPr>
        <w:t xml:space="preserve"> trường công lập</w:t>
      </w:r>
      <w:r w:rsidR="0005088D" w:rsidRPr="00A71CF6">
        <w:rPr>
          <w:rStyle w:val="FootnoteReference"/>
          <w:color w:val="000000" w:themeColor="text1"/>
          <w:spacing w:val="-4"/>
          <w:sz w:val="28"/>
          <w:szCs w:val="28"/>
        </w:rPr>
        <w:footnoteReference w:id="8"/>
      </w:r>
      <w:r w:rsidR="0005088D" w:rsidRPr="00A71CF6">
        <w:rPr>
          <w:color w:val="000000" w:themeColor="text1"/>
          <w:spacing w:val="-4"/>
          <w:sz w:val="28"/>
          <w:szCs w:val="28"/>
          <w:lang w:val="vi-VN"/>
        </w:rPr>
        <w:t>, 01 nhóm trẻ tư thục</w:t>
      </w:r>
      <w:r w:rsidR="00D11063" w:rsidRPr="001C59E6">
        <w:rPr>
          <w:color w:val="000000" w:themeColor="text1"/>
          <w:spacing w:val="-4"/>
          <w:sz w:val="28"/>
          <w:szCs w:val="28"/>
          <w:lang w:val="de-DE"/>
        </w:rPr>
        <w:t xml:space="preserve"> và 01 </w:t>
      </w:r>
      <w:r w:rsidR="0005088D" w:rsidRPr="001C59E6">
        <w:rPr>
          <w:color w:val="000000" w:themeColor="text1"/>
          <w:spacing w:val="-4"/>
          <w:sz w:val="28"/>
          <w:szCs w:val="28"/>
          <w:lang w:val="de-DE"/>
        </w:rPr>
        <w:t xml:space="preserve">Trung tâm Giáo dục nghề nghiệp </w:t>
      </w:r>
      <w:r w:rsidR="0005088D" w:rsidRPr="00A71CF6">
        <w:rPr>
          <w:color w:val="000000" w:themeColor="text1"/>
          <w:spacing w:val="-4"/>
          <w:sz w:val="28"/>
          <w:szCs w:val="28"/>
          <w:lang w:val="vi-VN"/>
        </w:rPr>
        <w:t>-</w:t>
      </w:r>
      <w:r w:rsidR="00D11063" w:rsidRPr="001C59E6">
        <w:rPr>
          <w:color w:val="000000" w:themeColor="text1"/>
          <w:spacing w:val="-4"/>
          <w:sz w:val="28"/>
          <w:szCs w:val="28"/>
          <w:lang w:val="de-DE"/>
        </w:rPr>
        <w:t xml:space="preserve"> Giáo dục thường xuyên</w:t>
      </w:r>
      <w:r w:rsidR="00D11063" w:rsidRPr="001C59E6">
        <w:rPr>
          <w:color w:val="000000" w:themeColor="text1"/>
          <w:sz w:val="28"/>
          <w:szCs w:val="28"/>
          <w:lang w:val="de-DE"/>
        </w:rPr>
        <w:t xml:space="preserve">. </w:t>
      </w:r>
    </w:p>
    <w:p w:rsidR="00D11063" w:rsidRPr="00A71CF6" w:rsidRDefault="00EB22A1" w:rsidP="0051747A">
      <w:pPr>
        <w:widowControl w:val="0"/>
        <w:autoSpaceDE w:val="0"/>
        <w:autoSpaceDN w:val="0"/>
        <w:adjustRightInd w:val="0"/>
        <w:spacing w:before="120" w:after="120"/>
        <w:jc w:val="both"/>
        <w:rPr>
          <w:b/>
          <w:bCs/>
          <w:i/>
          <w:color w:val="000000" w:themeColor="text1"/>
          <w:sz w:val="28"/>
          <w:szCs w:val="28"/>
          <w:lang w:val="vi-VN"/>
        </w:rPr>
      </w:pPr>
      <w:r w:rsidRPr="001C59E6">
        <w:rPr>
          <w:b/>
          <w:bCs/>
          <w:color w:val="000000" w:themeColor="text1"/>
          <w:sz w:val="28"/>
          <w:szCs w:val="28"/>
          <w:lang w:val="de-DE"/>
        </w:rPr>
        <w:tab/>
      </w:r>
      <w:r w:rsidRPr="001C59E6">
        <w:rPr>
          <w:b/>
          <w:bCs/>
          <w:i/>
          <w:color w:val="000000" w:themeColor="text1"/>
          <w:sz w:val="28"/>
          <w:szCs w:val="28"/>
          <w:lang w:val="de-DE"/>
        </w:rPr>
        <w:t>* Y t</w:t>
      </w:r>
      <w:r w:rsidR="0098481E" w:rsidRPr="001C59E6">
        <w:rPr>
          <w:b/>
          <w:bCs/>
          <w:i/>
          <w:color w:val="000000" w:themeColor="text1"/>
          <w:sz w:val="28"/>
          <w:szCs w:val="28"/>
          <w:lang w:val="de-DE"/>
        </w:rPr>
        <w:t>ế, dân số Kế hoạch hóa gia đìn</w:t>
      </w:r>
      <w:r w:rsidR="0098481E" w:rsidRPr="00A71CF6">
        <w:rPr>
          <w:b/>
          <w:bCs/>
          <w:i/>
          <w:color w:val="000000" w:themeColor="text1"/>
          <w:sz w:val="28"/>
          <w:szCs w:val="28"/>
          <w:lang w:val="vi-VN"/>
        </w:rPr>
        <w:t>h</w:t>
      </w:r>
    </w:p>
    <w:p w:rsidR="005F4892" w:rsidRPr="001C59E6" w:rsidRDefault="005F4892" w:rsidP="0051747A">
      <w:pPr>
        <w:spacing w:before="120" w:after="120"/>
        <w:ind w:firstLine="720"/>
        <w:jc w:val="both"/>
        <w:rPr>
          <w:color w:val="000000" w:themeColor="text1"/>
          <w:sz w:val="28"/>
          <w:szCs w:val="28"/>
          <w:lang w:val="vi-VN"/>
        </w:rPr>
      </w:pPr>
      <w:r w:rsidRPr="00A71CF6">
        <w:rPr>
          <w:bCs/>
          <w:iCs/>
          <w:color w:val="000000" w:themeColor="text1"/>
          <w:sz w:val="28"/>
          <w:szCs w:val="28"/>
          <w:shd w:val="clear" w:color="auto" w:fill="FFFFFF"/>
          <w:lang w:val="vi-VN"/>
        </w:rPr>
        <w:t>Công tác bảo vệ, </w:t>
      </w:r>
      <w:hyperlink r:id="rId9" w:history="1">
        <w:r w:rsidRPr="00A71CF6">
          <w:rPr>
            <w:bCs/>
            <w:iCs/>
            <w:color w:val="000000" w:themeColor="text1"/>
            <w:sz w:val="28"/>
            <w:szCs w:val="28"/>
            <w:bdr w:val="none" w:sz="0" w:space="0" w:color="auto" w:frame="1"/>
            <w:shd w:val="clear" w:color="auto" w:fill="FFFFFF"/>
            <w:lang w:val="vi-VN"/>
          </w:rPr>
          <w:t>chăm sóc sức khỏe</w:t>
        </w:r>
      </w:hyperlink>
      <w:r w:rsidRPr="00A71CF6">
        <w:rPr>
          <w:bCs/>
          <w:iCs/>
          <w:color w:val="000000" w:themeColor="text1"/>
          <w:sz w:val="28"/>
          <w:szCs w:val="28"/>
          <w:shd w:val="clear" w:color="auto" w:fill="FFFFFF"/>
          <w:lang w:val="vi-VN"/>
        </w:rPr>
        <w:t> Nhân dân từng bước được</w:t>
      </w:r>
      <w:r w:rsidRPr="001C59E6">
        <w:rPr>
          <w:bCs/>
          <w:iCs/>
          <w:color w:val="000000" w:themeColor="text1"/>
          <w:sz w:val="28"/>
          <w:szCs w:val="28"/>
          <w:shd w:val="clear" w:color="auto" w:fill="FFFFFF"/>
          <w:lang w:val="vi-VN"/>
        </w:rPr>
        <w:t xml:space="preserve"> nâng lên</w:t>
      </w:r>
      <w:r w:rsidRPr="00A71CF6">
        <w:rPr>
          <w:bCs/>
          <w:iCs/>
          <w:color w:val="000000" w:themeColor="text1"/>
          <w:sz w:val="28"/>
          <w:szCs w:val="28"/>
          <w:shd w:val="clear" w:color="auto" w:fill="FFFFFF"/>
          <w:lang w:val="vi-VN"/>
        </w:rPr>
        <w:t xml:space="preserve">, hệ thống tổ chức mạng lưới y tế không ngừng được củng cố, kiện toàn; </w:t>
      </w:r>
      <w:r w:rsidRPr="001C59E6">
        <w:rPr>
          <w:bCs/>
          <w:iCs/>
          <w:color w:val="000000" w:themeColor="text1"/>
          <w:sz w:val="28"/>
          <w:szCs w:val="28"/>
          <w:shd w:val="clear" w:color="auto" w:fill="FFFFFF"/>
          <w:lang w:val="vi-VN"/>
        </w:rPr>
        <w:t>c</w:t>
      </w:r>
      <w:r w:rsidRPr="00A71CF6">
        <w:rPr>
          <w:bCs/>
          <w:iCs/>
          <w:color w:val="000000" w:themeColor="text1"/>
          <w:sz w:val="28"/>
          <w:szCs w:val="28"/>
          <w:shd w:val="clear" w:color="auto" w:fill="FFFFFF"/>
          <w:lang w:val="vi-VN"/>
        </w:rPr>
        <w:t>ông tác khám</w:t>
      </w:r>
      <w:r w:rsidRPr="001C59E6">
        <w:rPr>
          <w:bCs/>
          <w:iCs/>
          <w:color w:val="000000" w:themeColor="text1"/>
          <w:sz w:val="28"/>
          <w:szCs w:val="28"/>
          <w:shd w:val="clear" w:color="auto" w:fill="FFFFFF"/>
          <w:lang w:val="vi-VN"/>
        </w:rPr>
        <w:t>,</w:t>
      </w:r>
      <w:r w:rsidRPr="00A71CF6">
        <w:rPr>
          <w:bCs/>
          <w:iCs/>
          <w:color w:val="000000" w:themeColor="text1"/>
          <w:sz w:val="28"/>
          <w:szCs w:val="28"/>
          <w:shd w:val="clear" w:color="auto" w:fill="FFFFFF"/>
          <w:lang w:val="vi-VN"/>
        </w:rPr>
        <w:t xml:space="preserve"> chữa bệnh ngày càng được cải thiện về chất lượng khám và điều trị cũng như thái độ ứng xử đối với bệnh nhân</w:t>
      </w:r>
      <w:r w:rsidRPr="00A71CF6">
        <w:rPr>
          <w:bCs/>
          <w:iCs/>
          <w:color w:val="000000" w:themeColor="text1"/>
          <w:sz w:val="28"/>
          <w:szCs w:val="28"/>
          <w:shd w:val="clear" w:color="auto" w:fill="FFFFFF"/>
          <w:vertAlign w:val="superscript"/>
        </w:rPr>
        <w:footnoteReference w:id="9"/>
      </w:r>
      <w:r w:rsidRPr="00A71CF6">
        <w:rPr>
          <w:bCs/>
          <w:iCs/>
          <w:color w:val="000000" w:themeColor="text1"/>
          <w:sz w:val="28"/>
          <w:szCs w:val="28"/>
          <w:shd w:val="clear" w:color="auto" w:fill="FFFFFF"/>
          <w:lang w:val="vi-VN"/>
        </w:rPr>
        <w:t>.</w:t>
      </w:r>
      <w:r w:rsidRPr="001C59E6">
        <w:rPr>
          <w:bCs/>
          <w:iCs/>
          <w:color w:val="000000" w:themeColor="text1"/>
          <w:sz w:val="28"/>
          <w:szCs w:val="28"/>
          <w:shd w:val="clear" w:color="auto" w:fill="FFFFFF"/>
          <w:lang w:val="vi-VN"/>
        </w:rPr>
        <w:t xml:space="preserve"> Công tác tiêm chủng mở rộng, chăm sóc sức khỏe sinh sản -</w:t>
      </w:r>
      <w:r w:rsidRPr="00A71CF6">
        <w:rPr>
          <w:bCs/>
          <w:iCs/>
          <w:color w:val="000000" w:themeColor="text1"/>
          <w:sz w:val="28"/>
          <w:szCs w:val="28"/>
          <w:shd w:val="clear" w:color="auto" w:fill="FFFFFF"/>
          <w:lang w:val="vi-VN"/>
        </w:rPr>
        <w:t xml:space="preserve"> kế hoạch hóa gia đình</w:t>
      </w:r>
      <w:r w:rsidRPr="001C59E6">
        <w:rPr>
          <w:bCs/>
          <w:iCs/>
          <w:color w:val="000000" w:themeColor="text1"/>
          <w:sz w:val="28"/>
          <w:szCs w:val="28"/>
          <w:shd w:val="clear" w:color="auto" w:fill="FFFFFF"/>
          <w:lang w:val="vi-VN"/>
        </w:rPr>
        <w:t xml:space="preserve"> được triển khai thực hiện hiệu quả. </w:t>
      </w:r>
      <w:r w:rsidRPr="00A71CF6">
        <w:rPr>
          <w:color w:val="000000" w:themeColor="text1"/>
          <w:sz w:val="28"/>
          <w:szCs w:val="28"/>
          <w:lang w:val="vi-VN"/>
        </w:rPr>
        <w:t xml:space="preserve">Công tác phòng, chống </w:t>
      </w:r>
      <w:r w:rsidRPr="00A71CF6">
        <w:rPr>
          <w:iCs/>
          <w:color w:val="000000" w:themeColor="text1"/>
          <w:sz w:val="28"/>
          <w:szCs w:val="28"/>
          <w:shd w:val="clear" w:color="auto" w:fill="FFFFFF"/>
          <w:lang w:val="vi-VN"/>
        </w:rPr>
        <w:t>các loại bệnh dịch</w:t>
      </w:r>
      <w:r w:rsidRPr="001C59E6">
        <w:rPr>
          <w:iCs/>
          <w:color w:val="000000" w:themeColor="text1"/>
          <w:sz w:val="28"/>
          <w:szCs w:val="28"/>
          <w:shd w:val="clear" w:color="auto" w:fill="FFFFFF"/>
          <w:lang w:val="vi-VN"/>
        </w:rPr>
        <w:t xml:space="preserve"> nguy hiểm được tăng cường, đặc biệt là dịch bệnh Covid-19</w:t>
      </w:r>
      <w:r w:rsidRPr="00A71CF6">
        <w:rPr>
          <w:iCs/>
          <w:color w:val="000000" w:themeColor="text1"/>
          <w:sz w:val="28"/>
          <w:szCs w:val="28"/>
          <w:shd w:val="clear" w:color="auto" w:fill="FFFFFF"/>
          <w:lang w:val="vi-VN"/>
        </w:rPr>
        <w:t xml:space="preserve"> </w:t>
      </w:r>
      <w:r w:rsidRPr="001C59E6">
        <w:rPr>
          <w:iCs/>
          <w:color w:val="000000" w:themeColor="text1"/>
          <w:sz w:val="28"/>
          <w:szCs w:val="28"/>
          <w:shd w:val="clear" w:color="auto" w:fill="FFFFFF"/>
          <w:lang w:val="vi-VN"/>
        </w:rPr>
        <w:t xml:space="preserve">đã </w:t>
      </w:r>
      <w:r w:rsidRPr="00A71CF6">
        <w:rPr>
          <w:iCs/>
          <w:color w:val="000000" w:themeColor="text1"/>
          <w:sz w:val="28"/>
          <w:szCs w:val="28"/>
          <w:shd w:val="clear" w:color="auto" w:fill="FFFFFF"/>
          <w:lang w:val="vi-VN"/>
        </w:rPr>
        <w:t xml:space="preserve">được kiểm soát </w:t>
      </w:r>
      <w:r w:rsidRPr="001C59E6">
        <w:rPr>
          <w:iCs/>
          <w:color w:val="000000" w:themeColor="text1"/>
          <w:sz w:val="28"/>
          <w:szCs w:val="28"/>
          <w:shd w:val="clear" w:color="auto" w:fill="FFFFFF"/>
          <w:lang w:val="vi-VN"/>
        </w:rPr>
        <w:t xml:space="preserve">tốt. </w:t>
      </w:r>
      <w:r w:rsidRPr="00A71CF6">
        <w:rPr>
          <w:color w:val="000000" w:themeColor="text1"/>
          <w:sz w:val="28"/>
          <w:szCs w:val="28"/>
          <w:lang w:val="vi-VN"/>
        </w:rPr>
        <w:t>Mạng lưới y tế cơ sở tiếp tục được củng cố và nâng cao chất lượng hoạt động</w:t>
      </w:r>
      <w:r w:rsidRPr="001C59E6">
        <w:rPr>
          <w:color w:val="000000" w:themeColor="text1"/>
          <w:sz w:val="28"/>
          <w:szCs w:val="28"/>
          <w:lang w:val="vi-VN"/>
        </w:rPr>
        <w:t>. Năm 2021, t</w:t>
      </w:r>
      <w:r w:rsidRPr="00A71CF6">
        <w:rPr>
          <w:color w:val="000000" w:themeColor="text1"/>
          <w:sz w:val="28"/>
          <w:szCs w:val="28"/>
          <w:lang w:val="vi-VN"/>
        </w:rPr>
        <w:t xml:space="preserve">ỷ lệ xã đạt </w:t>
      </w:r>
      <w:r w:rsidRPr="001C59E6">
        <w:rPr>
          <w:color w:val="000000" w:themeColor="text1"/>
          <w:sz w:val="28"/>
          <w:szCs w:val="28"/>
          <w:lang w:val="vi-VN"/>
        </w:rPr>
        <w:t>Bộ tiêu chí quốc</w:t>
      </w:r>
      <w:r w:rsidRPr="00A71CF6">
        <w:rPr>
          <w:color w:val="000000" w:themeColor="text1"/>
          <w:sz w:val="28"/>
          <w:szCs w:val="28"/>
          <w:lang w:val="vi-VN"/>
        </w:rPr>
        <w:t xml:space="preserve"> gia về y tế </w:t>
      </w:r>
      <w:r w:rsidRPr="001C59E6">
        <w:rPr>
          <w:color w:val="000000" w:themeColor="text1"/>
          <w:sz w:val="28"/>
          <w:szCs w:val="28"/>
          <w:lang w:val="vi-VN"/>
        </w:rPr>
        <w:t>xã 100%;</w:t>
      </w:r>
      <w:r w:rsidRPr="00A71CF6">
        <w:rPr>
          <w:color w:val="000000" w:themeColor="text1"/>
          <w:sz w:val="28"/>
          <w:szCs w:val="28"/>
          <w:lang w:val="vi-VN"/>
        </w:rPr>
        <w:t xml:space="preserve"> </w:t>
      </w:r>
      <w:r w:rsidRPr="001C59E6">
        <w:rPr>
          <w:color w:val="000000" w:themeColor="text1"/>
          <w:sz w:val="28"/>
          <w:szCs w:val="28"/>
          <w:lang w:val="vi-VN"/>
        </w:rPr>
        <w:t xml:space="preserve">trạm y tế </w:t>
      </w:r>
      <w:r w:rsidRPr="00A71CF6">
        <w:rPr>
          <w:color w:val="000000" w:themeColor="text1"/>
          <w:sz w:val="28"/>
          <w:szCs w:val="28"/>
          <w:lang w:val="vi-VN"/>
        </w:rPr>
        <w:t>có bác sỹ làm việc đạt 100%; số giường bệnh/vạn dân đạt 21,42 giường; tỷ suất tử vong trẻ em dưới 1 tuổi 0,5%o, dưới 5 tuổi 0,09%o; tỷ lệ trẻ em dưới 5 tuổi suy dinh dưỡng chiếm 6,17%</w:t>
      </w:r>
      <w:r w:rsidRPr="001C59E6">
        <w:rPr>
          <w:color w:val="000000" w:themeColor="text1"/>
          <w:sz w:val="28"/>
          <w:szCs w:val="28"/>
          <w:lang w:val="vi-VN"/>
        </w:rPr>
        <w:t xml:space="preserve"> (giảm 8,33% so năm 2010)</w:t>
      </w:r>
      <w:r w:rsidRPr="00A71CF6">
        <w:rPr>
          <w:color w:val="000000" w:themeColor="text1"/>
          <w:sz w:val="28"/>
          <w:szCs w:val="28"/>
          <w:lang w:val="vi-VN"/>
        </w:rPr>
        <w:t>.</w:t>
      </w:r>
    </w:p>
    <w:p w:rsidR="00EB22A1" w:rsidRPr="00A71CF6" w:rsidRDefault="00480D3F" w:rsidP="0051747A">
      <w:pPr>
        <w:widowControl w:val="0"/>
        <w:autoSpaceDE w:val="0"/>
        <w:autoSpaceDN w:val="0"/>
        <w:adjustRightInd w:val="0"/>
        <w:spacing w:before="120" w:after="120"/>
        <w:jc w:val="both"/>
        <w:rPr>
          <w:b/>
          <w:bCs/>
          <w:i/>
          <w:color w:val="000000" w:themeColor="text1"/>
          <w:sz w:val="28"/>
          <w:szCs w:val="28"/>
          <w:lang w:val="vi-VN"/>
        </w:rPr>
      </w:pPr>
      <w:r w:rsidRPr="001C59E6">
        <w:rPr>
          <w:b/>
          <w:bCs/>
          <w:color w:val="000000" w:themeColor="text1"/>
          <w:sz w:val="28"/>
          <w:szCs w:val="28"/>
          <w:lang w:val="vi-VN"/>
        </w:rPr>
        <w:tab/>
      </w:r>
      <w:r w:rsidRPr="001C59E6">
        <w:rPr>
          <w:b/>
          <w:bCs/>
          <w:i/>
          <w:color w:val="000000" w:themeColor="text1"/>
          <w:sz w:val="28"/>
          <w:szCs w:val="28"/>
          <w:lang w:val="vi-VN"/>
        </w:rPr>
        <w:t>* Văn hóa, thể thao và du lịch</w:t>
      </w:r>
    </w:p>
    <w:p w:rsidR="003F6ED1" w:rsidRPr="00A71CF6" w:rsidRDefault="00794EB2" w:rsidP="0051747A">
      <w:pPr>
        <w:spacing w:before="120" w:after="120"/>
        <w:ind w:firstLine="570"/>
        <w:jc w:val="both"/>
        <w:rPr>
          <w:color w:val="000000" w:themeColor="text1"/>
          <w:spacing w:val="-2"/>
          <w:sz w:val="28"/>
          <w:szCs w:val="28"/>
          <w:lang w:val="eu-ES" w:eastAsia="zh-CN"/>
        </w:rPr>
      </w:pPr>
      <w:r w:rsidRPr="001C59E6">
        <w:rPr>
          <w:b/>
          <w:bCs/>
          <w:color w:val="000000" w:themeColor="text1"/>
          <w:sz w:val="28"/>
          <w:szCs w:val="28"/>
          <w:lang w:val="vi-VN"/>
        </w:rPr>
        <w:lastRenderedPageBreak/>
        <w:tab/>
      </w:r>
      <w:r w:rsidR="003F6ED1" w:rsidRPr="001C59E6">
        <w:rPr>
          <w:color w:val="000000" w:themeColor="text1"/>
          <w:sz w:val="28"/>
          <w:szCs w:val="28"/>
          <w:shd w:val="clear" w:color="auto" w:fill="FFFFFF"/>
          <w:lang w:val="vi-VN"/>
        </w:rPr>
        <w:t>Phong trào “</w:t>
      </w:r>
      <w:r w:rsidR="003F6ED1" w:rsidRPr="001C59E6">
        <w:rPr>
          <w:i/>
          <w:color w:val="000000" w:themeColor="text1"/>
          <w:sz w:val="28"/>
          <w:szCs w:val="28"/>
          <w:shd w:val="clear" w:color="auto" w:fill="FFFFFF"/>
          <w:lang w:val="vi-VN"/>
        </w:rPr>
        <w:t>Toàn dân đoàn kết xây dựng đời sống văn hóa</w:t>
      </w:r>
      <w:r w:rsidR="003F6ED1" w:rsidRPr="001C59E6">
        <w:rPr>
          <w:color w:val="000000" w:themeColor="text1"/>
          <w:sz w:val="28"/>
          <w:szCs w:val="28"/>
          <w:shd w:val="clear" w:color="auto" w:fill="FFFFFF"/>
          <w:lang w:val="vi-VN"/>
        </w:rPr>
        <w:t xml:space="preserve">” được tập trung chỉ đạo, hỗ trợ tích cực trong công tác xây dựng nông thôn mới và xây dựng đô thị văn minh. </w:t>
      </w:r>
      <w:r w:rsidR="003F6ED1" w:rsidRPr="00A71CF6">
        <w:rPr>
          <w:color w:val="000000" w:themeColor="text1"/>
          <w:sz w:val="28"/>
          <w:szCs w:val="28"/>
          <w:shd w:val="clear" w:color="auto" w:fill="FFFFFF"/>
          <w:lang w:val="vi-VN"/>
        </w:rPr>
        <w:t>Các hoạt động văn hóa, thông tin, thể dục thể thao tập trung phục vụ nhiệm vụ chính trị của địa phương, hướng vào kỷ niệm các ngày lễ lớn, lễ hội dân tộc và các sự kiện quan trọng của quê hương, đất nước</w:t>
      </w:r>
      <w:r w:rsidR="003F6ED1" w:rsidRPr="001C59E6">
        <w:rPr>
          <w:color w:val="000000" w:themeColor="text1"/>
          <w:sz w:val="28"/>
          <w:szCs w:val="28"/>
          <w:shd w:val="clear" w:color="auto" w:fill="FFFFFF"/>
          <w:lang w:val="vi-VN"/>
        </w:rPr>
        <w:t>,</w:t>
      </w:r>
      <w:r w:rsidR="003F6ED1" w:rsidRPr="001C59E6">
        <w:rPr>
          <w:color w:val="000000" w:themeColor="text1"/>
          <w:sz w:val="28"/>
          <w:szCs w:val="28"/>
          <w:lang w:val="vi-VN"/>
        </w:rPr>
        <w:t xml:space="preserve"> đáp ứng nhu cầu nắm bắt thông tin và hưởng thụ văn hóa của nhân dân. </w:t>
      </w:r>
      <w:r w:rsidR="003F6ED1" w:rsidRPr="00A71CF6">
        <w:rPr>
          <w:iCs/>
          <w:color w:val="000000" w:themeColor="text1"/>
          <w:sz w:val="28"/>
          <w:szCs w:val="28"/>
          <w:shd w:val="clear" w:color="auto" w:fill="FFFFFF"/>
          <w:lang w:val="vi-VN"/>
        </w:rPr>
        <w:t xml:space="preserve">Phong trào thể dục thể thao quần chúng phát triển mạnh, </w:t>
      </w:r>
      <w:r w:rsidR="003F6ED1" w:rsidRPr="00A71CF6">
        <w:rPr>
          <w:iCs/>
          <w:color w:val="000000" w:themeColor="text1"/>
          <w:sz w:val="28"/>
          <w:szCs w:val="28"/>
          <w:lang w:val="vi-VN"/>
        </w:rPr>
        <w:t xml:space="preserve">số người tham gia luyện tập thể dục thể thao thường xuyên đạt </w:t>
      </w:r>
      <w:r w:rsidR="003F6ED1" w:rsidRPr="001C59E6">
        <w:rPr>
          <w:iCs/>
          <w:color w:val="000000" w:themeColor="text1"/>
          <w:sz w:val="28"/>
          <w:szCs w:val="28"/>
          <w:lang w:val="vi-VN"/>
        </w:rPr>
        <w:t xml:space="preserve">trên </w:t>
      </w:r>
      <w:r w:rsidR="003F6ED1" w:rsidRPr="00A71CF6">
        <w:rPr>
          <w:iCs/>
          <w:color w:val="000000" w:themeColor="text1"/>
          <w:sz w:val="28"/>
          <w:szCs w:val="28"/>
          <w:lang w:val="vi-VN"/>
        </w:rPr>
        <w:t>3</w:t>
      </w:r>
      <w:r w:rsidR="003F6ED1" w:rsidRPr="001C59E6">
        <w:rPr>
          <w:iCs/>
          <w:color w:val="000000" w:themeColor="text1"/>
          <w:sz w:val="28"/>
          <w:szCs w:val="28"/>
          <w:lang w:val="vi-VN"/>
        </w:rPr>
        <w:t>0</w:t>
      </w:r>
      <w:r w:rsidR="003F6ED1" w:rsidRPr="00A71CF6">
        <w:rPr>
          <w:iCs/>
          <w:color w:val="000000" w:themeColor="text1"/>
          <w:sz w:val="28"/>
          <w:szCs w:val="28"/>
          <w:lang w:val="vi-VN"/>
        </w:rPr>
        <w:t>% dân số</w:t>
      </w:r>
      <w:r w:rsidR="003F6ED1" w:rsidRPr="001C59E6">
        <w:rPr>
          <w:iCs/>
          <w:color w:val="000000" w:themeColor="text1"/>
          <w:sz w:val="28"/>
          <w:szCs w:val="28"/>
          <w:lang w:val="vi-VN"/>
        </w:rPr>
        <w:t>, gia đình luyện tập thể thao thường xuyên chiếm trên 20% số hộ gia đình toàn huyện.</w:t>
      </w:r>
      <w:r w:rsidR="003F6ED1" w:rsidRPr="00A71CF6">
        <w:rPr>
          <w:color w:val="000000" w:themeColor="text1"/>
          <w:spacing w:val="-2"/>
          <w:sz w:val="28"/>
          <w:szCs w:val="28"/>
          <w:lang w:val="eu-ES" w:eastAsia="zh-CN"/>
        </w:rPr>
        <w:t xml:space="preserve"> Công tác duy tu, tôn tạo các di tích được quan tâm</w:t>
      </w:r>
      <w:r w:rsidR="003F6ED1" w:rsidRPr="00A71CF6">
        <w:rPr>
          <w:color w:val="000000" w:themeColor="text1"/>
          <w:spacing w:val="-2"/>
          <w:sz w:val="28"/>
          <w:szCs w:val="28"/>
          <w:vertAlign w:val="superscript"/>
          <w:lang w:val="eu-ES" w:eastAsia="zh-CN"/>
        </w:rPr>
        <w:footnoteReference w:id="10"/>
      </w:r>
      <w:r w:rsidR="003F6ED1" w:rsidRPr="00A71CF6">
        <w:rPr>
          <w:color w:val="000000" w:themeColor="text1"/>
          <w:spacing w:val="-2"/>
          <w:sz w:val="28"/>
          <w:szCs w:val="28"/>
          <w:lang w:val="eu-ES" w:eastAsia="zh-CN"/>
        </w:rPr>
        <w:t xml:space="preserve">. </w:t>
      </w:r>
      <w:r w:rsidR="003F6ED1" w:rsidRPr="001C59E6">
        <w:rPr>
          <w:iCs/>
          <w:color w:val="000000" w:themeColor="text1"/>
          <w:sz w:val="28"/>
          <w:szCs w:val="28"/>
          <w:shd w:val="clear" w:color="auto" w:fill="FFFFFF"/>
          <w:lang w:val="eu-ES"/>
        </w:rPr>
        <w:t>Cùng với xu thế phát triển, công tác quản lý nhà nước về hoạt động văn hóa, dịch vụ văn hóa, thông tin và truyền thông cũng được tăng cường, góp phần ngăn chặn các tệ nạn xã hội và xây dựng môi trường văn hóa lành mạnh ở địa phương.</w:t>
      </w:r>
    </w:p>
    <w:p w:rsidR="00794EB2" w:rsidRPr="00A71CF6" w:rsidRDefault="003504DC" w:rsidP="0051747A">
      <w:pPr>
        <w:widowControl w:val="0"/>
        <w:autoSpaceDE w:val="0"/>
        <w:autoSpaceDN w:val="0"/>
        <w:adjustRightInd w:val="0"/>
        <w:spacing w:before="120" w:after="120"/>
        <w:jc w:val="both"/>
        <w:rPr>
          <w:b/>
          <w:bCs/>
          <w:i/>
          <w:color w:val="000000" w:themeColor="text1"/>
          <w:sz w:val="28"/>
          <w:szCs w:val="28"/>
          <w:lang w:val="vi-VN"/>
        </w:rPr>
      </w:pPr>
      <w:r w:rsidRPr="001C59E6">
        <w:rPr>
          <w:b/>
          <w:bCs/>
          <w:color w:val="000000" w:themeColor="text1"/>
          <w:sz w:val="28"/>
          <w:szCs w:val="28"/>
          <w:lang w:val="eu-ES"/>
        </w:rPr>
        <w:tab/>
      </w:r>
      <w:r w:rsidRPr="001C59E6">
        <w:rPr>
          <w:b/>
          <w:bCs/>
          <w:i/>
          <w:color w:val="000000" w:themeColor="text1"/>
          <w:sz w:val="28"/>
          <w:szCs w:val="28"/>
          <w:lang w:val="eu-ES"/>
        </w:rPr>
        <w:t>* Chính sách xã hội</w:t>
      </w:r>
    </w:p>
    <w:p w:rsidR="00CD544A" w:rsidRPr="001C59E6" w:rsidRDefault="00CD544A" w:rsidP="0051747A">
      <w:pPr>
        <w:widowControl w:val="0"/>
        <w:spacing w:before="120" w:after="120"/>
        <w:ind w:firstLine="720"/>
        <w:jc w:val="both"/>
        <w:rPr>
          <w:bCs/>
          <w:color w:val="000000" w:themeColor="text1"/>
          <w:sz w:val="28"/>
          <w:szCs w:val="28"/>
          <w:lang w:val="eu-ES"/>
        </w:rPr>
      </w:pPr>
      <w:r w:rsidRPr="001C59E6">
        <w:rPr>
          <w:bCs/>
          <w:color w:val="000000" w:themeColor="text1"/>
          <w:sz w:val="28"/>
          <w:szCs w:val="28"/>
          <w:lang w:val="eu-ES"/>
        </w:rPr>
        <w:t>Nguồn lực đầu tư phát triển các lĩnh vực xã hội ngày càng được quan tâm đầu tư từ ngân sách nhà nước và các nguồn lực xã hội khác. Chính sách xã hội đạt được nhiều thành tựu quan trọng, nhất là giảm nghèo, tạo việc làm, ưu đãi người có công, giáo dục và đào tạo, y tế, trợ giúp người có hoàn cảnh đặc biệt khó khăn, công tác gia đình và bình đẳng giới. Ðời sống vật chất và tinh thần của người có công, người nghèo, đồng bào dân tộc thiểu số được cải thiện, góp phần củng cố lòng tin của nhân dân và ổn định chính trị - xã hội.</w:t>
      </w:r>
    </w:p>
    <w:p w:rsidR="00CD544A" w:rsidRPr="00A71CF6" w:rsidRDefault="00CD544A" w:rsidP="0051747A">
      <w:pPr>
        <w:shd w:val="clear" w:color="auto" w:fill="FFFFFF"/>
        <w:tabs>
          <w:tab w:val="left" w:pos="7665"/>
        </w:tabs>
        <w:spacing w:before="120" w:after="120"/>
        <w:ind w:firstLine="735"/>
        <w:jc w:val="both"/>
        <w:rPr>
          <w:iCs/>
          <w:color w:val="000000" w:themeColor="text1"/>
          <w:sz w:val="28"/>
          <w:szCs w:val="28"/>
          <w:shd w:val="clear" w:color="auto" w:fill="FFFFFF"/>
          <w:lang w:val="eu-ES"/>
        </w:rPr>
      </w:pPr>
      <w:r w:rsidRPr="00A71CF6">
        <w:rPr>
          <w:color w:val="000000" w:themeColor="text1"/>
          <w:sz w:val="28"/>
          <w:szCs w:val="28"/>
          <w:lang w:val="eu-ES"/>
        </w:rPr>
        <w:t xml:space="preserve">Công tác đào tạo nghề, dạy nghề cho lao động nông thôn gắn với giải quyết việc làm và xuất khẩu lao động được tập trung chỉ đạo, tạo điều kiện giải quyết việc làm bình quân hàng năm khoảng 2.900 lao động làm việc trong, ngoài tỉnh và khoảng 80 lao động đi làm việc có thời hạn ở nước ngoài. Công tác giảm nghèo được tập trung quyết liệt, hỗ trợ, </w:t>
      </w:r>
      <w:r w:rsidRPr="00A71CF6">
        <w:rPr>
          <w:iCs/>
          <w:color w:val="000000" w:themeColor="text1"/>
          <w:sz w:val="28"/>
          <w:szCs w:val="28"/>
          <w:shd w:val="clear" w:color="auto" w:fill="FFFFFF"/>
          <w:lang w:val="eu-ES"/>
        </w:rPr>
        <w:t xml:space="preserve">tạo mọi điều kiện thuận lợi cho người dân vươn lên thoát nghèo, từng bước ổn định cuộc sống. </w:t>
      </w:r>
      <w:r w:rsidR="001A37A3" w:rsidRPr="00A71CF6">
        <w:rPr>
          <w:iCs/>
          <w:color w:val="000000" w:themeColor="text1"/>
          <w:sz w:val="28"/>
          <w:szCs w:val="28"/>
          <w:shd w:val="clear" w:color="auto" w:fill="FFFFFF"/>
          <w:lang w:val="eu-ES"/>
        </w:rPr>
        <w:t>Mục tiêu cuối năm 2022 huyện g</w:t>
      </w:r>
      <w:r w:rsidR="00D568FB" w:rsidRPr="00A71CF6">
        <w:rPr>
          <w:iCs/>
          <w:color w:val="000000" w:themeColor="text1"/>
          <w:sz w:val="28"/>
          <w:szCs w:val="28"/>
          <w:shd w:val="clear" w:color="auto" w:fill="FFFFFF"/>
          <w:lang w:val="eu-ES"/>
        </w:rPr>
        <w:t xml:space="preserve">iảm tỷ lệ </w:t>
      </w:r>
      <w:r w:rsidR="005A00CF" w:rsidRPr="00A71CF6">
        <w:rPr>
          <w:iCs/>
          <w:color w:val="000000" w:themeColor="text1"/>
          <w:sz w:val="28"/>
          <w:szCs w:val="28"/>
          <w:shd w:val="clear" w:color="auto" w:fill="FFFFFF"/>
          <w:lang w:val="eu-ES"/>
        </w:rPr>
        <w:t>nghèo</w:t>
      </w:r>
      <w:r w:rsidR="001A37A3" w:rsidRPr="00A71CF6">
        <w:rPr>
          <w:iCs/>
          <w:color w:val="000000" w:themeColor="text1"/>
          <w:sz w:val="28"/>
          <w:szCs w:val="28"/>
          <w:shd w:val="clear" w:color="auto" w:fill="FFFFFF"/>
          <w:lang w:val="eu-ES"/>
        </w:rPr>
        <w:t xml:space="preserve"> </w:t>
      </w:r>
      <w:r w:rsidR="005A00CF" w:rsidRPr="00A71CF6">
        <w:rPr>
          <w:iCs/>
          <w:color w:val="000000" w:themeColor="text1"/>
          <w:sz w:val="28"/>
          <w:szCs w:val="28"/>
          <w:shd w:val="clear" w:color="auto" w:fill="FFFFFF"/>
          <w:lang w:val="eu-ES"/>
        </w:rPr>
        <w:t xml:space="preserve">đa chiều </w:t>
      </w:r>
      <w:r w:rsidR="001A37A3" w:rsidRPr="00A71CF6">
        <w:rPr>
          <w:iCs/>
          <w:color w:val="000000" w:themeColor="text1"/>
          <w:sz w:val="28"/>
          <w:szCs w:val="28"/>
          <w:shd w:val="clear" w:color="auto" w:fill="FFFFFF"/>
          <w:lang w:val="eu-ES"/>
        </w:rPr>
        <w:t>dưới 4%.</w:t>
      </w:r>
    </w:p>
    <w:p w:rsidR="00CD544A" w:rsidRPr="001C59E6" w:rsidRDefault="00CD544A" w:rsidP="0051747A">
      <w:pPr>
        <w:shd w:val="clear" w:color="auto" w:fill="FFFFFF"/>
        <w:tabs>
          <w:tab w:val="left" w:pos="7665"/>
        </w:tabs>
        <w:spacing w:before="120" w:after="120"/>
        <w:ind w:firstLine="735"/>
        <w:jc w:val="both"/>
        <w:rPr>
          <w:rFonts w:eastAsia="PMingLiU"/>
          <w:color w:val="000000" w:themeColor="text1"/>
          <w:sz w:val="28"/>
          <w:szCs w:val="28"/>
          <w:lang w:val="eu-ES"/>
        </w:rPr>
      </w:pPr>
      <w:r w:rsidRPr="00A71CF6">
        <w:rPr>
          <w:iCs/>
          <w:color w:val="000000" w:themeColor="text1"/>
          <w:sz w:val="28"/>
          <w:szCs w:val="28"/>
          <w:shd w:val="clear" w:color="auto" w:fill="FFFFFF"/>
          <w:lang w:val="eu-ES"/>
        </w:rPr>
        <w:t>Triển khai thực hiện tốt các chính sách ưu đãi đối với người có công với cách mạng, chính sách bảo trợ xã hội, chính sách hỗ trợ người lao động và người sử dụng lao động bị ảnh hưởng bởi dịch bệnh Covid-19, các chính sách về dân tộc, tôn giáo.... Thực hiện đồng bộ các giải pháp để tăng tỷ lệ lao động trong độ tuổi lao động tham gia bảo hiểm xã hội, bảo hiểm thất nghiệp; nâng cao hiệu quả việc sử dụng thẻ bảo hiểm y tế trong khám, chữa bệnh, đặc biệt là đối với đồng bào dân tộc thiểu số, hộ nghèo, hộ cận nghèo, bảo trợ xã hội. Tăng cường công tác chăm sóc, bảo vệ</w:t>
      </w:r>
      <w:r w:rsidRPr="001C59E6">
        <w:rPr>
          <w:color w:val="000000" w:themeColor="text1"/>
          <w:sz w:val="28"/>
          <w:szCs w:val="28"/>
          <w:lang w:val="eu-ES"/>
        </w:rPr>
        <w:t xml:space="preserve"> </w:t>
      </w:r>
      <w:r w:rsidRPr="00A71CF6">
        <w:rPr>
          <w:iCs/>
          <w:color w:val="000000" w:themeColor="text1"/>
          <w:sz w:val="28"/>
          <w:szCs w:val="28"/>
          <w:shd w:val="clear" w:color="auto" w:fill="FFFFFF"/>
          <w:lang w:val="eu-ES"/>
        </w:rPr>
        <w:t xml:space="preserve">và giáo dục trẻ em cùng với tuyên truyền phòng, chống nạn bạo hành trẻ em; đẩy mạnh </w:t>
      </w:r>
      <w:r w:rsidRPr="001C59E6">
        <w:rPr>
          <w:rFonts w:eastAsia="PMingLiU"/>
          <w:color w:val="000000" w:themeColor="text1"/>
          <w:sz w:val="28"/>
          <w:szCs w:val="28"/>
          <w:lang w:val="eu-ES"/>
        </w:rPr>
        <w:t xml:space="preserve">công tác tuyên truyền, nâng cao nhận thức về </w:t>
      </w:r>
      <w:r w:rsidRPr="00A71CF6">
        <w:rPr>
          <w:rFonts w:eastAsia="PMingLiU"/>
          <w:color w:val="000000" w:themeColor="text1"/>
          <w:sz w:val="28"/>
          <w:szCs w:val="28"/>
          <w:lang w:val="vi-VN"/>
        </w:rPr>
        <w:t>quyền bình giới</w:t>
      </w:r>
      <w:r w:rsidRPr="001C59E6">
        <w:rPr>
          <w:rFonts w:eastAsia="PMingLiU"/>
          <w:color w:val="000000" w:themeColor="text1"/>
          <w:sz w:val="28"/>
          <w:szCs w:val="28"/>
          <w:lang w:val="eu-ES"/>
        </w:rPr>
        <w:t>, từng bước nâng cao chất lượng nguồn nhân lực nữ và bình đẳng cân bằng tỷ lệ giáo dục, đào tạo giữa nam và nữ.</w:t>
      </w:r>
    </w:p>
    <w:p w:rsidR="00ED4EEE" w:rsidRPr="001C59E6" w:rsidRDefault="00CD544A" w:rsidP="0051747A">
      <w:pPr>
        <w:widowControl w:val="0"/>
        <w:spacing w:before="120" w:after="120"/>
        <w:ind w:firstLine="720"/>
        <w:jc w:val="both"/>
        <w:rPr>
          <w:b/>
          <w:i/>
          <w:color w:val="000000" w:themeColor="text1"/>
          <w:spacing w:val="-6"/>
          <w:sz w:val="28"/>
          <w:szCs w:val="28"/>
          <w:lang w:val="eu-ES" w:bidi="he-IL"/>
        </w:rPr>
      </w:pPr>
      <w:r w:rsidRPr="001C59E6">
        <w:rPr>
          <w:b/>
          <w:i/>
          <w:color w:val="000000" w:themeColor="text1"/>
          <w:spacing w:val="-6"/>
          <w:sz w:val="28"/>
          <w:szCs w:val="28"/>
          <w:lang w:val="eu-ES" w:bidi="he-IL"/>
        </w:rPr>
        <w:t xml:space="preserve">* </w:t>
      </w:r>
      <w:r w:rsidR="00ED4EEE" w:rsidRPr="00A71CF6">
        <w:rPr>
          <w:b/>
          <w:i/>
          <w:color w:val="000000" w:themeColor="text1"/>
          <w:spacing w:val="-6"/>
          <w:sz w:val="28"/>
          <w:szCs w:val="28"/>
          <w:lang w:val="vi-VN" w:bidi="he-IL"/>
        </w:rPr>
        <w:t xml:space="preserve"> Tình hình thực hiện xây dựng nông thôn mới</w:t>
      </w:r>
    </w:p>
    <w:p w:rsidR="00ED4EEE" w:rsidRPr="001C59E6" w:rsidRDefault="00613DDE" w:rsidP="0051747A">
      <w:pPr>
        <w:widowControl w:val="0"/>
        <w:spacing w:before="120" w:after="120"/>
        <w:ind w:firstLine="720"/>
        <w:jc w:val="both"/>
        <w:rPr>
          <w:color w:val="000000" w:themeColor="text1"/>
          <w:spacing w:val="-2"/>
          <w:sz w:val="28"/>
          <w:szCs w:val="28"/>
          <w:lang w:val="eu-ES"/>
        </w:rPr>
      </w:pPr>
      <w:r w:rsidRPr="001C59E6">
        <w:rPr>
          <w:color w:val="000000" w:themeColor="text1"/>
          <w:spacing w:val="-6"/>
          <w:sz w:val="28"/>
          <w:szCs w:val="28"/>
          <w:lang w:val="eu-ES" w:bidi="he-IL"/>
        </w:rPr>
        <w:lastRenderedPageBreak/>
        <w:t>Triển khai t</w:t>
      </w:r>
      <w:r w:rsidR="00ED4EEE" w:rsidRPr="001C59E6">
        <w:rPr>
          <w:color w:val="000000" w:themeColor="text1"/>
          <w:spacing w:val="-6"/>
          <w:sz w:val="28"/>
          <w:szCs w:val="28"/>
          <w:lang w:val="eu-ES" w:bidi="he-IL"/>
        </w:rPr>
        <w:t xml:space="preserve">hực hiện </w:t>
      </w:r>
      <w:r w:rsidR="00ED4EEE" w:rsidRPr="001C59E6">
        <w:rPr>
          <w:color w:val="000000" w:themeColor="text1"/>
          <w:sz w:val="28"/>
          <w:szCs w:val="28"/>
          <w:lang w:val="eu-ES"/>
        </w:rPr>
        <w:t>Quyết định số 800/QĐ-TTg ngày 04/6/2010 của Thủ tướng Chính phủ về phê duyệt Chương trình MTQG xây dựng nông thôn mới; Quyết định số 491/QĐ-TTg ngày 16/4/2009 của Thủ tướng Chính phủ về việc ban hành bộ tiêu chí quốc gia về nông thôn mới;</w:t>
      </w:r>
      <w:r w:rsidR="00ED4EEE" w:rsidRPr="00A71CF6">
        <w:rPr>
          <w:color w:val="000000" w:themeColor="text1"/>
          <w:spacing w:val="-2"/>
          <w:sz w:val="28"/>
          <w:szCs w:val="28"/>
          <w:lang w:val="pt-BR"/>
        </w:rPr>
        <w:t xml:space="preserve"> Quyết định số 1600/QĐ-TTg ngày 16/8/2016 của Thủ tướng Chính phủ về việc phê duyệt Chương trình mục tiêu quốc gia xây dựng nông thôn mới giai đoạn 2016 - 2020; </w:t>
      </w:r>
      <w:r w:rsidR="00ED4EEE" w:rsidRPr="00A71CF6">
        <w:rPr>
          <w:color w:val="000000" w:themeColor="text1"/>
          <w:spacing w:val="-2"/>
          <w:sz w:val="28"/>
          <w:szCs w:val="28"/>
          <w:lang w:val="sv-SE"/>
        </w:rPr>
        <w:t>Quyết định</w:t>
      </w:r>
      <w:r w:rsidR="00CF08B0" w:rsidRPr="00A71CF6">
        <w:rPr>
          <w:color w:val="000000" w:themeColor="text1"/>
          <w:spacing w:val="-2"/>
          <w:sz w:val="28"/>
          <w:szCs w:val="28"/>
          <w:lang w:val="sv-SE"/>
        </w:rPr>
        <w:t xml:space="preserve"> </w:t>
      </w:r>
      <w:r w:rsidR="00ED4EEE" w:rsidRPr="00A71CF6">
        <w:rPr>
          <w:color w:val="000000" w:themeColor="text1"/>
          <w:spacing w:val="-2"/>
          <w:sz w:val="28"/>
          <w:szCs w:val="28"/>
          <w:lang w:val="sv-SE"/>
        </w:rPr>
        <w:t xml:space="preserve">số 1980/QĐ-TTg ngày 17/10/ 2016 của </w:t>
      </w:r>
      <w:r w:rsidR="00ED4EEE" w:rsidRPr="00A71CF6">
        <w:rPr>
          <w:color w:val="000000" w:themeColor="text1"/>
          <w:spacing w:val="-2"/>
          <w:sz w:val="28"/>
          <w:szCs w:val="28"/>
          <w:lang w:val="pt-BR"/>
        </w:rPr>
        <w:t xml:space="preserve">Thủ tướng Chính phủ </w:t>
      </w:r>
      <w:r w:rsidR="00ED4EEE" w:rsidRPr="00A71CF6">
        <w:rPr>
          <w:color w:val="000000" w:themeColor="text1"/>
          <w:spacing w:val="-2"/>
          <w:sz w:val="28"/>
          <w:szCs w:val="28"/>
          <w:lang w:val="vi-VN"/>
        </w:rPr>
        <w:t xml:space="preserve">về việc ban hành Bộ tiêu chí </w:t>
      </w:r>
      <w:r w:rsidR="00ED4EEE" w:rsidRPr="00A71CF6">
        <w:rPr>
          <w:color w:val="000000" w:themeColor="text1"/>
          <w:spacing w:val="-2"/>
          <w:sz w:val="28"/>
          <w:szCs w:val="28"/>
          <w:lang w:val="sv-SE"/>
        </w:rPr>
        <w:t>Q</w:t>
      </w:r>
      <w:r w:rsidR="00ED4EEE" w:rsidRPr="00A71CF6">
        <w:rPr>
          <w:color w:val="000000" w:themeColor="text1"/>
          <w:spacing w:val="-2"/>
          <w:sz w:val="28"/>
          <w:szCs w:val="28"/>
          <w:lang w:val="vi-VN"/>
        </w:rPr>
        <w:t>uốc gia về xã nông thôn mới giai đoạn 2016</w:t>
      </w:r>
      <w:r w:rsidR="008005AA" w:rsidRPr="001C59E6">
        <w:rPr>
          <w:color w:val="000000" w:themeColor="text1"/>
          <w:spacing w:val="-2"/>
          <w:sz w:val="28"/>
          <w:szCs w:val="28"/>
          <w:lang w:val="eu-ES"/>
        </w:rPr>
        <w:t xml:space="preserve"> </w:t>
      </w:r>
      <w:r w:rsidR="008005AA" w:rsidRPr="00A71CF6">
        <w:rPr>
          <w:color w:val="000000" w:themeColor="text1"/>
          <w:spacing w:val="-2"/>
          <w:sz w:val="28"/>
          <w:szCs w:val="28"/>
          <w:lang w:val="vi-VN"/>
        </w:rPr>
        <w:t xml:space="preserve">- </w:t>
      </w:r>
      <w:r w:rsidR="00ED4EEE" w:rsidRPr="00A71CF6">
        <w:rPr>
          <w:color w:val="000000" w:themeColor="text1"/>
          <w:spacing w:val="-2"/>
          <w:sz w:val="28"/>
          <w:szCs w:val="28"/>
          <w:lang w:val="vi-VN"/>
        </w:rPr>
        <w:t>2020</w:t>
      </w:r>
      <w:r w:rsidR="00ED4EEE" w:rsidRPr="001C59E6">
        <w:rPr>
          <w:color w:val="000000" w:themeColor="text1"/>
          <w:spacing w:val="-2"/>
          <w:sz w:val="28"/>
          <w:szCs w:val="28"/>
          <w:lang w:val="eu-ES"/>
        </w:rPr>
        <w:t>.</w:t>
      </w:r>
    </w:p>
    <w:p w:rsidR="00911E12" w:rsidRPr="001C59E6" w:rsidRDefault="00911E12" w:rsidP="0051747A">
      <w:pPr>
        <w:spacing w:before="120" w:after="120"/>
        <w:ind w:firstLine="720"/>
        <w:jc w:val="both"/>
        <w:rPr>
          <w:rStyle w:val="Emphasis"/>
          <w:i w:val="0"/>
          <w:color w:val="000000" w:themeColor="text1"/>
          <w:sz w:val="28"/>
          <w:szCs w:val="28"/>
          <w:bdr w:val="none" w:sz="0" w:space="0" w:color="auto" w:frame="1"/>
          <w:shd w:val="clear" w:color="auto" w:fill="FFFFFF"/>
          <w:lang w:val="eu-ES"/>
        </w:rPr>
      </w:pPr>
      <w:r w:rsidRPr="001C59E6">
        <w:rPr>
          <w:rStyle w:val="Emphasis"/>
          <w:i w:val="0"/>
          <w:color w:val="000000" w:themeColor="text1"/>
          <w:sz w:val="28"/>
          <w:szCs w:val="28"/>
          <w:bdr w:val="none" w:sz="0" w:space="0" w:color="auto" w:frame="1"/>
          <w:shd w:val="clear" w:color="auto" w:fill="FFFFFF"/>
          <w:lang w:val="eu-ES"/>
        </w:rPr>
        <w:t>Thực hiện văn bản số 238-TB/TW ngày 07/4/2009 Thông báo kết luận của Ban Bí thư Trung ương về Đề án “Chương trình xây dựng thí điểm mô hình nông thôn mới trong thời kỳ đẩy mạnh công nghiệp hóa, hiện đại hóa”, huyện Cầu Ngang có 01 xã (Mỹ Long Nam) được Trung ương chọn thực hiện thí điểm mô hình nông thôn mới giai đoạn 2009 - 2011, đó là tiền đề cơ bản, quan trọng để huyện thực hiện CT MTQG XD NTM.</w:t>
      </w:r>
    </w:p>
    <w:p w:rsidR="00911E12" w:rsidRPr="001C59E6" w:rsidRDefault="00911E12" w:rsidP="0051747A">
      <w:pPr>
        <w:widowControl w:val="0"/>
        <w:spacing w:before="120" w:after="120"/>
        <w:ind w:firstLine="720"/>
        <w:jc w:val="both"/>
        <w:rPr>
          <w:b/>
          <w:color w:val="000000" w:themeColor="text1"/>
          <w:spacing w:val="-6"/>
          <w:sz w:val="28"/>
          <w:szCs w:val="28"/>
          <w:lang w:val="eu-ES" w:bidi="he-IL"/>
        </w:rPr>
      </w:pPr>
      <w:r w:rsidRPr="001C59E6">
        <w:rPr>
          <w:color w:val="000000" w:themeColor="text1"/>
          <w:sz w:val="28"/>
          <w:szCs w:val="28"/>
          <w:lang w:val="eu-ES"/>
        </w:rPr>
        <w:t xml:space="preserve">Vào năm 2010, </w:t>
      </w:r>
      <w:r w:rsidR="002A2138" w:rsidRPr="001C59E6">
        <w:rPr>
          <w:color w:val="000000" w:themeColor="text1"/>
          <w:sz w:val="28"/>
          <w:szCs w:val="28"/>
          <w:lang w:val="eu-ES"/>
        </w:rPr>
        <w:t xml:space="preserve">huyện có 01 xã bãi ngang, 08 xã khu vục III thuộc vùng đồng bào dân tộc thiểu số thuộc, </w:t>
      </w:r>
      <w:r w:rsidRPr="001C59E6">
        <w:rPr>
          <w:color w:val="000000" w:themeColor="text1"/>
          <w:sz w:val="28"/>
          <w:szCs w:val="28"/>
          <w:lang w:val="eu-ES"/>
        </w:rPr>
        <w:t>xuất phát điểm các tiêu chí nông thôn mới ở các xã trên địa bàn huyện đạt thấp, chỉ có 01/13 xã đạt trên 10 ti</w:t>
      </w:r>
      <w:r w:rsidR="002A2138" w:rsidRPr="001C59E6">
        <w:rPr>
          <w:color w:val="000000" w:themeColor="text1"/>
          <w:sz w:val="28"/>
          <w:szCs w:val="28"/>
          <w:lang w:val="eu-ES"/>
        </w:rPr>
        <w:t xml:space="preserve">êu chí (xã </w:t>
      </w:r>
      <w:r w:rsidRPr="001C59E6">
        <w:rPr>
          <w:color w:val="000000" w:themeColor="text1"/>
          <w:sz w:val="28"/>
          <w:szCs w:val="28"/>
          <w:lang w:val="eu-ES"/>
        </w:rPr>
        <w:t xml:space="preserve">Mỹ Long Nam đạt 11 tiêu chí), có đến 06 xã đạt dưới 5 tiêu chí, các nhóm tiêu chí về Quy hoạch, Hạ tầng kinh tế - xã hội, Kinh tế và tổ chức sản xuất có rất ít xã đạt. </w:t>
      </w:r>
      <w:r w:rsidRPr="001C59E6">
        <w:rPr>
          <w:color w:val="000000" w:themeColor="text1"/>
          <w:spacing w:val="-6"/>
          <w:sz w:val="28"/>
          <w:szCs w:val="28"/>
          <w:lang w:val="eu-ES" w:bidi="he-IL"/>
        </w:rPr>
        <w:t>Sau gần 12 năm thực hiện Chương trình mục tiêu quốc gia xây dựng nông thôn mới, huyện có 100% xã đạt chuẩn nông thôn mới.</w:t>
      </w:r>
    </w:p>
    <w:p w:rsidR="00ED4EEE" w:rsidRPr="001C59E6" w:rsidRDefault="00CD544A" w:rsidP="0051747A">
      <w:pPr>
        <w:widowControl w:val="0"/>
        <w:spacing w:before="120" w:after="120"/>
        <w:ind w:firstLine="709"/>
        <w:jc w:val="both"/>
        <w:rPr>
          <w:b/>
          <w:color w:val="000000" w:themeColor="text1"/>
          <w:spacing w:val="-2"/>
          <w:sz w:val="28"/>
          <w:szCs w:val="28"/>
          <w:lang w:val="eu-ES"/>
        </w:rPr>
      </w:pPr>
      <w:r w:rsidRPr="00A71CF6">
        <w:rPr>
          <w:b/>
          <w:color w:val="000000" w:themeColor="text1"/>
          <w:spacing w:val="-2"/>
          <w:sz w:val="28"/>
          <w:szCs w:val="28"/>
          <w:lang w:val="pt-BR"/>
        </w:rPr>
        <w:t>2</w:t>
      </w:r>
      <w:r w:rsidR="00ED4EEE" w:rsidRPr="001C59E6">
        <w:rPr>
          <w:b/>
          <w:color w:val="000000" w:themeColor="text1"/>
          <w:spacing w:val="-2"/>
          <w:sz w:val="28"/>
          <w:szCs w:val="28"/>
          <w:lang w:val="eu-ES"/>
        </w:rPr>
        <w:t>.</w:t>
      </w:r>
      <w:r w:rsidR="00ED4EEE" w:rsidRPr="00A71CF6">
        <w:rPr>
          <w:b/>
          <w:color w:val="000000" w:themeColor="text1"/>
          <w:spacing w:val="-2"/>
          <w:sz w:val="28"/>
          <w:szCs w:val="28"/>
          <w:lang w:val="vi-VN"/>
        </w:rPr>
        <w:t xml:space="preserve"> Thuận lợi</w:t>
      </w:r>
    </w:p>
    <w:p w:rsidR="00887989" w:rsidRPr="00A71CF6" w:rsidRDefault="00887989" w:rsidP="0051747A">
      <w:pPr>
        <w:widowControl w:val="0"/>
        <w:tabs>
          <w:tab w:val="left" w:pos="900"/>
          <w:tab w:val="left" w:pos="990"/>
        </w:tabs>
        <w:spacing w:before="120" w:after="120"/>
        <w:ind w:firstLine="709"/>
        <w:jc w:val="both"/>
        <w:rPr>
          <w:color w:val="000000" w:themeColor="text1"/>
          <w:sz w:val="28"/>
          <w:szCs w:val="28"/>
          <w:lang w:val="sv-SE"/>
        </w:rPr>
      </w:pPr>
      <w:r w:rsidRPr="00A71CF6">
        <w:rPr>
          <w:color w:val="000000" w:themeColor="text1"/>
          <w:sz w:val="28"/>
          <w:szCs w:val="28"/>
          <w:lang w:val="sv-SE"/>
        </w:rPr>
        <w:t>Cầu Ngang từ một huyện có nền kinh tế lạc hậu, điểm xuất phát thấp, nhưng với sự nỗ lực của cả hệ thống chính trị và sự đồng lòng, góp sức của nhân dân, tình hình kinh tế - xã hội của huyện đã có những chuyển biến tích cực; đặc biệt từ năm 2010 đến nay, mặc dù phải đối mặt với nhiều khó khăn, thách thức như thiên tai, dịch bệnh, ảnh hưởng của biến đổi khí hậu, đặc biệt là dịch bệnh Covid-19 đã ảnh hưởng rất lớn đến đời sống kinh tế và tất cả các lĩnh vực xã hội khác, nhưng với sự quyết tâm của Đảng, Chính quyền và Nhân dân, dịch bệnh đã được kiểm soát, đẩy lùi; tình hình kinh tế - xã hội trên địa bàn huyện đã có sự chuyển biến khởi sắc trên tất cả các lĩnh vực:</w:t>
      </w:r>
    </w:p>
    <w:p w:rsidR="00887989" w:rsidRPr="00A71CF6" w:rsidRDefault="00887989" w:rsidP="0051747A">
      <w:pPr>
        <w:widowControl w:val="0"/>
        <w:tabs>
          <w:tab w:val="left" w:pos="900"/>
          <w:tab w:val="left" w:pos="990"/>
        </w:tabs>
        <w:spacing w:before="120" w:after="120"/>
        <w:ind w:firstLine="709"/>
        <w:jc w:val="both"/>
        <w:rPr>
          <w:color w:val="000000" w:themeColor="text1"/>
          <w:sz w:val="28"/>
          <w:szCs w:val="28"/>
          <w:lang w:val="sv-SE"/>
        </w:rPr>
      </w:pPr>
      <w:r w:rsidRPr="00A71CF6">
        <w:rPr>
          <w:color w:val="000000" w:themeColor="text1"/>
          <w:sz w:val="28"/>
          <w:szCs w:val="28"/>
          <w:lang w:val="sv-SE"/>
        </w:rPr>
        <w:t>Về kinh tế, giá trị sản xuất hàng năm tăng bình quân 12%, trong đó lĩnh vực nông nghiệp đóng vai trò chủ lực với mức tăng ổn định; lĩnh vực công nghiệp - xây dựng có bước phát triển tích cực, giá trị dịch vụ tăng khá; tình hình tài chính - ngân sách ổn định, điều hành chi ngân sách chặt chẽ, tiết kiệm, cân đối với nguồn thu. Các nguồn vốn xây dựng nông thôn mới được giải ngân kịp thời, đúng tiến độ phục vụ tốt Chương trình mục tiêu quốc gia xây dựng nông thôn mới.</w:t>
      </w:r>
    </w:p>
    <w:p w:rsidR="00887989" w:rsidRPr="00A71CF6" w:rsidRDefault="00887989" w:rsidP="0051747A">
      <w:pPr>
        <w:widowControl w:val="0"/>
        <w:tabs>
          <w:tab w:val="left" w:pos="900"/>
          <w:tab w:val="left" w:pos="990"/>
        </w:tabs>
        <w:spacing w:before="120" w:after="120"/>
        <w:ind w:firstLine="709"/>
        <w:jc w:val="both"/>
        <w:rPr>
          <w:color w:val="000000" w:themeColor="text1"/>
          <w:sz w:val="28"/>
          <w:szCs w:val="28"/>
          <w:lang w:val="sv-SE"/>
        </w:rPr>
      </w:pPr>
      <w:r w:rsidRPr="00A71CF6">
        <w:rPr>
          <w:color w:val="000000" w:themeColor="text1"/>
          <w:sz w:val="28"/>
          <w:szCs w:val="28"/>
          <w:lang w:val="sv-SE"/>
        </w:rPr>
        <w:t>Lĩnh vực văn hóa, xã hội có sự chỉ đạo đổi mới, sáng tạo, chất lượng giáo dục từng bước được nâng lên; công tác chăm sóc sức khỏe nhân dân, kiểm soát dịch bệnh được thực hiện hiệu quả; an sinh - xã hội đảm bảo, công tác giải quyết việc làm được tăng cường; các chính sách ưu đãi người có công, đồng bào dân tộc được thực hiện kịp thời; hoạt động thông tin tuyên truyền được đẩy mạnh.</w:t>
      </w:r>
    </w:p>
    <w:p w:rsidR="00887989" w:rsidRPr="00A71CF6" w:rsidRDefault="00887989" w:rsidP="0051747A">
      <w:pPr>
        <w:widowControl w:val="0"/>
        <w:tabs>
          <w:tab w:val="left" w:pos="900"/>
          <w:tab w:val="left" w:pos="990"/>
        </w:tabs>
        <w:spacing w:before="120" w:after="120"/>
        <w:ind w:firstLine="709"/>
        <w:jc w:val="both"/>
        <w:rPr>
          <w:color w:val="000000" w:themeColor="text1"/>
          <w:sz w:val="28"/>
          <w:szCs w:val="28"/>
          <w:lang w:val="sv-SE"/>
        </w:rPr>
      </w:pPr>
      <w:r w:rsidRPr="00A71CF6">
        <w:rPr>
          <w:color w:val="000000" w:themeColor="text1"/>
          <w:sz w:val="28"/>
          <w:szCs w:val="28"/>
          <w:lang w:val="sv-SE"/>
        </w:rPr>
        <w:lastRenderedPageBreak/>
        <w:t>Vệ sinh cảnh quan môi trường được cải thiện; công tác quản lý đất đai, tài nguyên, khoáng sản được tăng cường.</w:t>
      </w:r>
    </w:p>
    <w:p w:rsidR="00887989" w:rsidRPr="00A71CF6" w:rsidRDefault="00887989" w:rsidP="0051747A">
      <w:pPr>
        <w:widowControl w:val="0"/>
        <w:tabs>
          <w:tab w:val="left" w:pos="900"/>
          <w:tab w:val="left" w:pos="990"/>
        </w:tabs>
        <w:spacing w:before="120" w:after="120"/>
        <w:ind w:firstLine="709"/>
        <w:jc w:val="both"/>
        <w:rPr>
          <w:color w:val="000000" w:themeColor="text1"/>
          <w:sz w:val="28"/>
          <w:szCs w:val="28"/>
          <w:lang w:val="sv-SE"/>
        </w:rPr>
      </w:pPr>
      <w:r w:rsidRPr="00A71CF6">
        <w:rPr>
          <w:color w:val="000000" w:themeColor="text1"/>
          <w:sz w:val="28"/>
          <w:szCs w:val="28"/>
          <w:lang w:val="sv-SE"/>
        </w:rPr>
        <w:t>Tình hình an ninh chính trị và trật tự an toàn xã hội ổn định; hệ thống chính trị được củng cố, kiện toàn; quốc phòng, an ninh được giữ vững; công tác xây dựng chính quyền, cải cách thủ tục hành chính từng bước nâng cao chất lượng; giải quyết đơn thư khiếu nại, tố cáo, phòng chống tham nhũng được tăng cường.</w:t>
      </w:r>
    </w:p>
    <w:p w:rsidR="00887989" w:rsidRPr="001C59E6" w:rsidRDefault="008B4214" w:rsidP="0051747A">
      <w:pPr>
        <w:widowControl w:val="0"/>
        <w:shd w:val="clear" w:color="auto" w:fill="FFFFFF"/>
        <w:spacing w:before="120" w:after="120"/>
        <w:ind w:firstLine="709"/>
        <w:jc w:val="both"/>
        <w:rPr>
          <w:b/>
          <w:bCs/>
          <w:color w:val="000000" w:themeColor="text1"/>
          <w:sz w:val="28"/>
          <w:szCs w:val="28"/>
          <w:lang w:val="sv-SE"/>
        </w:rPr>
      </w:pPr>
      <w:r w:rsidRPr="001C59E6">
        <w:rPr>
          <w:b/>
          <w:bCs/>
          <w:color w:val="000000" w:themeColor="text1"/>
          <w:sz w:val="28"/>
          <w:szCs w:val="28"/>
          <w:lang w:val="sv-SE"/>
        </w:rPr>
        <w:t>3</w:t>
      </w:r>
      <w:r w:rsidR="00694F32" w:rsidRPr="001C59E6">
        <w:rPr>
          <w:b/>
          <w:bCs/>
          <w:color w:val="000000" w:themeColor="text1"/>
          <w:sz w:val="28"/>
          <w:szCs w:val="28"/>
          <w:lang w:val="sv-SE"/>
        </w:rPr>
        <w:t>. Khó khăn</w:t>
      </w:r>
    </w:p>
    <w:p w:rsidR="00887989" w:rsidRPr="001C59E6" w:rsidRDefault="00887989" w:rsidP="0051747A">
      <w:pPr>
        <w:widowControl w:val="0"/>
        <w:shd w:val="clear" w:color="auto" w:fill="FFFFFF"/>
        <w:tabs>
          <w:tab w:val="left" w:pos="900"/>
        </w:tabs>
        <w:spacing w:before="120" w:after="120"/>
        <w:ind w:firstLine="709"/>
        <w:jc w:val="both"/>
        <w:rPr>
          <w:bCs/>
          <w:color w:val="000000" w:themeColor="text1"/>
          <w:sz w:val="28"/>
          <w:szCs w:val="28"/>
          <w:lang w:val="sv-SE"/>
        </w:rPr>
      </w:pPr>
      <w:r w:rsidRPr="001C59E6">
        <w:rPr>
          <w:bCs/>
          <w:color w:val="000000" w:themeColor="text1"/>
          <w:sz w:val="28"/>
          <w:szCs w:val="28"/>
          <w:lang w:val="sv-SE"/>
        </w:rPr>
        <w:t>Kinh tế của huyện duy trì được tốc độ tăng trưởng khá nhưng giá trị sản xuất tăng chưa ổn định qua các năm, nhất là năm 2021 do ảnh hưởng dịch bệnh Covid-19 nên tốc độ tăng thấp hơn những năm trước; cơ cấu kinh tế tuy có chuyển dịch nhưng còn chậm, phát triển kinh tế chủ yếu còn dựa vào sản xuất nông - ngư nghiệp là chính. Sản xuất công nghiệp - tiểu thủ công nghiệp còn ở quy mô nhỏ, chiếm tỷ trọng thấp trong cơ cấu kinh tế chung của huyện. Lĩnh vực thương mại - dịch vụ phát triển chưa tương xứng với tiềm năng; việc phát triển du lịch còn gặp nhiều khó khăn. Chất lượng, hiệu quả hoạt động của một số hợp tác xã còn hạn chế. Nguồn vốn đầu tư xây dựng kết cấu hạ tầng kinh tế - xã hội chưa đáp ứng yêu cầu phát triển. Tiến độ thi công một số</w:t>
      </w:r>
      <w:r w:rsidR="00FD5A6E" w:rsidRPr="001C59E6">
        <w:rPr>
          <w:bCs/>
          <w:color w:val="000000" w:themeColor="text1"/>
          <w:sz w:val="28"/>
          <w:szCs w:val="28"/>
          <w:lang w:val="sv-SE"/>
        </w:rPr>
        <w:t xml:space="preserve"> công trình phục vụ sản xuất, giao thông nông thôn và </w:t>
      </w:r>
      <w:r w:rsidRPr="001C59E6">
        <w:rPr>
          <w:bCs/>
          <w:color w:val="000000" w:themeColor="text1"/>
          <w:sz w:val="28"/>
          <w:szCs w:val="28"/>
          <w:lang w:val="sv-SE"/>
        </w:rPr>
        <w:t>xây dựng đô thị văn minh còn chậm. Nguồn vốn đầu tư xây dựng nông thôn mới vẫn còn mặt hạn chế, chưa đáp ứng yêu cầu.</w:t>
      </w:r>
    </w:p>
    <w:p w:rsidR="00887989" w:rsidRPr="001C59E6" w:rsidRDefault="00887989" w:rsidP="0051747A">
      <w:pPr>
        <w:widowControl w:val="0"/>
        <w:shd w:val="clear" w:color="auto" w:fill="FFFFFF"/>
        <w:tabs>
          <w:tab w:val="left" w:pos="900"/>
        </w:tabs>
        <w:spacing w:before="120" w:after="120"/>
        <w:ind w:firstLine="709"/>
        <w:jc w:val="both"/>
        <w:rPr>
          <w:bCs/>
          <w:color w:val="000000" w:themeColor="text1"/>
          <w:sz w:val="28"/>
          <w:szCs w:val="28"/>
          <w:lang w:val="sv-SE"/>
        </w:rPr>
      </w:pPr>
      <w:r w:rsidRPr="001C59E6">
        <w:rPr>
          <w:bCs/>
          <w:color w:val="000000" w:themeColor="text1"/>
          <w:sz w:val="28"/>
          <w:szCs w:val="28"/>
          <w:lang w:val="sv-SE"/>
        </w:rPr>
        <w:t xml:space="preserve">Lĩnh vực văn hóa - xã hội: Cơ sở vật chất tại một số trường học vẫn còn mặt hạn chế; chất lượng giáo dục tuy có được nâng lên nhưng chưa đồng đều. Công tác đào tạo nghề chưa đáp ứng được yêu cầu của người sử dụng lao động. Chất lượng công tác xây dựng đời sống văn hóa, nông thôn mới, đô thị văn minh có mặt còn chậm. Phong trào văn nghệ, </w:t>
      </w:r>
      <w:r w:rsidR="00BB2EAA" w:rsidRPr="001C59E6">
        <w:rPr>
          <w:bCs/>
          <w:color w:val="000000" w:themeColor="text1"/>
          <w:sz w:val="28"/>
          <w:szCs w:val="28"/>
          <w:lang w:val="sv-SE"/>
        </w:rPr>
        <w:t xml:space="preserve">thể dục - </w:t>
      </w:r>
      <w:r w:rsidRPr="001C59E6">
        <w:rPr>
          <w:bCs/>
          <w:color w:val="000000" w:themeColor="text1"/>
          <w:sz w:val="28"/>
          <w:szCs w:val="28"/>
          <w:lang w:val="sv-SE"/>
        </w:rPr>
        <w:t xml:space="preserve">thể thao phát triển chưa đều, nhất là những năm gần đây hạn chế tổ chức để phòng, chống dịch bệnh làm ảnh hưởng đến việc phát triển phong trào. Công tác y tế tuy chất lượng được nâng lên nhưng việc đầu tư, nâng cấp cơ sở vật chất, trang thiết bị y tế, nhất là tuyến cơ sở chưa đáp ứng yêu cầu chăm sóc sức khỏe cho nhân dân. Công tác giảm nghèo chưa thật sự bền vững, việc đầu tư vốn cho hộ nghèo phát triển sản xuất một số nơi chưa phát huy được hiệu quả. </w:t>
      </w:r>
    </w:p>
    <w:p w:rsidR="00887989" w:rsidRPr="001C59E6" w:rsidRDefault="00887989" w:rsidP="0051747A">
      <w:pPr>
        <w:widowControl w:val="0"/>
        <w:shd w:val="clear" w:color="auto" w:fill="FFFFFF"/>
        <w:tabs>
          <w:tab w:val="left" w:pos="900"/>
        </w:tabs>
        <w:spacing w:before="120" w:after="120"/>
        <w:ind w:firstLine="709"/>
        <w:jc w:val="both"/>
        <w:rPr>
          <w:bCs/>
          <w:color w:val="000000" w:themeColor="text1"/>
          <w:sz w:val="28"/>
          <w:szCs w:val="28"/>
          <w:lang w:val="sv-SE"/>
        </w:rPr>
      </w:pPr>
      <w:r w:rsidRPr="001C59E6">
        <w:rPr>
          <w:bCs/>
          <w:color w:val="000000" w:themeColor="text1"/>
          <w:sz w:val="28"/>
          <w:szCs w:val="28"/>
          <w:lang w:val="sv-SE"/>
        </w:rPr>
        <w:t>Công tác quản lý nhà nước về đất công và đất tại một số cơ quan, đơn vị nhà nước còn để xảy ra lấn, chiếm; việc quản lý tài nguyên khoáng sản tuy có chuyển biến tốt nhưng tình hình khai thác trái phép vẫn còn diễn ra. Công tác bảo vệ môi trường còn có mặt hạn chế, cảnh quan môi trường một số nơi chưa đảm bảo.</w:t>
      </w:r>
    </w:p>
    <w:p w:rsidR="00887989" w:rsidRPr="001C59E6" w:rsidRDefault="00887989" w:rsidP="0051747A">
      <w:pPr>
        <w:widowControl w:val="0"/>
        <w:shd w:val="clear" w:color="auto" w:fill="FFFFFF"/>
        <w:tabs>
          <w:tab w:val="left" w:pos="900"/>
        </w:tabs>
        <w:spacing w:before="120" w:after="120"/>
        <w:ind w:firstLine="709"/>
        <w:jc w:val="both"/>
        <w:rPr>
          <w:bCs/>
          <w:color w:val="000000" w:themeColor="text1"/>
          <w:sz w:val="28"/>
          <w:szCs w:val="28"/>
          <w:lang w:val="sv-SE"/>
        </w:rPr>
      </w:pPr>
      <w:r w:rsidRPr="001C59E6">
        <w:rPr>
          <w:bCs/>
          <w:color w:val="000000" w:themeColor="text1"/>
          <w:sz w:val="28"/>
          <w:szCs w:val="28"/>
          <w:lang w:val="sv-SE"/>
        </w:rPr>
        <w:t xml:space="preserve">Tình hình an ninh chính trị và trật tự an toàn xã hội tuy ổn định nhưng có lúc, có nơi còn diễn biến phức tạp; một số tệ nạn xã hội, nhất là ma túy, tín dụng đen, đánh bạc trái phép diễn biến phức tạp. </w:t>
      </w:r>
    </w:p>
    <w:p w:rsidR="00ED4EEE" w:rsidRPr="00A71CF6" w:rsidRDefault="00ED4EEE" w:rsidP="0051747A">
      <w:pPr>
        <w:widowControl w:val="0"/>
        <w:autoSpaceDE w:val="0"/>
        <w:autoSpaceDN w:val="0"/>
        <w:adjustRightInd w:val="0"/>
        <w:spacing w:before="120" w:after="120"/>
        <w:ind w:firstLine="720"/>
        <w:jc w:val="both"/>
        <w:rPr>
          <w:b/>
          <w:bCs/>
          <w:color w:val="000000" w:themeColor="text1"/>
          <w:spacing w:val="-2"/>
          <w:sz w:val="28"/>
          <w:szCs w:val="28"/>
          <w:lang w:val="pt-BR"/>
        </w:rPr>
      </w:pPr>
      <w:r w:rsidRPr="00A71CF6">
        <w:rPr>
          <w:b/>
          <w:bCs/>
          <w:color w:val="000000" w:themeColor="text1"/>
          <w:spacing w:val="-2"/>
          <w:sz w:val="28"/>
          <w:szCs w:val="28"/>
          <w:lang w:val="pt-BR"/>
        </w:rPr>
        <w:t xml:space="preserve">II. CĂN CỨ TRIỂN KHAI THỰC HIỆN XÂY DỰNG HUYỆN NÔNG THÔN MỚI </w:t>
      </w:r>
    </w:p>
    <w:p w:rsidR="00ED4EEE" w:rsidRPr="00A71CF6" w:rsidRDefault="00ED4EEE" w:rsidP="0051747A">
      <w:pPr>
        <w:widowControl w:val="0"/>
        <w:autoSpaceDE w:val="0"/>
        <w:autoSpaceDN w:val="0"/>
        <w:adjustRightInd w:val="0"/>
        <w:spacing w:before="120" w:after="120"/>
        <w:ind w:firstLine="720"/>
        <w:jc w:val="both"/>
        <w:rPr>
          <w:bCs/>
          <w:i/>
          <w:color w:val="000000" w:themeColor="text1"/>
          <w:spacing w:val="-2"/>
          <w:sz w:val="28"/>
          <w:szCs w:val="28"/>
          <w:lang w:val="pt-BR"/>
        </w:rPr>
      </w:pPr>
      <w:r w:rsidRPr="00A71CF6">
        <w:rPr>
          <w:b/>
          <w:bCs/>
          <w:color w:val="000000" w:themeColor="text1"/>
          <w:spacing w:val="-2"/>
          <w:sz w:val="28"/>
          <w:szCs w:val="28"/>
          <w:lang w:val="pt-BR"/>
        </w:rPr>
        <w:t>1. Văn bản của Trung ương</w:t>
      </w:r>
      <w:r w:rsidR="003F5AC6" w:rsidRPr="00A71CF6">
        <w:rPr>
          <w:b/>
          <w:bCs/>
          <w:color w:val="000000" w:themeColor="text1"/>
          <w:spacing w:val="-2"/>
          <w:sz w:val="28"/>
          <w:szCs w:val="28"/>
          <w:lang w:val="pt-BR"/>
        </w:rPr>
        <w:t xml:space="preserve"> </w:t>
      </w:r>
      <w:r w:rsidR="003F5AC6" w:rsidRPr="00A71CF6">
        <w:rPr>
          <w:bCs/>
          <w:i/>
          <w:color w:val="000000" w:themeColor="text1"/>
          <w:spacing w:val="-2"/>
          <w:sz w:val="28"/>
          <w:szCs w:val="28"/>
          <w:lang w:val="pt-BR"/>
        </w:rPr>
        <w:t>(Kèm theo Phụ lục I</w:t>
      </w:r>
      <w:r w:rsidR="00672223" w:rsidRPr="00A71CF6">
        <w:rPr>
          <w:bCs/>
          <w:i/>
          <w:color w:val="000000" w:themeColor="text1"/>
          <w:spacing w:val="-2"/>
          <w:sz w:val="28"/>
          <w:szCs w:val="28"/>
          <w:lang w:val="pt-BR"/>
        </w:rPr>
        <w:t>.</w:t>
      </w:r>
      <w:r w:rsidR="003F5AC6" w:rsidRPr="00A71CF6">
        <w:rPr>
          <w:bCs/>
          <w:i/>
          <w:color w:val="000000" w:themeColor="text1"/>
          <w:spacing w:val="-2"/>
          <w:sz w:val="28"/>
          <w:szCs w:val="28"/>
          <w:lang w:val="pt-BR"/>
        </w:rPr>
        <w:t>)</w:t>
      </w:r>
    </w:p>
    <w:p w:rsidR="00ED4EEE" w:rsidRPr="00A71CF6" w:rsidRDefault="00ED4EEE" w:rsidP="0051747A">
      <w:pPr>
        <w:widowControl w:val="0"/>
        <w:autoSpaceDE w:val="0"/>
        <w:autoSpaceDN w:val="0"/>
        <w:adjustRightInd w:val="0"/>
        <w:spacing w:before="120" w:after="120"/>
        <w:ind w:firstLine="720"/>
        <w:jc w:val="both"/>
        <w:rPr>
          <w:bCs/>
          <w:i/>
          <w:color w:val="000000" w:themeColor="text1"/>
          <w:spacing w:val="-2"/>
          <w:sz w:val="28"/>
          <w:szCs w:val="28"/>
          <w:lang w:val="pt-BR"/>
        </w:rPr>
      </w:pPr>
      <w:r w:rsidRPr="00A71CF6">
        <w:rPr>
          <w:b/>
          <w:bCs/>
          <w:color w:val="000000" w:themeColor="text1"/>
          <w:spacing w:val="-2"/>
          <w:sz w:val="28"/>
          <w:szCs w:val="28"/>
          <w:lang w:val="vi-VN"/>
        </w:rPr>
        <w:t>2. Văn bản của tỉnh Trà Vinh</w:t>
      </w:r>
      <w:r w:rsidR="003F5AC6" w:rsidRPr="001C59E6">
        <w:rPr>
          <w:b/>
          <w:bCs/>
          <w:color w:val="000000" w:themeColor="text1"/>
          <w:spacing w:val="-2"/>
          <w:sz w:val="28"/>
          <w:szCs w:val="28"/>
          <w:lang w:val="pt-BR"/>
        </w:rPr>
        <w:t xml:space="preserve"> </w:t>
      </w:r>
      <w:r w:rsidR="003F5AC6" w:rsidRPr="00A71CF6">
        <w:rPr>
          <w:bCs/>
          <w:i/>
          <w:color w:val="000000" w:themeColor="text1"/>
          <w:spacing w:val="-2"/>
          <w:sz w:val="28"/>
          <w:szCs w:val="28"/>
          <w:lang w:val="pt-BR"/>
        </w:rPr>
        <w:t>(Kèm theo Phụ lục II)</w:t>
      </w:r>
      <w:r w:rsidR="00672223" w:rsidRPr="00A71CF6">
        <w:rPr>
          <w:bCs/>
          <w:i/>
          <w:color w:val="000000" w:themeColor="text1"/>
          <w:spacing w:val="-2"/>
          <w:sz w:val="28"/>
          <w:szCs w:val="28"/>
          <w:lang w:val="pt-BR"/>
        </w:rPr>
        <w:t>.</w:t>
      </w:r>
    </w:p>
    <w:p w:rsidR="00ED4EEE" w:rsidRPr="00A71CF6" w:rsidRDefault="00ED4EEE" w:rsidP="0051747A">
      <w:pPr>
        <w:widowControl w:val="0"/>
        <w:autoSpaceDE w:val="0"/>
        <w:autoSpaceDN w:val="0"/>
        <w:adjustRightInd w:val="0"/>
        <w:spacing w:before="120" w:after="120"/>
        <w:ind w:firstLine="720"/>
        <w:jc w:val="both"/>
        <w:rPr>
          <w:bCs/>
          <w:i/>
          <w:color w:val="000000" w:themeColor="text1"/>
          <w:spacing w:val="-2"/>
          <w:sz w:val="28"/>
          <w:szCs w:val="28"/>
          <w:lang w:val="pt-BR"/>
        </w:rPr>
      </w:pPr>
      <w:r w:rsidRPr="00A71CF6">
        <w:rPr>
          <w:b/>
          <w:bCs/>
          <w:color w:val="000000" w:themeColor="text1"/>
          <w:spacing w:val="-2"/>
          <w:sz w:val="28"/>
          <w:szCs w:val="28"/>
          <w:lang w:val="vi-VN"/>
        </w:rPr>
        <w:lastRenderedPageBreak/>
        <w:t xml:space="preserve">3. Văn bản của huyện </w:t>
      </w:r>
      <w:r w:rsidR="008B4214" w:rsidRPr="00A71CF6">
        <w:rPr>
          <w:b/>
          <w:bCs/>
          <w:color w:val="000000" w:themeColor="text1"/>
          <w:spacing w:val="-2"/>
          <w:sz w:val="28"/>
          <w:szCs w:val="28"/>
          <w:lang w:val="sv-SE"/>
        </w:rPr>
        <w:t>Cầu Ngang</w:t>
      </w:r>
      <w:r w:rsidR="003F5AC6" w:rsidRPr="00A71CF6">
        <w:rPr>
          <w:b/>
          <w:bCs/>
          <w:color w:val="000000" w:themeColor="text1"/>
          <w:spacing w:val="-2"/>
          <w:sz w:val="28"/>
          <w:szCs w:val="28"/>
          <w:lang w:val="sv-SE"/>
        </w:rPr>
        <w:t xml:space="preserve"> </w:t>
      </w:r>
      <w:r w:rsidR="003F5AC6" w:rsidRPr="00A71CF6">
        <w:rPr>
          <w:bCs/>
          <w:i/>
          <w:color w:val="000000" w:themeColor="text1"/>
          <w:spacing w:val="-2"/>
          <w:sz w:val="28"/>
          <w:szCs w:val="28"/>
          <w:lang w:val="pt-BR"/>
        </w:rPr>
        <w:t>(Kèm theo Phụ lục III)</w:t>
      </w:r>
      <w:r w:rsidR="00672223" w:rsidRPr="00A71CF6">
        <w:rPr>
          <w:bCs/>
          <w:i/>
          <w:color w:val="000000" w:themeColor="text1"/>
          <w:spacing w:val="-2"/>
          <w:sz w:val="28"/>
          <w:szCs w:val="28"/>
          <w:lang w:val="pt-BR"/>
        </w:rPr>
        <w:t>.</w:t>
      </w:r>
      <w:r w:rsidR="008B4214" w:rsidRPr="00A71CF6">
        <w:rPr>
          <w:bCs/>
          <w:i/>
          <w:color w:val="000000" w:themeColor="text1"/>
          <w:spacing w:val="-2"/>
          <w:sz w:val="28"/>
          <w:szCs w:val="28"/>
          <w:lang w:val="pt-BR"/>
        </w:rPr>
        <w:t xml:space="preserve">                                                            </w:t>
      </w:r>
    </w:p>
    <w:p w:rsidR="00ED4EEE" w:rsidRPr="00A71CF6" w:rsidRDefault="00ED4EEE" w:rsidP="0051747A">
      <w:pPr>
        <w:widowControl w:val="0"/>
        <w:shd w:val="clear" w:color="auto" w:fill="FFFFFF"/>
        <w:spacing w:before="120" w:after="120"/>
        <w:ind w:firstLine="720"/>
        <w:jc w:val="both"/>
        <w:rPr>
          <w:b/>
          <w:color w:val="000000" w:themeColor="text1"/>
          <w:spacing w:val="-2"/>
          <w:sz w:val="28"/>
          <w:szCs w:val="28"/>
          <w:lang w:val="nl-NL"/>
        </w:rPr>
      </w:pPr>
      <w:r w:rsidRPr="00A71CF6">
        <w:rPr>
          <w:b/>
          <w:color w:val="000000" w:themeColor="text1"/>
          <w:spacing w:val="-2"/>
          <w:sz w:val="28"/>
          <w:szCs w:val="28"/>
          <w:lang w:val="nl-NL"/>
        </w:rPr>
        <w:t xml:space="preserve">III. KẾT QUẢ CHỈ ĐẠO THỰC HIỆN XÂY DỰNG HUYỆN NÔNG THÔN MỚI </w:t>
      </w:r>
    </w:p>
    <w:p w:rsidR="00ED4EEE" w:rsidRPr="00A71CF6" w:rsidRDefault="00ED4EEE" w:rsidP="0051747A">
      <w:pPr>
        <w:pStyle w:val="ListParagraph"/>
        <w:widowControl w:val="0"/>
        <w:numPr>
          <w:ilvl w:val="0"/>
          <w:numId w:val="3"/>
        </w:numPr>
        <w:spacing w:before="120" w:after="120"/>
        <w:jc w:val="both"/>
        <w:rPr>
          <w:b/>
          <w:color w:val="000000" w:themeColor="text1"/>
          <w:szCs w:val="28"/>
          <w:lang w:val="nl-NL"/>
        </w:rPr>
      </w:pPr>
      <w:r w:rsidRPr="00A71CF6">
        <w:rPr>
          <w:b/>
          <w:color w:val="000000" w:themeColor="text1"/>
          <w:szCs w:val="28"/>
          <w:lang w:val="nl-NL"/>
        </w:rPr>
        <w:t>Công tác chỉ đạo, điều hành</w:t>
      </w:r>
    </w:p>
    <w:p w:rsidR="00810B32" w:rsidRPr="00A71CF6" w:rsidRDefault="00F03BE6" w:rsidP="0051747A">
      <w:pPr>
        <w:widowControl w:val="0"/>
        <w:autoSpaceDE w:val="0"/>
        <w:autoSpaceDN w:val="0"/>
        <w:adjustRightInd w:val="0"/>
        <w:spacing w:before="120" w:after="120"/>
        <w:ind w:firstLine="720"/>
        <w:jc w:val="both"/>
        <w:rPr>
          <w:b/>
          <w:color w:val="000000" w:themeColor="text1"/>
          <w:spacing w:val="-2"/>
          <w:sz w:val="28"/>
          <w:szCs w:val="28"/>
          <w:lang w:val="vi-VN"/>
        </w:rPr>
      </w:pPr>
      <w:r w:rsidRPr="00A71CF6">
        <w:rPr>
          <w:color w:val="000000" w:themeColor="text1"/>
          <w:spacing w:val="-2"/>
          <w:sz w:val="28"/>
          <w:szCs w:val="28"/>
          <w:lang w:val="vi-VN"/>
        </w:rPr>
        <w:t xml:space="preserve">Quán triệt sâu sắc ý nghĩa, tầm quan trọng của Chương trình </w:t>
      </w:r>
      <w:r w:rsidRPr="001C59E6">
        <w:rPr>
          <w:color w:val="000000" w:themeColor="text1"/>
          <w:spacing w:val="-2"/>
          <w:sz w:val="28"/>
          <w:szCs w:val="28"/>
          <w:lang w:val="nl-NL"/>
        </w:rPr>
        <w:t>MTQG</w:t>
      </w:r>
      <w:r w:rsidRPr="00A71CF6">
        <w:rPr>
          <w:color w:val="000000" w:themeColor="text1"/>
          <w:spacing w:val="-2"/>
          <w:sz w:val="28"/>
          <w:szCs w:val="28"/>
          <w:lang w:val="vi-VN"/>
        </w:rPr>
        <w:t xml:space="preserve"> xây dựng nông thôn mới </w:t>
      </w:r>
      <w:r w:rsidRPr="001C59E6">
        <w:rPr>
          <w:color w:val="000000" w:themeColor="text1"/>
          <w:spacing w:val="-2"/>
          <w:sz w:val="28"/>
          <w:szCs w:val="28"/>
          <w:lang w:val="nl-NL"/>
        </w:rPr>
        <w:t xml:space="preserve">đối </w:t>
      </w:r>
      <w:r w:rsidRPr="00A71CF6">
        <w:rPr>
          <w:color w:val="000000" w:themeColor="text1"/>
          <w:spacing w:val="-2"/>
          <w:sz w:val="28"/>
          <w:szCs w:val="28"/>
          <w:lang w:val="vi-VN"/>
        </w:rPr>
        <w:t>với nông nghiệp, nông dân, nông thôn trong phát triển kinh tế</w:t>
      </w:r>
      <w:r w:rsidRPr="001C59E6">
        <w:rPr>
          <w:color w:val="000000" w:themeColor="text1"/>
          <w:spacing w:val="-2"/>
          <w:sz w:val="28"/>
          <w:szCs w:val="28"/>
          <w:lang w:val="nl-NL"/>
        </w:rPr>
        <w:t xml:space="preserve"> -</w:t>
      </w:r>
      <w:r w:rsidRPr="00A71CF6">
        <w:rPr>
          <w:color w:val="000000" w:themeColor="text1"/>
          <w:spacing w:val="-2"/>
          <w:sz w:val="28"/>
          <w:szCs w:val="28"/>
          <w:lang w:val="vi-VN"/>
        </w:rPr>
        <w:t xml:space="preserve"> xã hội</w:t>
      </w:r>
      <w:r w:rsidRPr="001C59E6">
        <w:rPr>
          <w:color w:val="000000" w:themeColor="text1"/>
          <w:spacing w:val="-2"/>
          <w:sz w:val="28"/>
          <w:szCs w:val="28"/>
          <w:lang w:val="nl-NL"/>
        </w:rPr>
        <w:t xml:space="preserve"> trên địa bàn huyện,</w:t>
      </w:r>
      <w:r w:rsidRPr="00A71CF6">
        <w:rPr>
          <w:color w:val="000000" w:themeColor="text1"/>
          <w:spacing w:val="-2"/>
          <w:sz w:val="28"/>
          <w:szCs w:val="28"/>
          <w:lang w:val="vi-VN"/>
        </w:rPr>
        <w:t xml:space="preserve"> Huyện ủy, Hội </w:t>
      </w:r>
      <w:r w:rsidRPr="001C59E6">
        <w:rPr>
          <w:color w:val="000000" w:themeColor="text1"/>
          <w:spacing w:val="-2"/>
          <w:sz w:val="28"/>
          <w:szCs w:val="28"/>
          <w:lang w:val="nl-NL"/>
        </w:rPr>
        <w:t>đ</w:t>
      </w:r>
      <w:r w:rsidRPr="00A71CF6">
        <w:rPr>
          <w:color w:val="000000" w:themeColor="text1"/>
          <w:spacing w:val="-2"/>
          <w:sz w:val="28"/>
          <w:szCs w:val="28"/>
          <w:lang w:val="vi-VN"/>
        </w:rPr>
        <w:t xml:space="preserve">ồng </w:t>
      </w:r>
      <w:r w:rsidRPr="001C59E6">
        <w:rPr>
          <w:color w:val="000000" w:themeColor="text1"/>
          <w:spacing w:val="-2"/>
          <w:sz w:val="28"/>
          <w:szCs w:val="28"/>
          <w:lang w:val="nl-NL"/>
        </w:rPr>
        <w:t>N</w:t>
      </w:r>
      <w:r w:rsidRPr="00A71CF6">
        <w:rPr>
          <w:color w:val="000000" w:themeColor="text1"/>
          <w:spacing w:val="-2"/>
          <w:sz w:val="28"/>
          <w:szCs w:val="28"/>
          <w:lang w:val="vi-VN"/>
        </w:rPr>
        <w:t xml:space="preserve">hân dân, Ủy ban </w:t>
      </w:r>
      <w:r w:rsidRPr="001C59E6">
        <w:rPr>
          <w:color w:val="000000" w:themeColor="text1"/>
          <w:spacing w:val="-2"/>
          <w:sz w:val="28"/>
          <w:szCs w:val="28"/>
          <w:lang w:val="nl-NL"/>
        </w:rPr>
        <w:t>N</w:t>
      </w:r>
      <w:r w:rsidRPr="00A71CF6">
        <w:rPr>
          <w:color w:val="000000" w:themeColor="text1"/>
          <w:spacing w:val="-2"/>
          <w:sz w:val="28"/>
          <w:szCs w:val="28"/>
          <w:lang w:val="vi-VN"/>
        </w:rPr>
        <w:t>hân dâ</w:t>
      </w:r>
      <w:r w:rsidRPr="001C59E6">
        <w:rPr>
          <w:color w:val="000000" w:themeColor="text1"/>
          <w:spacing w:val="-2"/>
          <w:sz w:val="28"/>
          <w:szCs w:val="28"/>
          <w:lang w:val="nl-NL"/>
        </w:rPr>
        <w:t>n</w:t>
      </w:r>
      <w:r w:rsidRPr="00A71CF6">
        <w:rPr>
          <w:color w:val="000000" w:themeColor="text1"/>
          <w:spacing w:val="-2"/>
          <w:sz w:val="28"/>
          <w:szCs w:val="28"/>
          <w:lang w:val="vi-VN"/>
        </w:rPr>
        <w:t xml:space="preserve"> huyện đã triển khai đồng bộ các nhiệm vụ và giải pháp thực hiện Chương trình</w:t>
      </w:r>
      <w:r w:rsidRPr="001C59E6">
        <w:rPr>
          <w:color w:val="000000" w:themeColor="text1"/>
          <w:spacing w:val="-2"/>
          <w:sz w:val="28"/>
          <w:szCs w:val="28"/>
          <w:lang w:val="nl-NL"/>
        </w:rPr>
        <w:t xml:space="preserve">; </w:t>
      </w:r>
      <w:r w:rsidR="005C6CB3" w:rsidRPr="00A71CF6">
        <w:rPr>
          <w:color w:val="000000" w:themeColor="text1"/>
          <w:spacing w:val="-2"/>
          <w:sz w:val="28"/>
          <w:szCs w:val="28"/>
          <w:lang w:val="pt-BR"/>
        </w:rPr>
        <w:t xml:space="preserve">tập trung quyết liệt </w:t>
      </w:r>
      <w:r w:rsidR="005C6CB3" w:rsidRPr="001C59E6">
        <w:rPr>
          <w:color w:val="000000" w:themeColor="text1"/>
          <w:sz w:val="28"/>
          <w:szCs w:val="28"/>
          <w:lang w:val="nl-NL"/>
        </w:rPr>
        <w:t xml:space="preserve">đẩy mạnh công tác tuyên truyền, phổ biến các văn bản chỉ đạo của trung ương, tỉnh về Chương trình cho </w:t>
      </w:r>
      <w:r w:rsidR="00AA11E5" w:rsidRPr="001C59E6">
        <w:rPr>
          <w:color w:val="000000" w:themeColor="text1"/>
          <w:sz w:val="28"/>
          <w:szCs w:val="28"/>
          <w:lang w:val="nl-NL"/>
        </w:rPr>
        <w:t>toàn thể cán bộ, đảng viên và Nhân dân.</w:t>
      </w:r>
      <w:r w:rsidR="003170AA" w:rsidRPr="001C59E6">
        <w:rPr>
          <w:color w:val="000000" w:themeColor="text1"/>
          <w:sz w:val="28"/>
          <w:szCs w:val="28"/>
          <w:lang w:val="nl-NL"/>
        </w:rPr>
        <w:t xml:space="preserve"> Huyện ủy ban hành Nghị quyết chuyên đề về Chương trình mục tiêu Quốc gia xây dựng nông thôn mới để tập trung lãnh, chỉ đạo việc thực hiện; UBND huyện xây dựng Đề án</w:t>
      </w:r>
      <w:r w:rsidR="00F33C2F" w:rsidRPr="001C59E6">
        <w:rPr>
          <w:color w:val="000000" w:themeColor="text1"/>
          <w:sz w:val="28"/>
          <w:szCs w:val="28"/>
          <w:lang w:val="nl-NL"/>
        </w:rPr>
        <w:t xml:space="preserve"> </w:t>
      </w:r>
      <w:r w:rsidR="00AA11AE" w:rsidRPr="001C59E6">
        <w:rPr>
          <w:color w:val="000000" w:themeColor="text1"/>
          <w:sz w:val="28"/>
          <w:szCs w:val="28"/>
          <w:lang w:val="nl-NL"/>
        </w:rPr>
        <w:t>xây dựng nông thôn mới cấp huyện</w:t>
      </w:r>
      <w:r w:rsidR="003170AA" w:rsidRPr="001C59E6">
        <w:rPr>
          <w:color w:val="000000" w:themeColor="text1"/>
          <w:sz w:val="28"/>
          <w:szCs w:val="28"/>
          <w:lang w:val="nl-NL"/>
        </w:rPr>
        <w:t>, hàng năm có xây dựng kế hoạch, lộ trình và có giải pháp cụ th</w:t>
      </w:r>
      <w:r w:rsidR="00322021" w:rsidRPr="001C59E6">
        <w:rPr>
          <w:color w:val="000000" w:themeColor="text1"/>
          <w:sz w:val="28"/>
          <w:szCs w:val="28"/>
          <w:lang w:val="nl-NL"/>
        </w:rPr>
        <w:t xml:space="preserve">ể trong triển khai thực hiện. </w:t>
      </w:r>
      <w:r w:rsidRPr="001C59E6">
        <w:rPr>
          <w:color w:val="000000" w:themeColor="text1"/>
          <w:spacing w:val="-2"/>
          <w:sz w:val="28"/>
          <w:szCs w:val="28"/>
          <w:lang w:val="nl-NL"/>
        </w:rPr>
        <w:t>T</w:t>
      </w:r>
      <w:r w:rsidRPr="00A71CF6">
        <w:rPr>
          <w:color w:val="000000" w:themeColor="text1"/>
          <w:spacing w:val="-2"/>
          <w:sz w:val="28"/>
          <w:szCs w:val="28"/>
          <w:lang w:val="vi-VN"/>
        </w:rPr>
        <w:t>ập trung chỉ đạo cơ quan chuyên môn kiểm tra, đôn đốc, hướng dẫn các xã rà soát</w:t>
      </w:r>
      <w:r w:rsidRPr="001C59E6">
        <w:rPr>
          <w:color w:val="000000" w:themeColor="text1"/>
          <w:spacing w:val="-2"/>
          <w:sz w:val="28"/>
          <w:szCs w:val="28"/>
          <w:lang w:val="nl-NL"/>
        </w:rPr>
        <w:t>,</w:t>
      </w:r>
      <w:r w:rsidRPr="00A71CF6">
        <w:rPr>
          <w:color w:val="000000" w:themeColor="text1"/>
          <w:spacing w:val="-2"/>
          <w:sz w:val="28"/>
          <w:szCs w:val="28"/>
          <w:lang w:val="vi-VN"/>
        </w:rPr>
        <w:t xml:space="preserve"> đánh giá hiện trạng theo Bộ tiêu chí Quốc gia về xây dựng nông thôn mới để chỉ đạo các xã xây dựng quy hoạch và đề án nông thôn mới theo qui định</w:t>
      </w:r>
      <w:r w:rsidRPr="001C59E6">
        <w:rPr>
          <w:color w:val="000000" w:themeColor="text1"/>
          <w:spacing w:val="-2"/>
          <w:sz w:val="28"/>
          <w:szCs w:val="28"/>
          <w:lang w:val="nl-NL"/>
        </w:rPr>
        <w:t>,</w:t>
      </w:r>
      <w:r w:rsidRPr="00A71CF6">
        <w:rPr>
          <w:color w:val="000000" w:themeColor="text1"/>
          <w:spacing w:val="-2"/>
          <w:sz w:val="28"/>
          <w:szCs w:val="28"/>
          <w:lang w:val="vi-VN"/>
        </w:rPr>
        <w:t xml:space="preserve"> làm căn cứ triển khai thực hiện.</w:t>
      </w:r>
      <w:r w:rsidR="00810B32" w:rsidRPr="001C59E6">
        <w:rPr>
          <w:color w:val="000000" w:themeColor="text1"/>
          <w:spacing w:val="-2"/>
          <w:sz w:val="28"/>
          <w:szCs w:val="28"/>
          <w:lang w:val="nl-NL"/>
        </w:rPr>
        <w:t xml:space="preserve"> </w:t>
      </w:r>
      <w:r w:rsidR="00322021" w:rsidRPr="001C59E6">
        <w:rPr>
          <w:color w:val="000000" w:themeColor="text1"/>
          <w:sz w:val="28"/>
          <w:szCs w:val="28"/>
          <w:lang w:val="nl-NL"/>
        </w:rPr>
        <w:t>Hu</w:t>
      </w:r>
      <w:r w:rsidR="003170AA" w:rsidRPr="001C59E6">
        <w:rPr>
          <w:color w:val="000000" w:themeColor="text1"/>
          <w:sz w:val="28"/>
          <w:szCs w:val="28"/>
          <w:lang w:val="nl-NL"/>
        </w:rPr>
        <w:t>yện ủy, UBND huyện đ</w:t>
      </w:r>
      <w:r w:rsidR="003170AA" w:rsidRPr="00A71CF6">
        <w:rPr>
          <w:color w:val="000000" w:themeColor="text1"/>
          <w:sz w:val="28"/>
          <w:szCs w:val="28"/>
          <w:lang w:val="de-DE"/>
        </w:rPr>
        <w:t xml:space="preserve">ã chỉ đạo cụ thể hóa nhiệm vụ xây dựng nông thôn mới vào kế hoạch công tác hàng tháng, quý, 6 tháng, năm của cấp ủy, chính quyền cấp xã và lồng ghép vào kế hoạch hoạt động của các </w:t>
      </w:r>
      <w:r w:rsidR="00927105" w:rsidRPr="00A71CF6">
        <w:rPr>
          <w:color w:val="000000" w:themeColor="text1"/>
          <w:sz w:val="28"/>
          <w:szCs w:val="28"/>
          <w:lang w:val="de-DE"/>
        </w:rPr>
        <w:t>p</w:t>
      </w:r>
      <w:r w:rsidR="003170AA" w:rsidRPr="00A71CF6">
        <w:rPr>
          <w:color w:val="000000" w:themeColor="text1"/>
          <w:sz w:val="28"/>
          <w:szCs w:val="28"/>
          <w:lang w:val="de-DE"/>
        </w:rPr>
        <w:t xml:space="preserve">hòng, </w:t>
      </w:r>
      <w:r w:rsidR="00927105" w:rsidRPr="00A71CF6">
        <w:rPr>
          <w:color w:val="000000" w:themeColor="text1"/>
          <w:sz w:val="28"/>
          <w:szCs w:val="28"/>
          <w:lang w:val="de-DE"/>
        </w:rPr>
        <w:t>ban, ngành, đ</w:t>
      </w:r>
      <w:r w:rsidR="003170AA" w:rsidRPr="00A71CF6">
        <w:rPr>
          <w:color w:val="000000" w:themeColor="text1"/>
          <w:sz w:val="28"/>
          <w:szCs w:val="28"/>
          <w:lang w:val="de-DE"/>
        </w:rPr>
        <w:t xml:space="preserve">oàn thể huyện để triển khai thực hiện; chỉ đạo các cơ quan chuyên môn, đoàn thể theo chức năng, nhiệm vụ được phân công có sự </w:t>
      </w:r>
      <w:r w:rsidR="003170AA" w:rsidRPr="00A71CF6">
        <w:rPr>
          <w:color w:val="000000" w:themeColor="text1"/>
          <w:sz w:val="28"/>
          <w:szCs w:val="28"/>
          <w:lang w:val="vi-VN"/>
        </w:rPr>
        <w:t>phối hợp</w:t>
      </w:r>
      <w:r w:rsidR="003170AA" w:rsidRPr="00A71CF6">
        <w:rPr>
          <w:color w:val="000000" w:themeColor="text1"/>
          <w:sz w:val="28"/>
          <w:szCs w:val="28"/>
          <w:lang w:val="de-DE"/>
        </w:rPr>
        <w:t xml:space="preserve">, </w:t>
      </w:r>
      <w:r w:rsidR="003170AA" w:rsidRPr="00A71CF6">
        <w:rPr>
          <w:color w:val="000000" w:themeColor="text1"/>
          <w:sz w:val="28"/>
          <w:szCs w:val="28"/>
          <w:lang w:val="vi-VN"/>
        </w:rPr>
        <w:t>hỗ trợ</w:t>
      </w:r>
      <w:r w:rsidR="003170AA" w:rsidRPr="001C59E6">
        <w:rPr>
          <w:color w:val="000000" w:themeColor="text1"/>
          <w:sz w:val="28"/>
          <w:szCs w:val="28"/>
          <w:lang w:val="nl-NL"/>
        </w:rPr>
        <w:t xml:space="preserve"> các xã</w:t>
      </w:r>
      <w:r w:rsidR="003170AA" w:rsidRPr="00A71CF6">
        <w:rPr>
          <w:color w:val="000000" w:themeColor="text1"/>
          <w:sz w:val="28"/>
          <w:szCs w:val="28"/>
          <w:lang w:val="vi-VN"/>
        </w:rPr>
        <w:t xml:space="preserve"> </w:t>
      </w:r>
      <w:r w:rsidR="003170AA" w:rsidRPr="001C59E6">
        <w:rPr>
          <w:color w:val="000000" w:themeColor="text1"/>
          <w:sz w:val="28"/>
          <w:szCs w:val="28"/>
          <w:lang w:val="nl-NL"/>
        </w:rPr>
        <w:t xml:space="preserve">trong </w:t>
      </w:r>
      <w:r w:rsidR="003170AA" w:rsidRPr="00A71CF6">
        <w:rPr>
          <w:color w:val="000000" w:themeColor="text1"/>
          <w:sz w:val="28"/>
          <w:szCs w:val="28"/>
          <w:lang w:val="de-DE"/>
        </w:rPr>
        <w:t xml:space="preserve">công tác xây dựng </w:t>
      </w:r>
      <w:r w:rsidR="003170AA" w:rsidRPr="00A71CF6">
        <w:rPr>
          <w:color w:val="000000" w:themeColor="text1"/>
          <w:sz w:val="28"/>
          <w:szCs w:val="28"/>
          <w:lang w:val="vi-VN"/>
        </w:rPr>
        <w:t>nông thôn mớ</w:t>
      </w:r>
      <w:r w:rsidR="003170AA" w:rsidRPr="001C59E6">
        <w:rPr>
          <w:color w:val="000000" w:themeColor="text1"/>
          <w:sz w:val="28"/>
          <w:szCs w:val="28"/>
          <w:lang w:val="nl-NL"/>
        </w:rPr>
        <w:t xml:space="preserve">i. </w:t>
      </w:r>
      <w:r w:rsidR="003170AA" w:rsidRPr="00A71CF6">
        <w:rPr>
          <w:color w:val="000000" w:themeColor="text1"/>
          <w:sz w:val="28"/>
          <w:szCs w:val="28"/>
          <w:lang w:val="de-DE"/>
        </w:rPr>
        <w:t xml:space="preserve">Trong quá trình thực hiện, Huyện ủy, UBND huyện, Ban chỉ đạo huyện, các ngành chuyên môn của huyện </w:t>
      </w:r>
      <w:r w:rsidR="00810B32" w:rsidRPr="00A71CF6">
        <w:rPr>
          <w:color w:val="000000" w:themeColor="text1"/>
          <w:spacing w:val="-2"/>
          <w:sz w:val="28"/>
          <w:szCs w:val="28"/>
          <w:lang w:val="vi-VN"/>
        </w:rPr>
        <w:t xml:space="preserve">tổ chức hội nghị sơ kết, tổng kết hàng năm, giai đoạn, để đánh giá rút kinh nghiệm; Huyện ủy, HĐND, UBND huyện, các </w:t>
      </w:r>
      <w:r w:rsidR="00810B32" w:rsidRPr="001C59E6">
        <w:rPr>
          <w:color w:val="000000" w:themeColor="text1"/>
          <w:spacing w:val="-2"/>
          <w:sz w:val="28"/>
          <w:szCs w:val="28"/>
          <w:lang w:val="nl-NL"/>
        </w:rPr>
        <w:t>b</w:t>
      </w:r>
      <w:r w:rsidR="00810B32" w:rsidRPr="00A71CF6">
        <w:rPr>
          <w:color w:val="000000" w:themeColor="text1"/>
          <w:spacing w:val="-2"/>
          <w:sz w:val="28"/>
          <w:szCs w:val="28"/>
          <w:lang w:val="vi-VN"/>
        </w:rPr>
        <w:t xml:space="preserve">an, ngành huyện cũng đã tích cực trong công tác kiểm tra, </w:t>
      </w:r>
      <w:r w:rsidR="00810B32" w:rsidRPr="001C59E6">
        <w:rPr>
          <w:color w:val="000000" w:themeColor="text1"/>
          <w:spacing w:val="-2"/>
          <w:sz w:val="28"/>
          <w:szCs w:val="28"/>
          <w:lang w:val="nl-NL"/>
        </w:rPr>
        <w:t xml:space="preserve">giám sát, </w:t>
      </w:r>
      <w:r w:rsidR="00810B32" w:rsidRPr="00A71CF6">
        <w:rPr>
          <w:color w:val="000000" w:themeColor="text1"/>
          <w:spacing w:val="-2"/>
          <w:sz w:val="28"/>
          <w:szCs w:val="28"/>
          <w:lang w:val="vi-VN"/>
        </w:rPr>
        <w:t>kịp thời chỉ đạo tháo gỡ khó khăn ngay từ cơ sở.</w:t>
      </w:r>
    </w:p>
    <w:p w:rsidR="00AA11E5" w:rsidRPr="001C59E6" w:rsidRDefault="00AA11E5" w:rsidP="0051747A">
      <w:pPr>
        <w:spacing w:before="120" w:after="120"/>
        <w:ind w:firstLine="720"/>
        <w:jc w:val="both"/>
        <w:rPr>
          <w:color w:val="000000" w:themeColor="text1"/>
          <w:sz w:val="28"/>
          <w:szCs w:val="28"/>
          <w:lang w:val="vi-VN"/>
        </w:rPr>
      </w:pPr>
      <w:r w:rsidRPr="001C59E6">
        <w:rPr>
          <w:rFonts w:eastAsia="Calibri"/>
          <w:color w:val="000000" w:themeColor="text1"/>
          <w:sz w:val="28"/>
          <w:szCs w:val="28"/>
          <w:lang w:val="vi-VN"/>
        </w:rPr>
        <w:t>Để lãnh, chỉ đạo việc thực hiện Chương trình trên địa bàn huyện, Ban chỉ đạo CT MTQG XD NTM lần đầu tiên được thành lập theo Quyết định số 1216/QĐ-UBND ngày 04/4/2011 của UBND huyện do Chủ tịch UBND huyện là Trưở</w:t>
      </w:r>
      <w:r w:rsidR="00831ABE" w:rsidRPr="001C59E6">
        <w:rPr>
          <w:rFonts w:eastAsia="Calibri"/>
          <w:color w:val="000000" w:themeColor="text1"/>
          <w:sz w:val="28"/>
          <w:szCs w:val="28"/>
          <w:lang w:val="vi-VN"/>
        </w:rPr>
        <w:t>ng Ban. T</w:t>
      </w:r>
      <w:r w:rsidRPr="001C59E6">
        <w:rPr>
          <w:rFonts w:eastAsia="Calibri"/>
          <w:color w:val="000000" w:themeColor="text1"/>
          <w:sz w:val="28"/>
          <w:szCs w:val="28"/>
          <w:lang w:val="vi-VN"/>
        </w:rPr>
        <w:t>hực hiện theo ý kiến chỉ đạo củ</w:t>
      </w:r>
      <w:r w:rsidR="00034E8A" w:rsidRPr="001C59E6">
        <w:rPr>
          <w:rFonts w:eastAsia="Calibri"/>
          <w:color w:val="000000" w:themeColor="text1"/>
          <w:sz w:val="28"/>
          <w:szCs w:val="28"/>
          <w:lang w:val="vi-VN"/>
        </w:rPr>
        <w:t>a Thường trực</w:t>
      </w:r>
      <w:r w:rsidRPr="001C59E6">
        <w:rPr>
          <w:rFonts w:eastAsia="Calibri"/>
          <w:color w:val="000000" w:themeColor="text1"/>
          <w:sz w:val="28"/>
          <w:szCs w:val="28"/>
          <w:lang w:val="vi-VN"/>
        </w:rPr>
        <w:t xml:space="preserve"> Tỉnh ủy, để đồng bộ</w:t>
      </w:r>
      <w:r w:rsidR="00034E8A" w:rsidRPr="001C59E6">
        <w:rPr>
          <w:rFonts w:eastAsia="Calibri"/>
          <w:color w:val="000000" w:themeColor="text1"/>
          <w:sz w:val="28"/>
          <w:szCs w:val="28"/>
          <w:lang w:val="vi-VN"/>
        </w:rPr>
        <w:t xml:space="preserve"> thành viên Ban chỉ đạo</w:t>
      </w:r>
      <w:r w:rsidRPr="001C59E6">
        <w:rPr>
          <w:rFonts w:eastAsia="Calibri"/>
          <w:color w:val="000000" w:themeColor="text1"/>
          <w:sz w:val="28"/>
          <w:szCs w:val="28"/>
          <w:lang w:val="vi-VN"/>
        </w:rPr>
        <w:t xml:space="preserve"> từ cấp tỉnh đến huyện, xã, Ban chỉ đạo </w:t>
      </w:r>
      <w:r w:rsidRPr="001C59E6">
        <w:rPr>
          <w:color w:val="000000" w:themeColor="text1"/>
          <w:sz w:val="28"/>
          <w:szCs w:val="28"/>
          <w:lang w:val="vi-VN"/>
        </w:rPr>
        <w:t xml:space="preserve">thực hiện Chương trình mục tiêu quốc gia xây dựng nông thôn mới huyện Cầu Ngang </w:t>
      </w:r>
      <w:r w:rsidRPr="001C59E6">
        <w:rPr>
          <w:rFonts w:eastAsia="Calibri"/>
          <w:color w:val="000000" w:themeColor="text1"/>
          <w:sz w:val="28"/>
          <w:szCs w:val="28"/>
          <w:lang w:val="vi-VN"/>
        </w:rPr>
        <w:t xml:space="preserve">được thành lập theo </w:t>
      </w:r>
      <w:r w:rsidRPr="001C59E6">
        <w:rPr>
          <w:color w:val="000000" w:themeColor="text1"/>
          <w:sz w:val="28"/>
          <w:szCs w:val="28"/>
          <w:lang w:val="vi-VN"/>
        </w:rPr>
        <w:t>Quyết định số 490/QĐ-HU ngày 05/3/2012 của Huyện ủy do đồng ch</w:t>
      </w:r>
      <w:r w:rsidR="00831ABE" w:rsidRPr="001C59E6">
        <w:rPr>
          <w:color w:val="000000" w:themeColor="text1"/>
          <w:sz w:val="28"/>
          <w:szCs w:val="28"/>
          <w:lang w:val="vi-VN"/>
        </w:rPr>
        <w:t>í Bí thư Huyện ủy là Trưởng Ban. Đ</w:t>
      </w:r>
      <w:r w:rsidRPr="001C59E6">
        <w:rPr>
          <w:color w:val="000000" w:themeColor="text1"/>
          <w:sz w:val="28"/>
          <w:szCs w:val="28"/>
          <w:lang w:val="vi-VN"/>
        </w:rPr>
        <w:t xml:space="preserve">ến giai đoạn 2016 - 2020, thành lập Ban chỉ đạo các Chương trình mục tiêu quốc gia và Phong trào toàn dân đoàn kết xây dựng đời sống văn hóa huyện Cầu Ngang giai đoạn 2017 - 2020 theo Quyết định số 441-QĐ/HU ngày 24/5/2017 của Huyện ủy. </w:t>
      </w:r>
      <w:r w:rsidR="00831ABE" w:rsidRPr="001C59E6">
        <w:rPr>
          <w:color w:val="000000" w:themeColor="text1"/>
          <w:sz w:val="28"/>
          <w:szCs w:val="28"/>
          <w:lang w:val="vi-VN"/>
        </w:rPr>
        <w:t xml:space="preserve">Ngày 24/01/2022, Ban Thường vụ Huyện ủy Cầu Ngang đã có Quyết định số 408-QĐ/HU về việc kết thúc hoạt động Ban chỉ đạo các Chương trình mục tiêu quốc gia và Phong trào toàn dân đoàn kết xây dựng đời sống văn hóa huyện Cầu Ngang giai đoạn 2017 - 2020. Thành lập Ban chỉ đạo các Chương trình mục tiêu quốc gia </w:t>
      </w:r>
      <w:r w:rsidR="00261F7A" w:rsidRPr="001C59E6">
        <w:rPr>
          <w:color w:val="000000" w:themeColor="text1"/>
          <w:sz w:val="28"/>
          <w:szCs w:val="28"/>
          <w:lang w:val="vi-VN"/>
        </w:rPr>
        <w:t>và Phong trào toàn dân đoàn kết xây dựng đời sống văn hó</w:t>
      </w:r>
      <w:r w:rsidR="00034E8A" w:rsidRPr="001C59E6">
        <w:rPr>
          <w:color w:val="000000" w:themeColor="text1"/>
          <w:sz w:val="28"/>
          <w:szCs w:val="28"/>
          <w:lang w:val="vi-VN"/>
        </w:rPr>
        <w:t>a huyện Cầu Ngang giai đoạn 2021 - 2025</w:t>
      </w:r>
      <w:r w:rsidR="00261F7A" w:rsidRPr="001C59E6">
        <w:rPr>
          <w:color w:val="000000" w:themeColor="text1"/>
          <w:sz w:val="28"/>
          <w:szCs w:val="28"/>
          <w:lang w:val="vi-VN"/>
        </w:rPr>
        <w:t xml:space="preserve"> theo Quyết định số 1600/QĐ-</w:t>
      </w:r>
      <w:r w:rsidR="00261F7A" w:rsidRPr="001C59E6">
        <w:rPr>
          <w:color w:val="000000" w:themeColor="text1"/>
          <w:sz w:val="28"/>
          <w:szCs w:val="28"/>
          <w:lang w:val="vi-VN"/>
        </w:rPr>
        <w:lastRenderedPageBreak/>
        <w:t>UBND ngày 05/7</w:t>
      </w:r>
      <w:r w:rsidR="00831ABE" w:rsidRPr="001C59E6">
        <w:rPr>
          <w:color w:val="000000" w:themeColor="text1"/>
          <w:sz w:val="28"/>
          <w:szCs w:val="28"/>
          <w:lang w:val="vi-VN"/>
        </w:rPr>
        <w:t>/2022 của UBND huyện Cầu Ngang, gồm có 27 thành viên, do Chủ tịch UBND huyện là Trưởng ban</w:t>
      </w:r>
      <w:r w:rsidR="00956FD7" w:rsidRPr="001C59E6">
        <w:rPr>
          <w:color w:val="000000" w:themeColor="text1"/>
          <w:sz w:val="28"/>
          <w:szCs w:val="28"/>
          <w:lang w:val="vi-VN"/>
        </w:rPr>
        <w:t>.</w:t>
      </w:r>
    </w:p>
    <w:p w:rsidR="00DC5B30" w:rsidRPr="001C59E6" w:rsidRDefault="008154E3" w:rsidP="0051747A">
      <w:pPr>
        <w:spacing w:before="120" w:after="120"/>
        <w:ind w:firstLine="720"/>
        <w:jc w:val="both"/>
        <w:rPr>
          <w:color w:val="000000" w:themeColor="text1"/>
          <w:sz w:val="28"/>
          <w:szCs w:val="28"/>
          <w:lang w:val="vi-VN"/>
        </w:rPr>
      </w:pPr>
      <w:r w:rsidRPr="001C59E6">
        <w:rPr>
          <w:color w:val="000000" w:themeColor="text1"/>
          <w:sz w:val="28"/>
          <w:szCs w:val="28"/>
          <w:lang w:val="vi-VN"/>
        </w:rPr>
        <w:t>Để thực hiện nhiệm vụ tham mưu, giúp việc cho Ban chỉ đạo huyện, Bộ phận Thường trực và Bộ phận giúp việc Ban chỉ đạo lần</w:t>
      </w:r>
      <w:r w:rsidR="00034E8A" w:rsidRPr="001C59E6">
        <w:rPr>
          <w:color w:val="000000" w:themeColor="text1"/>
          <w:sz w:val="28"/>
          <w:szCs w:val="28"/>
          <w:lang w:val="vi-VN"/>
        </w:rPr>
        <w:t xml:space="preserve"> đầu tiên được thành lập theo Quyết định</w:t>
      </w:r>
      <w:r w:rsidRPr="001C59E6">
        <w:rPr>
          <w:color w:val="000000" w:themeColor="text1"/>
          <w:sz w:val="28"/>
          <w:szCs w:val="28"/>
          <w:lang w:val="vi-VN"/>
        </w:rPr>
        <w:t xml:space="preserve"> số 607-QĐ/BCĐ ngày 13/8/2012</w:t>
      </w:r>
      <w:r w:rsidR="00034E8A" w:rsidRPr="001C59E6">
        <w:rPr>
          <w:color w:val="000000" w:themeColor="text1"/>
          <w:sz w:val="28"/>
          <w:szCs w:val="28"/>
          <w:lang w:val="vi-VN"/>
        </w:rPr>
        <w:t xml:space="preserve"> của Ban chỉ đạo thực hiện Chương trình mục tiêu quốc gia xây dựng nông thôn mới huyện Cầu Ngang</w:t>
      </w:r>
      <w:r w:rsidRPr="001C59E6">
        <w:rPr>
          <w:color w:val="000000" w:themeColor="text1"/>
          <w:sz w:val="28"/>
          <w:szCs w:val="28"/>
          <w:lang w:val="vi-VN"/>
        </w:rPr>
        <w:t>; thực hiện Quyết định số 1920/QĐ-TTg ngày 05/10/2016 của Thủ tướng Chính phủ về quy định</w:t>
      </w:r>
      <w:r w:rsidRPr="00A71CF6">
        <w:rPr>
          <w:color w:val="000000" w:themeColor="text1"/>
          <w:sz w:val="28"/>
          <w:szCs w:val="28"/>
          <w:lang w:val="de-DE"/>
        </w:rPr>
        <w:t xml:space="preserve"> chức năng, nhiệm vụ, quyền hạn, tổ chức và biên chế của Văn phòng Điều phối các cấp</w:t>
      </w:r>
      <w:r w:rsidRPr="001C59E6">
        <w:rPr>
          <w:color w:val="000000" w:themeColor="text1"/>
          <w:sz w:val="28"/>
          <w:szCs w:val="28"/>
          <w:lang w:val="vi-VN"/>
        </w:rPr>
        <w:t xml:space="preserve">, Văn phòng điều phối </w:t>
      </w:r>
      <w:r w:rsidR="00034E8A" w:rsidRPr="001C59E6">
        <w:rPr>
          <w:color w:val="000000" w:themeColor="text1"/>
          <w:sz w:val="28"/>
          <w:szCs w:val="28"/>
          <w:lang w:val="vi-VN"/>
        </w:rPr>
        <w:t>Chương trình mục tiêu quốc gia xây dựng</w:t>
      </w:r>
      <w:r w:rsidRPr="001C59E6">
        <w:rPr>
          <w:color w:val="000000" w:themeColor="text1"/>
          <w:sz w:val="28"/>
          <w:szCs w:val="28"/>
          <w:lang w:val="vi-VN"/>
        </w:rPr>
        <w:t xml:space="preserve"> nông thôn mới huyện (gọi tắt là Văn phòng nông thôn mới huyện) </w:t>
      </w:r>
      <w:r w:rsidR="00DC5B30" w:rsidRPr="001C59E6">
        <w:rPr>
          <w:color w:val="000000" w:themeColor="text1"/>
          <w:sz w:val="28"/>
          <w:szCs w:val="28"/>
          <w:lang w:val="vi-VN"/>
        </w:rPr>
        <w:t>được kiện toàn theo Quyết định số 8072/QĐ-UBND ngày 26/12/2016</w:t>
      </w:r>
      <w:r w:rsidR="00034E8A" w:rsidRPr="001C59E6">
        <w:rPr>
          <w:color w:val="000000" w:themeColor="text1"/>
          <w:sz w:val="28"/>
          <w:szCs w:val="28"/>
          <w:lang w:val="vi-VN"/>
        </w:rPr>
        <w:t xml:space="preserve"> của UBND huyện</w:t>
      </w:r>
      <w:r w:rsidR="00DC5B30" w:rsidRPr="001C59E6">
        <w:rPr>
          <w:color w:val="000000" w:themeColor="text1"/>
          <w:sz w:val="28"/>
          <w:szCs w:val="28"/>
          <w:lang w:val="vi-VN"/>
        </w:rPr>
        <w:t>; đến nay Văn phòng nông thôn mới huyện hoạt động</w:t>
      </w:r>
      <w:r w:rsidR="0036092D" w:rsidRPr="001C59E6">
        <w:rPr>
          <w:color w:val="000000" w:themeColor="text1"/>
          <w:sz w:val="28"/>
          <w:szCs w:val="28"/>
          <w:lang w:val="vi-VN"/>
        </w:rPr>
        <w:t xml:space="preserve"> theo chức năng, nhiệm vụ, tổ chức</w:t>
      </w:r>
      <w:r w:rsidR="00DC5B30" w:rsidRPr="001C59E6">
        <w:rPr>
          <w:color w:val="000000" w:themeColor="text1"/>
          <w:sz w:val="28"/>
          <w:szCs w:val="28"/>
          <w:lang w:val="vi-VN"/>
        </w:rPr>
        <w:t xml:space="preserve"> </w:t>
      </w:r>
      <w:r w:rsidR="0036092D" w:rsidRPr="001C59E6">
        <w:rPr>
          <w:color w:val="000000" w:themeColor="text1"/>
          <w:sz w:val="28"/>
          <w:szCs w:val="28"/>
          <w:lang w:val="vi-VN"/>
        </w:rPr>
        <w:t>gồm có 11 thành viên, trong đó</w:t>
      </w:r>
      <w:r w:rsidR="00034E8A" w:rsidRPr="001C59E6">
        <w:rPr>
          <w:color w:val="000000" w:themeColor="text1"/>
          <w:sz w:val="28"/>
          <w:szCs w:val="28"/>
          <w:lang w:val="vi-VN"/>
        </w:rPr>
        <w:t xml:space="preserve"> có 01 Chánh văn phòng do Phó Chủ tịch</w:t>
      </w:r>
      <w:r w:rsidR="0036092D" w:rsidRPr="001C59E6">
        <w:rPr>
          <w:color w:val="000000" w:themeColor="text1"/>
          <w:sz w:val="28"/>
          <w:szCs w:val="28"/>
          <w:lang w:val="vi-VN"/>
        </w:rPr>
        <w:t xml:space="preserve"> UBND h</w:t>
      </w:r>
      <w:r w:rsidR="00034E8A" w:rsidRPr="001C59E6">
        <w:rPr>
          <w:color w:val="000000" w:themeColor="text1"/>
          <w:sz w:val="28"/>
          <w:szCs w:val="28"/>
          <w:lang w:val="vi-VN"/>
        </w:rPr>
        <w:t>uyện đảm nhận, 01 Phó Chánh văn phòng do Trưởng Phòng Nông nghiệp và Phát triển nông thôn</w:t>
      </w:r>
      <w:r w:rsidR="0036092D" w:rsidRPr="001C59E6">
        <w:rPr>
          <w:color w:val="000000" w:themeColor="text1"/>
          <w:sz w:val="28"/>
          <w:szCs w:val="28"/>
          <w:lang w:val="vi-VN"/>
        </w:rPr>
        <w:t xml:space="preserve"> huyện đảm nhận</w:t>
      </w:r>
      <w:r w:rsidR="00F03BE6" w:rsidRPr="001C59E6">
        <w:rPr>
          <w:color w:val="000000" w:themeColor="text1"/>
          <w:sz w:val="28"/>
          <w:szCs w:val="28"/>
          <w:lang w:val="vi-VN"/>
        </w:rPr>
        <w:t>.</w:t>
      </w:r>
    </w:p>
    <w:p w:rsidR="008154E3" w:rsidRPr="00A71CF6" w:rsidRDefault="00F03BE6" w:rsidP="0051747A">
      <w:pPr>
        <w:spacing w:before="120" w:after="120"/>
        <w:ind w:firstLine="720"/>
        <w:jc w:val="both"/>
        <w:outlineLvl w:val="0"/>
        <w:rPr>
          <w:color w:val="000000" w:themeColor="text1"/>
          <w:sz w:val="28"/>
          <w:szCs w:val="28"/>
          <w:lang w:val="de-DE"/>
        </w:rPr>
      </w:pPr>
      <w:r w:rsidRPr="001C59E6">
        <w:rPr>
          <w:color w:val="000000" w:themeColor="text1"/>
          <w:sz w:val="28"/>
          <w:szCs w:val="28"/>
          <w:lang w:val="vi-VN"/>
        </w:rPr>
        <w:t>Huyện đã c</w:t>
      </w:r>
      <w:r w:rsidRPr="00A71CF6">
        <w:rPr>
          <w:color w:val="000000" w:themeColor="text1"/>
          <w:sz w:val="28"/>
          <w:szCs w:val="28"/>
          <w:lang w:val="es-PR"/>
        </w:rPr>
        <w:t>hỉ đạo 13/13 xã thành lập Ban Chỉ đạo các Chương trình MTQG giai đoạn 2021 - 2025, do đồng chí Chủ tịch UBND xã làm Trưởng Ban; 100% ấp đều có thành lập Ban Phát triển ấp;</w:t>
      </w:r>
      <w:r w:rsidRPr="00A71CF6">
        <w:rPr>
          <w:color w:val="000000" w:themeColor="text1"/>
          <w:sz w:val="28"/>
          <w:szCs w:val="28"/>
          <w:lang w:val="de-DE"/>
        </w:rPr>
        <w:t xml:space="preserve"> </w:t>
      </w:r>
      <w:r w:rsidRPr="001C59E6">
        <w:rPr>
          <w:rFonts w:eastAsia="Calibri"/>
          <w:color w:val="000000" w:themeColor="text1"/>
          <w:sz w:val="28"/>
          <w:szCs w:val="28"/>
          <w:lang w:val="vi-VN"/>
        </w:rPr>
        <w:t>UBND các xã đã có Quyết định phân công, bố trí công chức thực hiện việc tham mưu giúp UBND xã, Ban chỉ đạo xã trong xây dựng nông thôn mới trên địa bàn xã</w:t>
      </w:r>
      <w:r w:rsidRPr="00A71CF6">
        <w:rPr>
          <w:color w:val="000000" w:themeColor="text1"/>
          <w:sz w:val="28"/>
          <w:szCs w:val="28"/>
          <w:lang w:val="de-DE"/>
        </w:rPr>
        <w:t xml:space="preserve"> theo </w:t>
      </w:r>
      <w:r w:rsidRPr="001C59E6">
        <w:rPr>
          <w:rFonts w:eastAsia="Calibri"/>
          <w:color w:val="000000" w:themeColor="text1"/>
          <w:sz w:val="28"/>
          <w:szCs w:val="28"/>
          <w:lang w:val="vi-VN"/>
        </w:rPr>
        <w:t>Quyết định số 1920/QĐ-TTg ngày 05/10/2016 của Thủ tướng Chính phủ về nội dung phân công công chức cấp xã chuyên trách về nông thôn mới.</w:t>
      </w:r>
    </w:p>
    <w:p w:rsidR="005C6CB3" w:rsidRPr="001C59E6" w:rsidRDefault="00956FD7" w:rsidP="0051747A">
      <w:pPr>
        <w:widowControl w:val="0"/>
        <w:spacing w:before="120" w:after="120"/>
        <w:ind w:firstLine="720"/>
        <w:jc w:val="both"/>
        <w:rPr>
          <w:b/>
          <w:color w:val="000000" w:themeColor="text1"/>
          <w:sz w:val="28"/>
          <w:szCs w:val="28"/>
          <w:lang w:val="es-PR"/>
        </w:rPr>
      </w:pPr>
      <w:r w:rsidRPr="00A71CF6">
        <w:rPr>
          <w:color w:val="000000" w:themeColor="text1"/>
          <w:sz w:val="28"/>
          <w:szCs w:val="28"/>
          <w:lang w:val="vi-VN"/>
        </w:rPr>
        <w:t>B</w:t>
      </w:r>
      <w:r w:rsidRPr="00A71CF6">
        <w:rPr>
          <w:color w:val="000000" w:themeColor="text1"/>
          <w:sz w:val="28"/>
          <w:szCs w:val="28"/>
          <w:lang w:val="es-PR"/>
        </w:rPr>
        <w:t xml:space="preserve">ộ máy quản lý từ huyện đến xã hoàn thiện và hoạt động theo quy chế, phát huy hiệu quả và năng lực quản lý. Ban Chỉ đạo các cấp đã kịp thời ban hành các văn bản như: Nghị quyết, chương trình, kế hoạch chuyên đề giai đoạn, hàng năm; các quyết định ban hành quy chế hoạt động, phân công nhiệm vụ. </w:t>
      </w:r>
      <w:r w:rsidRPr="00A71CF6">
        <w:rPr>
          <w:color w:val="000000" w:themeColor="text1"/>
          <w:sz w:val="28"/>
          <w:szCs w:val="28"/>
          <w:lang w:val="pt-BR"/>
        </w:rPr>
        <w:t xml:space="preserve">Từ đó, các cấp ủy, người đứng đầu tăng cường vai trò lãnh đạo, chỉ đạo, thực hiện </w:t>
      </w:r>
      <w:r w:rsidRPr="00A71CF6">
        <w:rPr>
          <w:color w:val="000000" w:themeColor="text1"/>
          <w:sz w:val="28"/>
          <w:szCs w:val="28"/>
          <w:shd w:val="clear" w:color="auto" w:fill="FFFFFF"/>
          <w:lang w:val="pt-BR"/>
        </w:rPr>
        <w:t>với lộ trình, giải pháp phù hợp về xây dựng nông thôn mới</w:t>
      </w:r>
      <w:r w:rsidRPr="00A71CF6">
        <w:rPr>
          <w:color w:val="000000" w:themeColor="text1"/>
          <w:sz w:val="28"/>
          <w:szCs w:val="28"/>
          <w:lang w:val="pt-BR"/>
        </w:rPr>
        <w:t>, thi đua lao động, sản xuất, ứng dụng các tiến bộ khoa học kỹ thuật nâng cao chất lượng sản phẩm, tăng năng suất, thu nhập, ổn định cuộc sống</w:t>
      </w:r>
      <w:r w:rsidRPr="00A71CF6">
        <w:rPr>
          <w:color w:val="000000" w:themeColor="text1"/>
          <w:sz w:val="28"/>
          <w:szCs w:val="28"/>
          <w:lang w:val="vi-VN"/>
        </w:rPr>
        <w:t>.</w:t>
      </w:r>
    </w:p>
    <w:p w:rsidR="00ED4EEE" w:rsidRPr="001C59E6" w:rsidRDefault="00ED4EEE" w:rsidP="0051747A">
      <w:pPr>
        <w:widowControl w:val="0"/>
        <w:spacing w:before="120" w:after="120"/>
        <w:ind w:firstLine="720"/>
        <w:jc w:val="both"/>
        <w:rPr>
          <w:b/>
          <w:color w:val="000000" w:themeColor="text1"/>
          <w:sz w:val="28"/>
          <w:szCs w:val="28"/>
          <w:lang w:val="es-PR"/>
        </w:rPr>
      </w:pPr>
      <w:bookmarkStart w:id="3" w:name="bookmark10"/>
      <w:r w:rsidRPr="00A71CF6">
        <w:rPr>
          <w:b/>
          <w:color w:val="000000" w:themeColor="text1"/>
          <w:sz w:val="28"/>
          <w:szCs w:val="28"/>
          <w:lang w:val="vi-VN"/>
        </w:rPr>
        <w:t xml:space="preserve">2. </w:t>
      </w:r>
      <w:r w:rsidRPr="00A71CF6">
        <w:rPr>
          <w:rStyle w:val="Heading314pt"/>
          <w:b w:val="0"/>
          <w:color w:val="000000" w:themeColor="text1"/>
        </w:rPr>
        <w:t>C</w:t>
      </w:r>
      <w:r w:rsidRPr="00A71CF6">
        <w:rPr>
          <w:b/>
          <w:color w:val="000000" w:themeColor="text1"/>
          <w:sz w:val="28"/>
          <w:szCs w:val="28"/>
          <w:lang w:val="vi-VN"/>
        </w:rPr>
        <w:t>ông tác truyền thông, đào tạo, tập huấn</w:t>
      </w:r>
      <w:bookmarkEnd w:id="3"/>
    </w:p>
    <w:p w:rsidR="00ED4EEE" w:rsidRPr="00A71CF6" w:rsidRDefault="00694F32" w:rsidP="0051747A">
      <w:pPr>
        <w:widowControl w:val="0"/>
        <w:autoSpaceDE w:val="0"/>
        <w:autoSpaceDN w:val="0"/>
        <w:adjustRightInd w:val="0"/>
        <w:spacing w:before="120" w:after="120"/>
        <w:ind w:firstLine="720"/>
        <w:jc w:val="both"/>
        <w:rPr>
          <w:b/>
          <w:i/>
          <w:color w:val="000000" w:themeColor="text1"/>
          <w:spacing w:val="-2"/>
          <w:sz w:val="28"/>
          <w:szCs w:val="28"/>
          <w:lang w:val="vi-VN"/>
        </w:rPr>
      </w:pPr>
      <w:r w:rsidRPr="001C59E6">
        <w:rPr>
          <w:b/>
          <w:i/>
          <w:color w:val="000000" w:themeColor="text1"/>
          <w:spacing w:val="-2"/>
          <w:sz w:val="28"/>
          <w:szCs w:val="28"/>
          <w:lang w:val="es-PR"/>
        </w:rPr>
        <w:t>2.1</w:t>
      </w:r>
      <w:r w:rsidR="00ED4EEE" w:rsidRPr="00A71CF6">
        <w:rPr>
          <w:b/>
          <w:i/>
          <w:color w:val="000000" w:themeColor="text1"/>
          <w:spacing w:val="-2"/>
          <w:sz w:val="28"/>
          <w:szCs w:val="28"/>
          <w:lang w:val="vi-VN"/>
        </w:rPr>
        <w:t>. Công tác truyền thông</w:t>
      </w:r>
    </w:p>
    <w:p w:rsidR="008746B3" w:rsidRPr="00A71CF6" w:rsidRDefault="003072EE" w:rsidP="0051747A">
      <w:pPr>
        <w:pStyle w:val="Normal14pt"/>
        <w:spacing w:before="120" w:after="120"/>
        <w:ind w:firstLine="720"/>
        <w:jc w:val="both"/>
        <w:rPr>
          <w:b w:val="0"/>
          <w:color w:val="000000" w:themeColor="text1"/>
          <w:sz w:val="28"/>
          <w:szCs w:val="28"/>
          <w:lang w:val="de-DE"/>
        </w:rPr>
      </w:pPr>
      <w:r w:rsidRPr="001C59E6">
        <w:rPr>
          <w:rFonts w:eastAsia="Calibri"/>
          <w:b w:val="0"/>
          <w:noProof/>
          <w:color w:val="000000" w:themeColor="text1"/>
          <w:sz w:val="28"/>
          <w:szCs w:val="28"/>
          <w:lang w:val="es-PR"/>
        </w:rPr>
        <w:t>Xác định công tác</w:t>
      </w:r>
      <w:r w:rsidRPr="00A71CF6">
        <w:rPr>
          <w:rFonts w:eastAsia="Cambria"/>
          <w:b w:val="0"/>
          <w:color w:val="000000" w:themeColor="text1"/>
          <w:spacing w:val="-4"/>
          <w:sz w:val="28"/>
          <w:szCs w:val="28"/>
          <w:lang w:val="de-DE"/>
        </w:rPr>
        <w:t xml:space="preserve"> tuyên truyền, </w:t>
      </w:r>
      <w:r w:rsidR="00364F26" w:rsidRPr="00A71CF6">
        <w:rPr>
          <w:rFonts w:eastAsia="Cambria"/>
          <w:b w:val="0"/>
          <w:color w:val="000000" w:themeColor="text1"/>
          <w:spacing w:val="-4"/>
          <w:sz w:val="28"/>
          <w:szCs w:val="28"/>
          <w:lang w:val="de-DE"/>
        </w:rPr>
        <w:t xml:space="preserve">nâng cao nhận thức </w:t>
      </w:r>
      <w:r w:rsidRPr="00A71CF6">
        <w:rPr>
          <w:rFonts w:eastAsia="Cambria"/>
          <w:b w:val="0"/>
          <w:color w:val="000000" w:themeColor="text1"/>
          <w:spacing w:val="-4"/>
          <w:sz w:val="28"/>
          <w:szCs w:val="28"/>
          <w:lang w:val="de-DE"/>
        </w:rPr>
        <w:t>trong quá trình triển khai</w:t>
      </w:r>
      <w:r w:rsidRPr="00A71CF6">
        <w:rPr>
          <w:rFonts w:eastAsia="Cambria"/>
          <w:b w:val="0"/>
          <w:color w:val="000000" w:themeColor="text1"/>
          <w:sz w:val="28"/>
          <w:szCs w:val="28"/>
          <w:lang w:val="de-DE"/>
        </w:rPr>
        <w:t xml:space="preserve"> thực hiện Chương trình MTQG xây dựng nông thôn mới là nhiệm vụ quan trọng, cần tập trung thực hiện thường xuyên, liên tục và lâu dài. </w:t>
      </w:r>
      <w:r w:rsidR="00364F26" w:rsidRPr="001C59E6">
        <w:rPr>
          <w:b w:val="0"/>
          <w:color w:val="000000" w:themeColor="text1"/>
          <w:sz w:val="28"/>
          <w:szCs w:val="28"/>
          <w:lang w:val="de-DE"/>
        </w:rPr>
        <w:t xml:space="preserve">Ngay từ khi triển khai thực hiện, các cấp ủy </w:t>
      </w:r>
      <w:r w:rsidR="00364F26" w:rsidRPr="00A71CF6">
        <w:rPr>
          <w:b w:val="0"/>
          <w:color w:val="000000" w:themeColor="text1"/>
          <w:spacing w:val="-2"/>
          <w:sz w:val="28"/>
          <w:szCs w:val="28"/>
          <w:lang w:val="vi-VN"/>
        </w:rPr>
        <w:t xml:space="preserve">Đảng, chính quyền, Mặt trận Tổ quốc và các tổ chức </w:t>
      </w:r>
      <w:r w:rsidR="00364F26" w:rsidRPr="001C59E6">
        <w:rPr>
          <w:b w:val="0"/>
          <w:color w:val="000000" w:themeColor="text1"/>
          <w:spacing w:val="-2"/>
          <w:sz w:val="28"/>
          <w:szCs w:val="28"/>
          <w:lang w:val="de-DE"/>
        </w:rPr>
        <w:t>đoàn thể chính trị - xã hội</w:t>
      </w:r>
      <w:r w:rsidR="00364F26" w:rsidRPr="00A71CF6">
        <w:rPr>
          <w:b w:val="0"/>
          <w:color w:val="000000" w:themeColor="text1"/>
          <w:spacing w:val="-2"/>
          <w:sz w:val="28"/>
          <w:szCs w:val="28"/>
          <w:lang w:val="vi-VN"/>
        </w:rPr>
        <w:t xml:space="preserve"> từ huyện đến </w:t>
      </w:r>
      <w:r w:rsidR="00364F26" w:rsidRPr="001C59E6">
        <w:rPr>
          <w:b w:val="0"/>
          <w:color w:val="000000" w:themeColor="text1"/>
          <w:sz w:val="28"/>
          <w:szCs w:val="28"/>
          <w:lang w:val="de-DE"/>
        </w:rPr>
        <w:t xml:space="preserve">xã luôn chú trọng, tập trung tuyên truyền các chủ trương của Đảng, cơ chế chính sách của Trung ương, của tỉnh về thực hiện Chương trình Mục tiêu quốc gia xây dựng nông thôn mới đến với cán bộ, đảng viên, hội viên, đoàn viên và Nhân dân. Công tác tuyên truyền được triển khai sâu rộng và bằng nhiều hình thức tuyên truyền đa dạng, phong phú, </w:t>
      </w:r>
      <w:r w:rsidRPr="00A71CF6">
        <w:rPr>
          <w:b w:val="0"/>
          <w:color w:val="000000" w:themeColor="text1"/>
          <w:sz w:val="28"/>
          <w:szCs w:val="28"/>
          <w:lang w:val="de-DE"/>
        </w:rPr>
        <w:t xml:space="preserve">lồng ghép với các phong trào của Hội, đoàn thể </w:t>
      </w:r>
      <w:r w:rsidRPr="001C59E6">
        <w:rPr>
          <w:b w:val="0"/>
          <w:color w:val="000000" w:themeColor="text1"/>
          <w:sz w:val="28"/>
          <w:szCs w:val="28"/>
          <w:lang w:val="de-DE"/>
        </w:rPr>
        <w:t>bằng nhiều hình thức như truyên truyền miệng t</w:t>
      </w:r>
      <w:r w:rsidR="00364F26" w:rsidRPr="001C59E6">
        <w:rPr>
          <w:b w:val="0"/>
          <w:color w:val="000000" w:themeColor="text1"/>
          <w:sz w:val="28"/>
          <w:szCs w:val="28"/>
          <w:lang w:val="de-DE"/>
        </w:rPr>
        <w:t xml:space="preserve">hông qua các cuộc họp, hội nghị, </w:t>
      </w:r>
      <w:r w:rsidRPr="001C59E6">
        <w:rPr>
          <w:b w:val="0"/>
          <w:color w:val="000000" w:themeColor="text1"/>
          <w:sz w:val="28"/>
          <w:szCs w:val="28"/>
          <w:lang w:val="de-DE"/>
        </w:rPr>
        <w:t xml:space="preserve">thông qua hệ thống loa truyền thanh, tuyên truyền trực quan </w:t>
      </w:r>
      <w:r w:rsidRPr="001C59E6">
        <w:rPr>
          <w:b w:val="0"/>
          <w:color w:val="000000" w:themeColor="text1"/>
          <w:sz w:val="28"/>
          <w:szCs w:val="28"/>
          <w:lang w:val="de-DE"/>
        </w:rPr>
        <w:lastRenderedPageBreak/>
        <w:t>thông qua panô, áp</w:t>
      </w:r>
      <w:r w:rsidR="00AA11AE" w:rsidRPr="001C59E6">
        <w:rPr>
          <w:b w:val="0"/>
          <w:color w:val="000000" w:themeColor="text1"/>
          <w:sz w:val="28"/>
          <w:szCs w:val="28"/>
          <w:lang w:val="de-DE"/>
        </w:rPr>
        <w:t xml:space="preserve"> </w:t>
      </w:r>
      <w:r w:rsidRPr="001C59E6">
        <w:rPr>
          <w:b w:val="0"/>
          <w:color w:val="000000" w:themeColor="text1"/>
          <w:sz w:val="28"/>
          <w:szCs w:val="28"/>
          <w:lang w:val="de-DE"/>
        </w:rPr>
        <w:t>phích,…</w:t>
      </w:r>
      <w:r w:rsidRPr="00A71CF6">
        <w:rPr>
          <w:b w:val="0"/>
          <w:color w:val="000000" w:themeColor="text1"/>
          <w:sz w:val="28"/>
          <w:szCs w:val="28"/>
          <w:lang w:val="de-DE"/>
        </w:rPr>
        <w:t xml:space="preserve">; kết quả đã thực hiện tuyên truyền </w:t>
      </w:r>
      <w:r w:rsidR="007D7914" w:rsidRPr="00A71CF6">
        <w:rPr>
          <w:b w:val="0"/>
          <w:color w:val="000000" w:themeColor="text1"/>
          <w:sz w:val="28"/>
          <w:szCs w:val="28"/>
          <w:lang w:val="de-DE"/>
        </w:rPr>
        <w:t>được 11.763 cuộc có khoảng trên 303.485</w:t>
      </w:r>
      <w:r w:rsidRPr="00A71CF6">
        <w:rPr>
          <w:b w:val="0"/>
          <w:color w:val="000000" w:themeColor="text1"/>
          <w:sz w:val="28"/>
          <w:szCs w:val="28"/>
          <w:lang w:val="de-DE"/>
        </w:rPr>
        <w:t xml:space="preserve"> lượt người tham dự; </w:t>
      </w:r>
      <w:r w:rsidR="008746B3" w:rsidRPr="00A71CF6">
        <w:rPr>
          <w:b w:val="0"/>
          <w:color w:val="000000" w:themeColor="text1"/>
          <w:sz w:val="28"/>
          <w:szCs w:val="28"/>
          <w:lang w:val="de-DE"/>
        </w:rPr>
        <w:t xml:space="preserve">đã </w:t>
      </w:r>
      <w:r w:rsidRPr="00A71CF6">
        <w:rPr>
          <w:b w:val="0"/>
          <w:color w:val="000000" w:themeColor="text1"/>
          <w:sz w:val="28"/>
          <w:szCs w:val="28"/>
          <w:lang w:val="de-DE"/>
        </w:rPr>
        <w:t>cấp phát 15.850 tờ bướm; 2.</w:t>
      </w:r>
      <w:r w:rsidR="008746B3" w:rsidRPr="00A71CF6">
        <w:rPr>
          <w:b w:val="0"/>
          <w:color w:val="000000" w:themeColor="text1"/>
          <w:sz w:val="28"/>
          <w:szCs w:val="28"/>
          <w:lang w:val="de-DE"/>
        </w:rPr>
        <w:t>740</w:t>
      </w:r>
      <w:r w:rsidRPr="00A71CF6">
        <w:rPr>
          <w:b w:val="0"/>
          <w:color w:val="000000" w:themeColor="text1"/>
          <w:sz w:val="28"/>
          <w:szCs w:val="28"/>
          <w:lang w:val="de-DE"/>
        </w:rPr>
        <w:t xml:space="preserve"> quyển sổ tay hướng dẫn, thông tin tuyên truyền; 138 đĩa CD (biên soạn</w:t>
      </w:r>
      <w:r w:rsidR="008746B3" w:rsidRPr="00A71CF6">
        <w:rPr>
          <w:b w:val="0"/>
          <w:color w:val="000000" w:themeColor="text1"/>
          <w:sz w:val="28"/>
          <w:szCs w:val="28"/>
          <w:lang w:val="de-DE"/>
        </w:rPr>
        <w:t xml:space="preserve"> cả tiếng Việt và tiếng Khmer); đã thực hiện lắp đặt trên 290 bảng, cụm panô truyên truyền từ nguồn vốn sự nghiệp CT MTQG XD NTM cấp. </w:t>
      </w:r>
      <w:r w:rsidRPr="00A71CF6">
        <w:rPr>
          <w:b w:val="0"/>
          <w:color w:val="000000" w:themeColor="text1"/>
          <w:sz w:val="28"/>
          <w:szCs w:val="28"/>
          <w:lang w:val="de-DE"/>
        </w:rPr>
        <w:t xml:space="preserve">BCĐ huyện đã chỉ đạo tổ chức </w:t>
      </w:r>
      <w:r w:rsidR="008746B3" w:rsidRPr="00A71CF6">
        <w:rPr>
          <w:b w:val="0"/>
          <w:color w:val="000000" w:themeColor="text1"/>
          <w:sz w:val="28"/>
          <w:szCs w:val="28"/>
          <w:lang w:val="de-DE"/>
        </w:rPr>
        <w:t>H</w:t>
      </w:r>
      <w:r w:rsidRPr="00A71CF6">
        <w:rPr>
          <w:b w:val="0"/>
          <w:color w:val="000000" w:themeColor="text1"/>
          <w:sz w:val="28"/>
          <w:szCs w:val="28"/>
          <w:lang w:val="de-DE"/>
        </w:rPr>
        <w:t xml:space="preserve">ội thi tìm hiểu kiến thức về xây dựng nông thôn mới </w:t>
      </w:r>
      <w:r w:rsidR="008746B3" w:rsidRPr="00A71CF6">
        <w:rPr>
          <w:b w:val="0"/>
          <w:color w:val="000000" w:themeColor="text1"/>
          <w:sz w:val="28"/>
          <w:szCs w:val="28"/>
          <w:lang w:val="de-DE"/>
        </w:rPr>
        <w:t>ở các xã trên địa bàn huyện</w:t>
      </w:r>
    </w:p>
    <w:p w:rsidR="003214F4" w:rsidRPr="001C59E6" w:rsidRDefault="003214F4" w:rsidP="0051747A">
      <w:pPr>
        <w:pStyle w:val="Normal14pt"/>
        <w:spacing w:before="120" w:after="120"/>
        <w:ind w:firstLine="720"/>
        <w:jc w:val="both"/>
        <w:rPr>
          <w:b w:val="0"/>
          <w:color w:val="000000" w:themeColor="text1"/>
          <w:sz w:val="28"/>
          <w:szCs w:val="28"/>
          <w:lang w:val="de-DE"/>
        </w:rPr>
      </w:pPr>
      <w:r w:rsidRPr="00A71CF6">
        <w:rPr>
          <w:b w:val="0"/>
          <w:color w:val="000000" w:themeColor="text1"/>
          <w:spacing w:val="-4"/>
          <w:sz w:val="28"/>
          <w:szCs w:val="28"/>
          <w:lang w:val="sv-SE"/>
        </w:rPr>
        <w:t xml:space="preserve">Hưởng ứng Phong trào thi đua </w:t>
      </w:r>
      <w:r w:rsidRPr="00A71CF6">
        <w:rPr>
          <w:b w:val="0"/>
          <w:i/>
          <w:color w:val="000000" w:themeColor="text1"/>
          <w:spacing w:val="-4"/>
          <w:sz w:val="28"/>
          <w:szCs w:val="28"/>
          <w:lang w:val="sv-SE"/>
        </w:rPr>
        <w:t>“Trà Vinh cùng cả nước chung sức xây dựng nông thôn mới”</w:t>
      </w:r>
      <w:r w:rsidRPr="00A71CF6">
        <w:rPr>
          <w:b w:val="0"/>
          <w:color w:val="000000" w:themeColor="text1"/>
          <w:spacing w:val="-4"/>
          <w:sz w:val="28"/>
          <w:szCs w:val="28"/>
          <w:lang w:val="sv-SE"/>
        </w:rPr>
        <w:t xml:space="preserve">, huyện Cầu Ngang đã xây dựng Kế hoạch </w:t>
      </w:r>
      <w:r w:rsidRPr="00A71CF6">
        <w:rPr>
          <w:rFonts w:eastAsia="Calibri"/>
          <w:b w:val="0"/>
          <w:color w:val="000000" w:themeColor="text1"/>
          <w:spacing w:val="-2"/>
          <w:sz w:val="28"/>
          <w:szCs w:val="28"/>
          <w:lang w:val="pt-BR"/>
        </w:rPr>
        <w:t xml:space="preserve">tổ chức thực hiện phong trào thi đua </w:t>
      </w:r>
      <w:r w:rsidRPr="00A71CF6">
        <w:rPr>
          <w:rFonts w:eastAsia="Calibri"/>
          <w:b w:val="0"/>
          <w:i/>
          <w:color w:val="000000" w:themeColor="text1"/>
          <w:spacing w:val="-2"/>
          <w:sz w:val="28"/>
          <w:szCs w:val="28"/>
          <w:lang w:val="pt-BR"/>
        </w:rPr>
        <w:t>“Cầu Ngang cùng cả nước chung sức xây dựng nông thôn mới”</w:t>
      </w:r>
      <w:r w:rsidRPr="00A71CF6">
        <w:rPr>
          <w:rFonts w:eastAsia="Calibri"/>
          <w:b w:val="0"/>
          <w:color w:val="000000" w:themeColor="text1"/>
          <w:spacing w:val="-2"/>
          <w:sz w:val="28"/>
          <w:szCs w:val="28"/>
          <w:lang w:val="pt-BR"/>
        </w:rPr>
        <w:t xml:space="preserve">, khi triển khai thực hiện, huyện đã tổ chức </w:t>
      </w:r>
      <w:r w:rsidRPr="00A71CF6">
        <w:rPr>
          <w:b w:val="0"/>
          <w:color w:val="000000" w:themeColor="text1"/>
          <w:sz w:val="28"/>
          <w:szCs w:val="28"/>
          <w:lang w:val="de-DE"/>
        </w:rPr>
        <w:t xml:space="preserve">ký kết giao ước thi đua xây dựng nông thôn mới của các xã và công tác vận động tuyên truyền của Ban Tuyên giáo, Ban Dân vận, UBMTTQ VN huyện và các đoàn thể trên địa bàn huyện. Phong trào thi đua xây dựng nông thôn mới từ khi triển khai thực hiện đến nay </w:t>
      </w:r>
      <w:r w:rsidRPr="00A71CF6">
        <w:rPr>
          <w:b w:val="0"/>
          <w:color w:val="000000" w:themeColor="text1"/>
          <w:sz w:val="28"/>
          <w:szCs w:val="28"/>
          <w:lang w:val="vi-VN"/>
        </w:rPr>
        <w:t xml:space="preserve">đã trở thành phong trào sôi nổi và rộng khắp </w:t>
      </w:r>
      <w:r w:rsidRPr="001C59E6">
        <w:rPr>
          <w:b w:val="0"/>
          <w:color w:val="000000" w:themeColor="text1"/>
          <w:sz w:val="28"/>
          <w:szCs w:val="28"/>
          <w:lang w:val="de-DE"/>
        </w:rPr>
        <w:t xml:space="preserve">trên địa bàn huyện, kết quả thực hiện phong trào </w:t>
      </w:r>
      <w:r w:rsidRPr="00A71CF6">
        <w:rPr>
          <w:b w:val="0"/>
          <w:color w:val="000000" w:themeColor="text1"/>
          <w:spacing w:val="-4"/>
          <w:sz w:val="28"/>
          <w:szCs w:val="28"/>
          <w:lang w:val="sv-SE"/>
        </w:rPr>
        <w:t>đã góp phần tích cực vào việc xây dựng cơ sở hạ tầng nông thôn, thi đua lao động sản xuất phát triển kinh tế từ đó giảm tỷ lệ hộ nghèo, cải thiện mức sống của người dân tại khu vực nông thôn, qua đó đã xuất hiện nhiều cá nhân có đóng góp tích cực về hiến đất, ngày công, tiền của,... để làm các công trình công cộng.</w:t>
      </w:r>
    </w:p>
    <w:p w:rsidR="006E4799" w:rsidRPr="001C59E6" w:rsidRDefault="00443DDE" w:rsidP="0051747A">
      <w:pPr>
        <w:spacing w:before="120" w:after="120"/>
        <w:ind w:firstLine="720"/>
        <w:jc w:val="both"/>
        <w:rPr>
          <w:rFonts w:eastAsia="Calibri"/>
          <w:color w:val="000000" w:themeColor="text1"/>
          <w:sz w:val="28"/>
          <w:szCs w:val="28"/>
          <w:lang w:val="de-DE"/>
        </w:rPr>
      </w:pPr>
      <w:r w:rsidRPr="001C59E6">
        <w:rPr>
          <w:color w:val="000000" w:themeColor="text1"/>
          <w:sz w:val="28"/>
          <w:szCs w:val="28"/>
          <w:lang w:val="de-DE"/>
        </w:rPr>
        <w:t xml:space="preserve">Ủy ban Mặt trận Tổ quốc huyện triển khai, tổ chức thực hiện có hiệu quả </w:t>
      </w:r>
      <w:r w:rsidR="00E405F7" w:rsidRPr="001C59E6">
        <w:rPr>
          <w:color w:val="000000" w:themeColor="text1"/>
          <w:sz w:val="28"/>
          <w:szCs w:val="28"/>
          <w:lang w:val="de-DE"/>
        </w:rPr>
        <w:t xml:space="preserve">cuộc </w:t>
      </w:r>
      <w:r w:rsidRPr="001C59E6">
        <w:rPr>
          <w:color w:val="000000" w:themeColor="text1"/>
          <w:sz w:val="28"/>
          <w:szCs w:val="28"/>
          <w:lang w:val="de-DE"/>
        </w:rPr>
        <w:t xml:space="preserve">vận động </w:t>
      </w:r>
      <w:r w:rsidRPr="001C59E6">
        <w:rPr>
          <w:i/>
          <w:color w:val="000000" w:themeColor="text1"/>
          <w:sz w:val="28"/>
          <w:szCs w:val="28"/>
          <w:lang w:val="de-DE"/>
        </w:rPr>
        <w:t>“Toàn dân đoàn kết xây dựng nông thôn mới, đô thị văn minh”</w:t>
      </w:r>
      <w:r w:rsidRPr="001C59E6">
        <w:rPr>
          <w:color w:val="000000" w:themeColor="text1"/>
          <w:sz w:val="28"/>
          <w:szCs w:val="28"/>
          <w:lang w:val="de-DE"/>
        </w:rPr>
        <w:t xml:space="preserve">, </w:t>
      </w:r>
      <w:r w:rsidR="00170302" w:rsidRPr="00A71CF6">
        <w:rPr>
          <w:rFonts w:eastAsia="Calibri"/>
          <w:iCs/>
          <w:color w:val="000000" w:themeColor="text1"/>
          <w:sz w:val="28"/>
          <w:szCs w:val="28"/>
          <w:lang w:val="it-IT"/>
        </w:rPr>
        <w:t xml:space="preserve">trong thực hiện cuộc vận động, đã có những mô hình hay về </w:t>
      </w:r>
      <w:r w:rsidR="00170302" w:rsidRPr="001C59E6">
        <w:rPr>
          <w:rFonts w:eastAsia="Calibri"/>
          <w:iCs/>
          <w:color w:val="000000" w:themeColor="text1"/>
          <w:sz w:val="28"/>
          <w:szCs w:val="28"/>
          <w:lang w:val="de-DE"/>
        </w:rPr>
        <w:t xml:space="preserve">xây dựng nông thôn mới, đô thị văn minh như </w:t>
      </w:r>
      <w:r w:rsidR="00170302" w:rsidRPr="001C59E6">
        <w:rPr>
          <w:rFonts w:eastAsia="Calibri"/>
          <w:color w:val="000000" w:themeColor="text1"/>
          <w:sz w:val="28"/>
          <w:szCs w:val="28"/>
          <w:lang w:val="de-DE"/>
        </w:rPr>
        <w:t xml:space="preserve">mô hình về </w:t>
      </w:r>
      <w:r w:rsidR="00170302" w:rsidRPr="001C59E6">
        <w:rPr>
          <w:rFonts w:eastAsia="Calibri"/>
          <w:i/>
          <w:color w:val="000000" w:themeColor="text1"/>
          <w:sz w:val="28"/>
          <w:szCs w:val="28"/>
          <w:lang w:val="de-DE"/>
        </w:rPr>
        <w:t xml:space="preserve">“Vận động xã hội hóa xóa nhà tạm cho hộ nghèo” tại xã Hiệp Mỹ Tây, </w:t>
      </w:r>
      <w:r w:rsidR="00170302" w:rsidRPr="001C59E6">
        <w:rPr>
          <w:rFonts w:eastAsia="Calibri"/>
          <w:color w:val="000000" w:themeColor="text1"/>
          <w:sz w:val="28"/>
          <w:szCs w:val="28"/>
          <w:lang w:val="de-DE"/>
        </w:rPr>
        <w:t xml:space="preserve">mô hình </w:t>
      </w:r>
      <w:r w:rsidR="00500A23" w:rsidRPr="001C59E6">
        <w:rPr>
          <w:rFonts w:eastAsia="Calibri"/>
          <w:i/>
          <w:color w:val="000000" w:themeColor="text1"/>
          <w:sz w:val="28"/>
          <w:szCs w:val="28"/>
          <w:lang w:val="de-DE"/>
        </w:rPr>
        <w:t>“Vệ sinh</w:t>
      </w:r>
      <w:r w:rsidR="00170302" w:rsidRPr="001C59E6">
        <w:rPr>
          <w:rFonts w:eastAsia="Calibri"/>
          <w:i/>
          <w:color w:val="000000" w:themeColor="text1"/>
          <w:sz w:val="28"/>
          <w:szCs w:val="28"/>
          <w:lang w:val="de-DE"/>
        </w:rPr>
        <w:t xml:space="preserve"> cảnh quan môi trường tuyến đường xanh - sạch - đẹp (trồng hàng rào cây xanh)”</w:t>
      </w:r>
      <w:r w:rsidR="00170302" w:rsidRPr="001C59E6">
        <w:rPr>
          <w:rFonts w:eastAsia="Calibri"/>
          <w:color w:val="000000" w:themeColor="text1"/>
          <w:sz w:val="28"/>
          <w:szCs w:val="28"/>
          <w:lang w:val="de-DE"/>
        </w:rPr>
        <w:t xml:space="preserve"> tại xã Mỹ Long Nam,</w:t>
      </w:r>
      <w:r w:rsidR="00170302" w:rsidRPr="00A71CF6">
        <w:rPr>
          <w:rFonts w:eastAsia="Calibri"/>
          <w:color w:val="000000" w:themeColor="text1"/>
          <w:sz w:val="28"/>
          <w:szCs w:val="28"/>
          <w:lang w:val="es-AR"/>
        </w:rPr>
        <w:t xml:space="preserve"> mô hình </w:t>
      </w:r>
      <w:r w:rsidR="00170302" w:rsidRPr="001C59E6">
        <w:rPr>
          <w:rFonts w:eastAsia="Calibri"/>
          <w:color w:val="000000" w:themeColor="text1"/>
          <w:sz w:val="28"/>
          <w:szCs w:val="28"/>
          <w:lang w:val="de-DE"/>
        </w:rPr>
        <w:t>“</w:t>
      </w:r>
      <w:r w:rsidR="00B84DE7" w:rsidRPr="001C59E6">
        <w:rPr>
          <w:rFonts w:eastAsia="Calibri"/>
          <w:i/>
          <w:color w:val="000000" w:themeColor="text1"/>
          <w:sz w:val="28"/>
          <w:szCs w:val="28"/>
          <w:lang w:val="de-DE"/>
        </w:rPr>
        <w:t>T</w:t>
      </w:r>
      <w:r w:rsidR="00170302" w:rsidRPr="001C59E6">
        <w:rPr>
          <w:rFonts w:eastAsia="Calibri"/>
          <w:i/>
          <w:color w:val="000000" w:themeColor="text1"/>
          <w:sz w:val="28"/>
          <w:szCs w:val="28"/>
          <w:lang w:val="de-DE"/>
        </w:rPr>
        <w:t>hắp sáng đường làng ngõ xóm”</w:t>
      </w:r>
      <w:r w:rsidR="00170302" w:rsidRPr="001C59E6">
        <w:rPr>
          <w:rFonts w:eastAsia="Calibri"/>
          <w:color w:val="000000" w:themeColor="text1"/>
          <w:sz w:val="28"/>
          <w:szCs w:val="28"/>
          <w:lang w:val="de-DE"/>
        </w:rPr>
        <w:t xml:space="preserve"> ở các xã, thị trấn trên địa bàn huyện. </w:t>
      </w:r>
      <w:r w:rsidR="00523C0D" w:rsidRPr="001C59E6">
        <w:rPr>
          <w:rFonts w:eastAsia="Calibri"/>
          <w:bCs/>
          <w:color w:val="000000" w:themeColor="text1"/>
          <w:sz w:val="28"/>
          <w:szCs w:val="28"/>
          <w:lang w:val="de-DE"/>
        </w:rPr>
        <w:t xml:space="preserve">Vận động </w:t>
      </w:r>
      <w:r w:rsidR="00170302" w:rsidRPr="001C59E6">
        <w:rPr>
          <w:rFonts w:eastAsia="Calibri"/>
          <w:bCs/>
          <w:i/>
          <w:color w:val="000000" w:themeColor="text1"/>
          <w:sz w:val="28"/>
          <w:szCs w:val="28"/>
          <w:lang w:val="de-DE"/>
        </w:rPr>
        <w:t>“</w:t>
      </w:r>
      <w:r w:rsidR="00523C0D" w:rsidRPr="001C59E6">
        <w:rPr>
          <w:rFonts w:eastAsia="Calibri"/>
          <w:bCs/>
          <w:i/>
          <w:color w:val="000000" w:themeColor="text1"/>
          <w:sz w:val="28"/>
          <w:szCs w:val="28"/>
          <w:lang w:val="de-DE"/>
        </w:rPr>
        <w:t>Quỹ vì ngườ</w:t>
      </w:r>
      <w:r w:rsidR="00170302" w:rsidRPr="001C59E6">
        <w:rPr>
          <w:rFonts w:eastAsia="Calibri"/>
          <w:bCs/>
          <w:i/>
          <w:color w:val="000000" w:themeColor="text1"/>
          <w:sz w:val="28"/>
          <w:szCs w:val="28"/>
          <w:lang w:val="de-DE"/>
        </w:rPr>
        <w:t>i nghèo”</w:t>
      </w:r>
      <w:r w:rsidR="00170302" w:rsidRPr="001C59E6">
        <w:rPr>
          <w:rFonts w:eastAsia="Calibri"/>
          <w:bCs/>
          <w:color w:val="000000" w:themeColor="text1"/>
          <w:sz w:val="28"/>
          <w:szCs w:val="28"/>
          <w:lang w:val="de-DE"/>
        </w:rPr>
        <w:t xml:space="preserve"> </w:t>
      </w:r>
      <w:r w:rsidR="00523C0D" w:rsidRPr="001C59E6">
        <w:rPr>
          <w:rFonts w:eastAsia="Calibri"/>
          <w:bCs/>
          <w:color w:val="000000" w:themeColor="text1"/>
          <w:sz w:val="28"/>
          <w:szCs w:val="28"/>
          <w:lang w:val="de-DE"/>
        </w:rPr>
        <w:t>được các tổ chức</w:t>
      </w:r>
      <w:r w:rsidR="00170302" w:rsidRPr="001C59E6">
        <w:rPr>
          <w:rFonts w:eastAsia="Calibri"/>
          <w:bCs/>
          <w:color w:val="000000" w:themeColor="text1"/>
          <w:sz w:val="28"/>
          <w:szCs w:val="28"/>
          <w:lang w:val="de-DE"/>
        </w:rPr>
        <w:t>,</w:t>
      </w:r>
      <w:r w:rsidR="00523C0D" w:rsidRPr="001C59E6">
        <w:rPr>
          <w:rFonts w:eastAsia="Calibri"/>
          <w:bCs/>
          <w:color w:val="000000" w:themeColor="text1"/>
          <w:sz w:val="28"/>
          <w:szCs w:val="28"/>
          <w:lang w:val="de-DE"/>
        </w:rPr>
        <w:t xml:space="preserve"> cá nhân đóng góp, hỗ trợ, giúp đỡ người nghèo, hộ nghèo, cận nghèo </w:t>
      </w:r>
      <w:r w:rsidR="00170302" w:rsidRPr="001C59E6">
        <w:rPr>
          <w:rFonts w:eastAsia="Calibri"/>
          <w:bCs/>
          <w:color w:val="000000" w:themeColor="text1"/>
          <w:sz w:val="28"/>
          <w:szCs w:val="28"/>
          <w:lang w:val="de-DE"/>
        </w:rPr>
        <w:t xml:space="preserve">bằng </w:t>
      </w:r>
      <w:r w:rsidR="00523C0D" w:rsidRPr="001C59E6">
        <w:rPr>
          <w:rFonts w:eastAsia="Calibri"/>
          <w:bCs/>
          <w:color w:val="000000" w:themeColor="text1"/>
          <w:sz w:val="28"/>
          <w:szCs w:val="28"/>
          <w:lang w:val="de-DE"/>
        </w:rPr>
        <w:t xml:space="preserve">tiền và hiện vật </w:t>
      </w:r>
      <w:r w:rsidR="00523C0D" w:rsidRPr="00A71CF6">
        <w:rPr>
          <w:rFonts w:eastAsia="Calibri"/>
          <w:color w:val="000000" w:themeColor="text1"/>
          <w:sz w:val="28"/>
          <w:szCs w:val="28"/>
          <w:lang w:val="nl-NL"/>
        </w:rPr>
        <w:t>trên 45 t</w:t>
      </w:r>
      <w:r w:rsidR="00523C0D" w:rsidRPr="00A71CF6">
        <w:rPr>
          <w:rFonts w:eastAsia="Calibri"/>
          <w:i/>
          <w:color w:val="000000" w:themeColor="text1"/>
          <w:sz w:val="28"/>
          <w:szCs w:val="28"/>
          <w:lang w:val="nl-NL"/>
        </w:rPr>
        <w:t>ỷ</w:t>
      </w:r>
      <w:r w:rsidR="00523C0D" w:rsidRPr="00A71CF6">
        <w:rPr>
          <w:rFonts w:eastAsia="Calibri"/>
          <w:color w:val="000000" w:themeColor="text1"/>
          <w:sz w:val="28"/>
          <w:szCs w:val="28"/>
          <w:lang w:val="nl-NL"/>
        </w:rPr>
        <w:t xml:space="preserve"> đồng</w:t>
      </w:r>
      <w:r w:rsidR="00470AB8" w:rsidRPr="00A71CF6">
        <w:rPr>
          <w:rStyle w:val="FootnoteReference"/>
          <w:rFonts w:eastAsia="Calibri"/>
          <w:color w:val="000000" w:themeColor="text1"/>
          <w:sz w:val="28"/>
          <w:szCs w:val="28"/>
          <w:lang w:val="nl-NL"/>
        </w:rPr>
        <w:footnoteReference w:id="11"/>
      </w:r>
      <w:r w:rsidR="00170302" w:rsidRPr="001C59E6">
        <w:rPr>
          <w:rFonts w:eastAsia="Calibri"/>
          <w:color w:val="000000" w:themeColor="text1"/>
          <w:sz w:val="28"/>
          <w:szCs w:val="28"/>
          <w:lang w:val="de-DE"/>
        </w:rPr>
        <w:t>.</w:t>
      </w:r>
      <w:r w:rsidR="00523C0D" w:rsidRPr="001C59E6">
        <w:rPr>
          <w:rFonts w:eastAsia="Calibri"/>
          <w:color w:val="000000" w:themeColor="text1"/>
          <w:sz w:val="28"/>
          <w:szCs w:val="28"/>
          <w:lang w:val="de-DE"/>
        </w:rPr>
        <w:t xml:space="preserve"> </w:t>
      </w:r>
      <w:r w:rsidR="00170302" w:rsidRPr="001C59E6">
        <w:rPr>
          <w:rFonts w:eastAsia="Calibri"/>
          <w:color w:val="000000" w:themeColor="text1"/>
          <w:sz w:val="28"/>
          <w:szCs w:val="28"/>
          <w:lang w:val="de-DE"/>
        </w:rPr>
        <w:t>H</w:t>
      </w:r>
      <w:r w:rsidR="00523C0D" w:rsidRPr="001C59E6">
        <w:rPr>
          <w:rFonts w:eastAsia="Calibri"/>
          <w:color w:val="000000" w:themeColor="text1"/>
          <w:sz w:val="28"/>
          <w:szCs w:val="28"/>
          <w:lang w:val="de-DE"/>
        </w:rPr>
        <w:t>uy động nguồn lự</w:t>
      </w:r>
      <w:r w:rsidR="00170302" w:rsidRPr="001C59E6">
        <w:rPr>
          <w:rFonts w:eastAsia="Calibri"/>
          <w:color w:val="000000" w:themeColor="text1"/>
          <w:sz w:val="28"/>
          <w:szCs w:val="28"/>
          <w:lang w:val="de-DE"/>
        </w:rPr>
        <w:t xml:space="preserve">c </w:t>
      </w:r>
      <w:r w:rsidR="00523C0D" w:rsidRPr="001C59E6">
        <w:rPr>
          <w:rFonts w:eastAsia="Calibri"/>
          <w:color w:val="000000" w:themeColor="text1"/>
          <w:sz w:val="28"/>
          <w:szCs w:val="28"/>
          <w:lang w:val="de-DE"/>
        </w:rPr>
        <w:t>tham gia đóng góp vào các công trình, dự án phúc lợi tập thể của đị</w:t>
      </w:r>
      <w:r w:rsidR="00170302" w:rsidRPr="001C59E6">
        <w:rPr>
          <w:rFonts w:eastAsia="Calibri"/>
          <w:color w:val="000000" w:themeColor="text1"/>
          <w:sz w:val="28"/>
          <w:szCs w:val="28"/>
          <w:lang w:val="de-DE"/>
        </w:rPr>
        <w:t>a phương; q</w:t>
      </w:r>
      <w:r w:rsidR="00523C0D" w:rsidRPr="001C59E6">
        <w:rPr>
          <w:rFonts w:eastAsia="Calibri"/>
          <w:color w:val="000000" w:themeColor="text1"/>
          <w:sz w:val="28"/>
          <w:szCs w:val="28"/>
          <w:lang w:val="de-DE"/>
        </w:rPr>
        <w:t>ua đó, bằng nhiều hình thức phối hợp vận độ</w:t>
      </w:r>
      <w:r w:rsidR="00170302" w:rsidRPr="001C59E6">
        <w:rPr>
          <w:rFonts w:eastAsia="Calibri"/>
          <w:color w:val="000000" w:themeColor="text1"/>
          <w:sz w:val="28"/>
          <w:szCs w:val="28"/>
          <w:lang w:val="de-DE"/>
        </w:rPr>
        <w:t>ng các C</w:t>
      </w:r>
      <w:r w:rsidR="00523C0D" w:rsidRPr="001C59E6">
        <w:rPr>
          <w:rFonts w:eastAsia="Calibri"/>
          <w:color w:val="000000" w:themeColor="text1"/>
          <w:sz w:val="28"/>
          <w:szCs w:val="28"/>
          <w:lang w:val="de-DE"/>
        </w:rPr>
        <w:t>hươ</w:t>
      </w:r>
      <w:r w:rsidR="00170302" w:rsidRPr="001C59E6">
        <w:rPr>
          <w:rFonts w:eastAsia="Calibri"/>
          <w:color w:val="000000" w:themeColor="text1"/>
          <w:sz w:val="28"/>
          <w:szCs w:val="28"/>
          <w:lang w:val="de-DE"/>
        </w:rPr>
        <w:t xml:space="preserve">ng trình </w:t>
      </w:r>
      <w:r w:rsidR="00170302" w:rsidRPr="001C59E6">
        <w:rPr>
          <w:rFonts w:eastAsia="Calibri"/>
          <w:i/>
          <w:color w:val="000000" w:themeColor="text1"/>
          <w:sz w:val="28"/>
          <w:szCs w:val="28"/>
          <w:lang w:val="de-DE"/>
        </w:rPr>
        <w:t>“A</w:t>
      </w:r>
      <w:r w:rsidR="00523C0D" w:rsidRPr="001C59E6">
        <w:rPr>
          <w:rFonts w:eastAsia="Calibri"/>
          <w:i/>
          <w:color w:val="000000" w:themeColor="text1"/>
          <w:sz w:val="28"/>
          <w:szCs w:val="28"/>
          <w:lang w:val="de-DE"/>
        </w:rPr>
        <w:t>n sinh xã hội”</w:t>
      </w:r>
      <w:r w:rsidR="00523C0D" w:rsidRPr="001C59E6">
        <w:rPr>
          <w:rFonts w:eastAsia="Calibri"/>
          <w:color w:val="000000" w:themeColor="text1"/>
          <w:sz w:val="28"/>
          <w:szCs w:val="28"/>
          <w:lang w:val="de-DE"/>
        </w:rPr>
        <w:t xml:space="preserve"> được trên 30</w:t>
      </w:r>
      <w:r w:rsidR="00523C0D" w:rsidRPr="001C59E6">
        <w:rPr>
          <w:rFonts w:eastAsia="Calibri"/>
          <w:bCs/>
          <w:color w:val="000000" w:themeColor="text1"/>
          <w:sz w:val="28"/>
          <w:szCs w:val="28"/>
          <w:lang w:val="de-DE"/>
        </w:rPr>
        <w:t xml:space="preserve"> tỷ đồng</w:t>
      </w:r>
      <w:r w:rsidR="00523C0D" w:rsidRPr="001C59E6">
        <w:rPr>
          <w:rFonts w:eastAsia="Calibri"/>
          <w:color w:val="000000" w:themeColor="text1"/>
          <w:sz w:val="28"/>
          <w:szCs w:val="28"/>
          <w:lang w:val="de-DE"/>
        </w:rPr>
        <w:t xml:space="preserve"> để xây dự</w:t>
      </w:r>
      <w:r w:rsidR="00170302" w:rsidRPr="001C59E6">
        <w:rPr>
          <w:rFonts w:eastAsia="Calibri"/>
          <w:color w:val="000000" w:themeColor="text1"/>
          <w:sz w:val="28"/>
          <w:szCs w:val="28"/>
          <w:lang w:val="de-DE"/>
        </w:rPr>
        <w:t xml:space="preserve">ng </w:t>
      </w:r>
      <w:r w:rsidR="00523C0D" w:rsidRPr="001C59E6">
        <w:rPr>
          <w:rFonts w:eastAsia="Calibri"/>
          <w:color w:val="000000" w:themeColor="text1"/>
          <w:sz w:val="28"/>
          <w:szCs w:val="28"/>
          <w:lang w:val="de-DE"/>
        </w:rPr>
        <w:t xml:space="preserve">cầu nông </w:t>
      </w:r>
      <w:r w:rsidR="00170302" w:rsidRPr="001C59E6">
        <w:rPr>
          <w:rFonts w:eastAsia="Calibri"/>
          <w:color w:val="000000" w:themeColor="text1"/>
          <w:sz w:val="28"/>
          <w:szCs w:val="28"/>
          <w:lang w:val="de-DE"/>
        </w:rPr>
        <w:t>t</w:t>
      </w:r>
      <w:r w:rsidR="00523C0D" w:rsidRPr="001C59E6">
        <w:rPr>
          <w:rFonts w:eastAsia="Calibri"/>
          <w:color w:val="000000" w:themeColor="text1"/>
          <w:sz w:val="28"/>
          <w:szCs w:val="28"/>
          <w:lang w:val="de-DE"/>
        </w:rPr>
        <w:t xml:space="preserve">hôn, đường giao thông, nhà ở, và hỗ trợ, cứu tế cứu trợ đột xuất cho hộ nghèo, cận nghèo, khó khăn. </w:t>
      </w:r>
    </w:p>
    <w:p w:rsidR="00C84695" w:rsidRPr="001C59E6" w:rsidRDefault="00A66E74"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color w:val="000000" w:themeColor="text1"/>
          <w:sz w:val="28"/>
          <w:szCs w:val="28"/>
          <w:lang w:val="sq-AL"/>
        </w:rPr>
      </w:pPr>
      <w:r w:rsidRPr="00A71CF6">
        <w:rPr>
          <w:rFonts w:eastAsia="Calibri"/>
          <w:color w:val="000000" w:themeColor="text1"/>
          <w:sz w:val="28"/>
          <w:szCs w:val="28"/>
          <w:lang w:val="af-ZA"/>
        </w:rPr>
        <w:t>Hộ</w:t>
      </w:r>
      <w:r w:rsidR="00B84DE7" w:rsidRPr="00A71CF6">
        <w:rPr>
          <w:rFonts w:eastAsia="Calibri"/>
          <w:color w:val="000000" w:themeColor="text1"/>
          <w:sz w:val="28"/>
          <w:szCs w:val="28"/>
          <w:lang w:val="af-ZA"/>
        </w:rPr>
        <w:t>i Liên hiệp Phụ nữ</w:t>
      </w:r>
      <w:r w:rsidRPr="00A71CF6">
        <w:rPr>
          <w:rFonts w:eastAsia="Calibri"/>
          <w:color w:val="000000" w:themeColor="text1"/>
          <w:sz w:val="28"/>
          <w:szCs w:val="28"/>
          <w:lang w:val="af-ZA"/>
        </w:rPr>
        <w:t xml:space="preserve"> huyện tích cực, chủ động tham gia xây dựng nông thôn mới</w:t>
      </w:r>
      <w:r w:rsidRPr="001C59E6">
        <w:rPr>
          <w:rFonts w:eastAsia="Calibri"/>
          <w:color w:val="000000" w:themeColor="text1"/>
          <w:sz w:val="28"/>
          <w:szCs w:val="28"/>
          <w:lang w:val="de-DE"/>
        </w:rPr>
        <w:t xml:space="preserve"> thông qua các phong trào và hoạt động thiết thực hiệu quả như: Duy trì và nhân rộ</w:t>
      </w:r>
      <w:r w:rsidR="00B84DE7" w:rsidRPr="001C59E6">
        <w:rPr>
          <w:rFonts w:eastAsia="Calibri"/>
          <w:color w:val="000000" w:themeColor="text1"/>
          <w:sz w:val="28"/>
          <w:szCs w:val="28"/>
          <w:lang w:val="de-DE"/>
        </w:rPr>
        <w:t>ng 76 câu lạc bộ</w:t>
      </w:r>
      <w:r w:rsidRPr="001C59E6">
        <w:rPr>
          <w:rFonts w:eastAsia="Calibri"/>
          <w:color w:val="000000" w:themeColor="text1"/>
          <w:sz w:val="28"/>
          <w:szCs w:val="28"/>
          <w:lang w:val="de-DE"/>
        </w:rPr>
        <w:t xml:space="preserve"> xây dựng gia đình 5 không 3 sạch; xây dựng 84 căn nhà mái ấm tình thương cho hội viên, phụ nữ</w:t>
      </w:r>
      <w:r w:rsidR="00B84DE7" w:rsidRPr="001C59E6">
        <w:rPr>
          <w:rFonts w:eastAsia="Calibri"/>
          <w:color w:val="000000" w:themeColor="text1"/>
          <w:sz w:val="28"/>
          <w:szCs w:val="28"/>
          <w:lang w:val="de-DE"/>
        </w:rPr>
        <w:t xml:space="preserve"> nghèo.</w:t>
      </w:r>
      <w:r w:rsidRPr="00A71CF6">
        <w:rPr>
          <w:rFonts w:eastAsia="Calibri"/>
          <w:color w:val="000000" w:themeColor="text1"/>
          <w:sz w:val="28"/>
          <w:szCs w:val="28"/>
          <w:lang w:val="af-ZA"/>
        </w:rPr>
        <w:t xml:space="preserve"> Song song đó</w:t>
      </w:r>
      <w:r w:rsidR="00B84DE7" w:rsidRPr="00A71CF6">
        <w:rPr>
          <w:rFonts w:eastAsia="Calibri"/>
          <w:color w:val="000000" w:themeColor="text1"/>
          <w:sz w:val="28"/>
          <w:szCs w:val="28"/>
          <w:lang w:val="af-ZA"/>
        </w:rPr>
        <w:t>,</w:t>
      </w:r>
      <w:r w:rsidRPr="00A71CF6">
        <w:rPr>
          <w:rFonts w:eastAsia="Calibri"/>
          <w:color w:val="000000" w:themeColor="text1"/>
          <w:sz w:val="28"/>
          <w:szCs w:val="28"/>
          <w:lang w:val="af-ZA"/>
        </w:rPr>
        <w:t xml:space="preserve"> mỗi cơ sở Hội đăng ký với cấp ủy, chính quyền thực hiện ít nhất 01 mô hình thiết thực, phù hợp tham gia xây dựng nông thôn mới, đô thị văn minh như: tuyến đường hoa, tuyến đường ngõ sạch, tuyến đường xanh - sạch - sáng, rào xanh ngõ sáng... </w:t>
      </w:r>
      <w:r w:rsidRPr="00A71CF6">
        <w:rPr>
          <w:rFonts w:eastAsia="Calibri"/>
          <w:color w:val="000000" w:themeColor="text1"/>
          <w:sz w:val="28"/>
          <w:szCs w:val="28"/>
          <w:lang w:val="sq-AL"/>
        </w:rPr>
        <w:t>Hộ</w:t>
      </w:r>
      <w:r w:rsidR="00B84DE7" w:rsidRPr="00A71CF6">
        <w:rPr>
          <w:rFonts w:eastAsia="Calibri"/>
          <w:color w:val="000000" w:themeColor="text1"/>
          <w:sz w:val="28"/>
          <w:szCs w:val="28"/>
          <w:lang w:val="sq-AL"/>
        </w:rPr>
        <w:t>i Liên hiệp Phụ nữ</w:t>
      </w:r>
      <w:r w:rsidRPr="00A71CF6">
        <w:rPr>
          <w:rFonts w:eastAsia="Calibri"/>
          <w:color w:val="000000" w:themeColor="text1"/>
          <w:sz w:val="28"/>
          <w:szCs w:val="28"/>
          <w:lang w:val="sq-AL"/>
        </w:rPr>
        <w:t xml:space="preserve"> huyện tập trung tổ chức nhiều hoạt động thiết thực vận động phụ nữ ký cam kết và thực hiện sản xuất, chế biến, kinh doanh, sử dụng thực phẩm an toàn, lên án những hành vi vi phạm về an toàn thực phẩm; hỗ trợ phụ nữ phát triển sản xuất, kinh doanh nông </w:t>
      </w:r>
      <w:r w:rsidRPr="00A71CF6">
        <w:rPr>
          <w:rFonts w:eastAsia="Calibri"/>
          <w:color w:val="000000" w:themeColor="text1"/>
          <w:sz w:val="28"/>
          <w:szCs w:val="28"/>
          <w:lang w:val="sq-AL"/>
        </w:rPr>
        <w:lastRenderedPageBreak/>
        <w:t xml:space="preserve">sản thực phẩm an toàn </w:t>
      </w:r>
      <w:r w:rsidRPr="001C59E6">
        <w:rPr>
          <w:rFonts w:eastAsia="Calibri"/>
          <w:color w:val="000000" w:themeColor="text1"/>
          <w:sz w:val="28"/>
          <w:szCs w:val="28"/>
          <w:lang w:val="af-ZA"/>
        </w:rPr>
        <w:t>“</w:t>
      </w:r>
      <w:r w:rsidRPr="001C59E6">
        <w:rPr>
          <w:rFonts w:eastAsia="Calibri"/>
          <w:i/>
          <w:color w:val="000000" w:themeColor="text1"/>
          <w:sz w:val="28"/>
          <w:szCs w:val="28"/>
          <w:lang w:val="af-ZA"/>
        </w:rPr>
        <w:t>Nói không với thực phẩm bẩn</w:t>
      </w:r>
      <w:r w:rsidRPr="001C59E6">
        <w:rPr>
          <w:rFonts w:eastAsia="Calibri"/>
          <w:color w:val="000000" w:themeColor="text1"/>
          <w:sz w:val="28"/>
          <w:szCs w:val="28"/>
          <w:lang w:val="af-ZA"/>
        </w:rPr>
        <w:t>”, “</w:t>
      </w:r>
      <w:r w:rsidRPr="001C59E6">
        <w:rPr>
          <w:rFonts w:eastAsia="Calibri"/>
          <w:i/>
          <w:color w:val="000000" w:themeColor="text1"/>
          <w:sz w:val="28"/>
          <w:szCs w:val="28"/>
          <w:lang w:val="af-ZA"/>
        </w:rPr>
        <w:t>Thực phẩm không rõ nguồn gốc</w:t>
      </w:r>
      <w:r w:rsidRPr="001C59E6">
        <w:rPr>
          <w:rFonts w:eastAsia="Calibri"/>
          <w:color w:val="000000" w:themeColor="text1"/>
          <w:sz w:val="28"/>
          <w:szCs w:val="28"/>
          <w:lang w:val="af-ZA"/>
        </w:rPr>
        <w:t>”, “</w:t>
      </w:r>
      <w:r w:rsidRPr="001C59E6">
        <w:rPr>
          <w:rFonts w:eastAsia="Calibri"/>
          <w:i/>
          <w:color w:val="000000" w:themeColor="text1"/>
          <w:sz w:val="28"/>
          <w:szCs w:val="28"/>
          <w:lang w:val="af-ZA"/>
        </w:rPr>
        <w:t>Sản xuất sạch, chế biến sạch, tiêu dùng sạch</w:t>
      </w:r>
      <w:r w:rsidRPr="001C59E6">
        <w:rPr>
          <w:rFonts w:eastAsia="Calibri"/>
          <w:color w:val="000000" w:themeColor="text1"/>
          <w:sz w:val="28"/>
          <w:szCs w:val="28"/>
          <w:lang w:val="af-ZA"/>
        </w:rPr>
        <w:t xml:space="preserve">”, sử dụng </w:t>
      </w:r>
      <w:r w:rsidRPr="00A71CF6">
        <w:rPr>
          <w:rFonts w:eastAsia="Calibri"/>
          <w:color w:val="000000" w:themeColor="text1"/>
          <w:sz w:val="28"/>
          <w:szCs w:val="28"/>
          <w:lang w:val="sq-AL"/>
        </w:rPr>
        <w:t xml:space="preserve">các thực phẩm tươi sống góp phần giảm thiểu tình trạng ngộ độc do thực phẩm không an toàn. Tiếp tục phát huy </w:t>
      </w:r>
      <w:r w:rsidRPr="00A71CF6">
        <w:rPr>
          <w:rFonts w:eastAsia="Calibri"/>
          <w:color w:val="000000" w:themeColor="text1"/>
          <w:sz w:val="28"/>
          <w:szCs w:val="28"/>
          <w:lang w:val="sv-SE"/>
        </w:rPr>
        <w:t>phong trào</w:t>
      </w:r>
      <w:r w:rsidRPr="00A71CF6">
        <w:rPr>
          <w:rFonts w:eastAsia="Calibri"/>
          <w:i/>
          <w:color w:val="000000" w:themeColor="text1"/>
          <w:sz w:val="28"/>
          <w:szCs w:val="28"/>
          <w:lang w:val="sv-SE"/>
        </w:rPr>
        <w:t xml:space="preserve"> “Phụ nữ giúp nhau phát triển kinh tế gia đình”</w:t>
      </w:r>
      <w:r w:rsidRPr="00A71CF6">
        <w:rPr>
          <w:rFonts w:eastAsia="Calibri"/>
          <w:color w:val="000000" w:themeColor="text1"/>
          <w:sz w:val="28"/>
          <w:szCs w:val="28"/>
          <w:lang w:val="sv-SE"/>
        </w:rPr>
        <w:t xml:space="preserve"> thành lập và duy trì </w:t>
      </w:r>
      <w:r w:rsidRPr="001C59E6">
        <w:rPr>
          <w:rFonts w:eastAsia="Calibri"/>
          <w:color w:val="000000" w:themeColor="text1"/>
          <w:sz w:val="28"/>
          <w:szCs w:val="28"/>
          <w:lang w:val="sq-AL"/>
        </w:rPr>
        <w:t>20 tổ hợp tác sản xuất có 198 thành viên như: tổ trồng năng, tổ đan đát, tổ may nón, tổ nuôi bò sinh sản…Thành lậ</w:t>
      </w:r>
      <w:r w:rsidR="00B84DE7" w:rsidRPr="001C59E6">
        <w:rPr>
          <w:rFonts w:eastAsia="Calibri"/>
          <w:color w:val="000000" w:themeColor="text1"/>
          <w:sz w:val="28"/>
          <w:szCs w:val="28"/>
          <w:lang w:val="sq-AL"/>
        </w:rPr>
        <w:t>p 01 câu lạc bộ</w:t>
      </w:r>
      <w:r w:rsidRPr="001C59E6">
        <w:rPr>
          <w:rFonts w:eastAsia="Calibri"/>
          <w:color w:val="000000" w:themeColor="text1"/>
          <w:sz w:val="28"/>
          <w:szCs w:val="28"/>
          <w:lang w:val="sq-AL"/>
        </w:rPr>
        <w:t xml:space="preserve"> phụ nữ khởi nghiệp từ nghề truyền thống có 12 chị tham gia.</w:t>
      </w:r>
    </w:p>
    <w:p w:rsidR="00E9193F" w:rsidRPr="00A71CF6" w:rsidRDefault="00C84695"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bCs/>
          <w:color w:val="000000" w:themeColor="text1"/>
          <w:sz w:val="28"/>
          <w:szCs w:val="28"/>
          <w:lang w:val="pt-BR"/>
        </w:rPr>
      </w:pPr>
      <w:r w:rsidRPr="001C59E6">
        <w:rPr>
          <w:rFonts w:eastAsia="Calibri"/>
          <w:color w:val="000000" w:themeColor="text1"/>
          <w:sz w:val="28"/>
          <w:szCs w:val="28"/>
          <w:lang w:val="sq-AL"/>
        </w:rPr>
        <w:t xml:space="preserve">Hội Nông dân tích cực chủ động tham gia thực hiện tốt các tiêu chí do Hội đảm nhận, phát huy vai trò của người nông dân trong </w:t>
      </w:r>
      <w:r w:rsidRPr="001C59E6">
        <w:rPr>
          <w:rFonts w:eastAsia="Calibri"/>
          <w:i/>
          <w:color w:val="000000" w:themeColor="text1"/>
          <w:sz w:val="28"/>
          <w:szCs w:val="28"/>
          <w:lang w:val="sq-AL"/>
        </w:rPr>
        <w:t>“sản xuất, kinh doanh giỏi”</w:t>
      </w:r>
      <w:r w:rsidRPr="001C59E6">
        <w:rPr>
          <w:rFonts w:eastAsia="Calibri"/>
          <w:color w:val="000000" w:themeColor="text1"/>
          <w:sz w:val="28"/>
          <w:szCs w:val="28"/>
          <w:lang w:val="sq-AL"/>
        </w:rPr>
        <w:t>, bảo vệ môi trường với việc thu gom bao bì thuốc bảo vệ thực vật sau sử dụng; xây dựng cảnh quan 13 tuyến đường giao thông với chiều dài 26 km. T</w:t>
      </w:r>
      <w:r w:rsidRPr="001C59E6">
        <w:rPr>
          <w:color w:val="000000" w:themeColor="text1"/>
          <w:sz w:val="28"/>
          <w:szCs w:val="28"/>
          <w:lang w:val="sq-AL"/>
        </w:rPr>
        <w:t>uyên truyền chủ trương, chính sách về kinh tế tập thể, giới thiệu Hợp tác xã điển hình tiên tiến, mô hình mới cho nông dân.</w:t>
      </w:r>
      <w:r w:rsidRPr="00A71CF6">
        <w:rPr>
          <w:color w:val="000000" w:themeColor="text1"/>
          <w:sz w:val="28"/>
          <w:szCs w:val="28"/>
          <w:lang w:val="it-IT"/>
        </w:rPr>
        <w:t xml:space="preserve"> </w:t>
      </w:r>
      <w:r w:rsidRPr="001C59E6">
        <w:rPr>
          <w:rFonts w:eastAsia="Calibri"/>
          <w:color w:val="000000" w:themeColor="text1"/>
          <w:sz w:val="28"/>
          <w:szCs w:val="28"/>
          <w:lang w:val="it-IT"/>
        </w:rPr>
        <w:t xml:space="preserve">Triển khai nguồn vốn tín dụng chính sách xã hội góp phần thực hiện mục tiêu giảm nghèo, làm giàu, xây dựng các dự án phát triển sản xuất, kinh doanh cho 5.955 hội viên vay với số tiền 194 tỷ 592 triệu đồng. </w:t>
      </w:r>
      <w:r w:rsidRPr="00A71CF6">
        <w:rPr>
          <w:rFonts w:eastAsia="Calibri"/>
          <w:bCs/>
          <w:color w:val="000000" w:themeColor="text1"/>
          <w:sz w:val="28"/>
          <w:szCs w:val="28"/>
          <w:lang w:val="pt-BR"/>
        </w:rPr>
        <w:t>Phối hợp Hộ</w:t>
      </w:r>
      <w:r w:rsidR="00172C1D" w:rsidRPr="00A71CF6">
        <w:rPr>
          <w:rFonts w:eastAsia="Calibri"/>
          <w:bCs/>
          <w:color w:val="000000" w:themeColor="text1"/>
          <w:sz w:val="28"/>
          <w:szCs w:val="28"/>
          <w:lang w:val="pt-BR"/>
        </w:rPr>
        <w:t>i N</w:t>
      </w:r>
      <w:r w:rsidRPr="00A71CF6">
        <w:rPr>
          <w:rFonts w:eastAsia="Calibri"/>
          <w:bCs/>
          <w:color w:val="000000" w:themeColor="text1"/>
          <w:sz w:val="28"/>
          <w:szCs w:val="28"/>
          <w:lang w:val="pt-BR"/>
        </w:rPr>
        <w:t xml:space="preserve">ông dân tỉnh hỗ trợ 60 bể chứa </w:t>
      </w:r>
      <w:r w:rsidR="00172C1D" w:rsidRPr="00A71CF6">
        <w:rPr>
          <w:rFonts w:eastAsia="Calibri"/>
          <w:bCs/>
          <w:color w:val="000000" w:themeColor="text1"/>
          <w:sz w:val="28"/>
          <w:szCs w:val="28"/>
          <w:lang w:val="pt-BR"/>
        </w:rPr>
        <w:t>bao gói</w:t>
      </w:r>
      <w:r w:rsidRPr="00A71CF6">
        <w:rPr>
          <w:rFonts w:eastAsia="Calibri"/>
          <w:bCs/>
          <w:color w:val="000000" w:themeColor="text1"/>
          <w:sz w:val="28"/>
          <w:szCs w:val="28"/>
          <w:lang w:val="pt-BR"/>
        </w:rPr>
        <w:t xml:space="preserve"> thuốc bảo vệ thực</w:t>
      </w:r>
      <w:r w:rsidR="00172C1D" w:rsidRPr="00A71CF6">
        <w:rPr>
          <w:rFonts w:eastAsia="Calibri"/>
          <w:bCs/>
          <w:color w:val="000000" w:themeColor="text1"/>
          <w:sz w:val="28"/>
          <w:szCs w:val="28"/>
          <w:lang w:val="pt-BR"/>
        </w:rPr>
        <w:t xml:space="preserve"> vật</w:t>
      </w:r>
      <w:r w:rsidRPr="00A71CF6">
        <w:rPr>
          <w:rFonts w:eastAsia="Calibri"/>
          <w:bCs/>
          <w:color w:val="000000" w:themeColor="text1"/>
          <w:sz w:val="28"/>
          <w:szCs w:val="28"/>
          <w:lang w:val="pt-BR"/>
        </w:rPr>
        <w:t xml:space="preserve"> sau sử dụng cho 03 xã (Thạnh Hòa Sơn, Long Sơn và Hiệp Hòa).</w:t>
      </w:r>
    </w:p>
    <w:p w:rsidR="00CA5349" w:rsidRPr="001C59E6" w:rsidRDefault="00180386"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pt-BR"/>
        </w:rPr>
      </w:pPr>
      <w:r w:rsidRPr="001C59E6">
        <w:rPr>
          <w:color w:val="000000" w:themeColor="text1"/>
          <w:sz w:val="28"/>
          <w:szCs w:val="28"/>
          <w:lang w:val="pt-BR"/>
        </w:rPr>
        <w:t>Hội Cựu c</w:t>
      </w:r>
      <w:r w:rsidR="00443DDE" w:rsidRPr="001C59E6">
        <w:rPr>
          <w:color w:val="000000" w:themeColor="text1"/>
          <w:sz w:val="28"/>
          <w:szCs w:val="28"/>
          <w:lang w:val="pt-BR"/>
        </w:rPr>
        <w:t xml:space="preserve">hiến binh huyện </w:t>
      </w:r>
      <w:r w:rsidR="00E9193F" w:rsidRPr="001C59E6">
        <w:rPr>
          <w:color w:val="000000" w:themeColor="text1"/>
          <w:sz w:val="28"/>
          <w:szCs w:val="28"/>
          <w:lang w:val="pt-BR"/>
        </w:rPr>
        <w:t xml:space="preserve">luôn gắn nhiệm vụ xây dựng nông thôn mới với thực hiện phong trào thi đua </w:t>
      </w:r>
      <w:r w:rsidR="008150DB" w:rsidRPr="001C59E6">
        <w:rPr>
          <w:i/>
          <w:color w:val="000000" w:themeColor="text1"/>
          <w:sz w:val="28"/>
          <w:szCs w:val="28"/>
          <w:lang w:val="pt-BR"/>
        </w:rPr>
        <w:t>“</w:t>
      </w:r>
      <w:r w:rsidR="00E9193F" w:rsidRPr="001C59E6">
        <w:rPr>
          <w:i/>
          <w:color w:val="000000" w:themeColor="text1"/>
          <w:sz w:val="28"/>
          <w:szCs w:val="28"/>
          <w:lang w:val="pt-BR"/>
        </w:rPr>
        <w:t>Dân vận khéo”</w:t>
      </w:r>
      <w:r w:rsidR="00E9193F" w:rsidRPr="001C59E6">
        <w:rPr>
          <w:color w:val="000000" w:themeColor="text1"/>
          <w:sz w:val="28"/>
          <w:szCs w:val="28"/>
          <w:lang w:val="pt-BR"/>
        </w:rPr>
        <w:t xml:space="preserve">, thi đua </w:t>
      </w:r>
      <w:r w:rsidR="00E9193F" w:rsidRPr="001C59E6">
        <w:rPr>
          <w:i/>
          <w:color w:val="000000" w:themeColor="text1"/>
          <w:sz w:val="28"/>
          <w:szCs w:val="28"/>
          <w:lang w:val="pt-BR"/>
        </w:rPr>
        <w:t>“Cựu chiến binh gương mẫu”</w:t>
      </w:r>
      <w:r w:rsidR="00E9193F" w:rsidRPr="001C59E6">
        <w:rPr>
          <w:color w:val="000000" w:themeColor="text1"/>
          <w:sz w:val="28"/>
          <w:szCs w:val="28"/>
          <w:lang w:val="pt-BR"/>
        </w:rPr>
        <w:t xml:space="preserve">. Tích cực vận động cán bộ, hội viên tổ chức lại sản xuất, áp dụng khoa học kỹ thuật vào sản xuất, cải tạo vườn tạp, đất đai để đạt hiệu quả cao trong sản xuất. 100% chi hội </w:t>
      </w:r>
      <w:r w:rsidR="008150DB" w:rsidRPr="001C59E6">
        <w:rPr>
          <w:color w:val="000000" w:themeColor="text1"/>
          <w:sz w:val="28"/>
          <w:szCs w:val="28"/>
          <w:lang w:val="pt-BR"/>
        </w:rPr>
        <w:t>Cựu chiến binh ấp, khóm đều có c</w:t>
      </w:r>
      <w:r w:rsidR="00E9193F" w:rsidRPr="001C59E6">
        <w:rPr>
          <w:color w:val="000000" w:themeColor="text1"/>
          <w:sz w:val="28"/>
          <w:szCs w:val="28"/>
          <w:lang w:val="pt-BR"/>
        </w:rPr>
        <w:t>âu lạc bộ Môi trường tham gia hiệu quả trong công tác bảo vệ môi trường.</w:t>
      </w:r>
      <w:r w:rsidR="00CA5349" w:rsidRPr="001C59E6">
        <w:rPr>
          <w:color w:val="000000" w:themeColor="text1"/>
          <w:sz w:val="28"/>
          <w:szCs w:val="28"/>
          <w:lang w:val="pt-BR"/>
        </w:rPr>
        <w:t xml:space="preserve"> Tiếp tục triển khai có hiệu quả mô hình </w:t>
      </w:r>
      <w:r w:rsidR="00CA5349" w:rsidRPr="001C59E6">
        <w:rPr>
          <w:i/>
          <w:color w:val="000000" w:themeColor="text1"/>
          <w:sz w:val="28"/>
          <w:szCs w:val="28"/>
          <w:lang w:val="pt-BR"/>
        </w:rPr>
        <w:t>“7+1</w:t>
      </w:r>
      <w:r w:rsidR="00CA5349" w:rsidRPr="001C59E6">
        <w:rPr>
          <w:color w:val="000000" w:themeColor="text1"/>
          <w:sz w:val="28"/>
          <w:szCs w:val="28"/>
          <w:lang w:val="pt-BR"/>
        </w:rPr>
        <w:t xml:space="preserve">”, mô hình </w:t>
      </w:r>
      <w:r w:rsidR="00CA5349" w:rsidRPr="001C59E6">
        <w:rPr>
          <w:i/>
          <w:color w:val="000000" w:themeColor="text1"/>
          <w:sz w:val="28"/>
          <w:szCs w:val="28"/>
          <w:lang w:val="pt-BR"/>
        </w:rPr>
        <w:t>“Câu lạc bộ Cựu chiến binh cùng Nhân dân tìm hiểu pháp luật”</w:t>
      </w:r>
      <w:r w:rsidR="00CA5349" w:rsidRPr="001C59E6">
        <w:rPr>
          <w:color w:val="000000" w:themeColor="text1"/>
          <w:sz w:val="28"/>
          <w:szCs w:val="28"/>
          <w:lang w:val="pt-BR"/>
        </w:rPr>
        <w:t>.</w:t>
      </w:r>
    </w:p>
    <w:p w:rsidR="001D5732" w:rsidRPr="001C59E6" w:rsidRDefault="00CA5349"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pt-BR"/>
        </w:rPr>
      </w:pPr>
      <w:r w:rsidRPr="001C59E6">
        <w:rPr>
          <w:color w:val="000000" w:themeColor="text1"/>
          <w:sz w:val="28"/>
          <w:szCs w:val="28"/>
          <w:lang w:val="pt-BR"/>
        </w:rPr>
        <w:t>Liên đoàn Lao động huyện đã c</w:t>
      </w:r>
      <w:r w:rsidR="00014AA1" w:rsidRPr="001C59E6">
        <w:rPr>
          <w:color w:val="000000" w:themeColor="text1"/>
          <w:sz w:val="28"/>
          <w:szCs w:val="28"/>
          <w:lang w:val="pt-BR"/>
        </w:rPr>
        <w:t xml:space="preserve">hỉ đạo cho các công đoàn cơ sở </w:t>
      </w:r>
      <w:r w:rsidRPr="001C59E6">
        <w:rPr>
          <w:color w:val="000000" w:themeColor="text1"/>
          <w:sz w:val="28"/>
          <w:szCs w:val="28"/>
          <w:lang w:val="pt-BR"/>
        </w:rPr>
        <w:t>tổ chức triển khai, tuyên truyền đến đoàn viên công đoàn các chủ trương của Đảng, Nhà nước</w:t>
      </w:r>
      <w:r w:rsidR="00014AA1" w:rsidRPr="001C59E6">
        <w:rPr>
          <w:color w:val="000000" w:themeColor="text1"/>
          <w:sz w:val="28"/>
          <w:szCs w:val="28"/>
          <w:lang w:val="pt-BR"/>
        </w:rPr>
        <w:t xml:space="preserve">, cụ thể là tuyên truyền thực hiện phong trào thi đua </w:t>
      </w:r>
      <w:r w:rsidR="00014AA1" w:rsidRPr="001C59E6">
        <w:rPr>
          <w:i/>
          <w:color w:val="000000" w:themeColor="text1"/>
          <w:sz w:val="28"/>
          <w:szCs w:val="28"/>
          <w:lang w:val="pt-BR"/>
        </w:rPr>
        <w:t>“Cầu Ngang cùng cả nước chung tay xây dựng nông thôn mới”</w:t>
      </w:r>
      <w:r w:rsidR="00014AA1" w:rsidRPr="001C59E6">
        <w:rPr>
          <w:color w:val="000000" w:themeColor="text1"/>
          <w:sz w:val="28"/>
          <w:szCs w:val="28"/>
          <w:lang w:val="pt-BR"/>
        </w:rPr>
        <w:t xml:space="preserve">, cuộc vận động </w:t>
      </w:r>
      <w:r w:rsidR="00014AA1" w:rsidRPr="001C59E6">
        <w:rPr>
          <w:i/>
          <w:color w:val="000000" w:themeColor="text1"/>
          <w:sz w:val="28"/>
          <w:szCs w:val="28"/>
          <w:lang w:val="pt-BR"/>
        </w:rPr>
        <w:t>“Toàn dân đoàn kết xây dựng nông thôn mới, đô thị văn minh”</w:t>
      </w:r>
      <w:r w:rsidR="00014AA1" w:rsidRPr="001C59E6">
        <w:rPr>
          <w:color w:val="000000" w:themeColor="text1"/>
          <w:sz w:val="28"/>
          <w:szCs w:val="28"/>
          <w:lang w:val="pt-BR"/>
        </w:rPr>
        <w:t xml:space="preserve">, kết quả thực hiện được 07 mô hình trồng cây xanh ở các công đoàn cơ sở xã, thị trấn với chiều dài 10.500m; đồng thời chỉ đạo cho các công đoàn cơ sở Trường học thực hiện mô hình </w:t>
      </w:r>
      <w:r w:rsidR="00014AA1" w:rsidRPr="001C59E6">
        <w:rPr>
          <w:i/>
          <w:color w:val="000000" w:themeColor="text1"/>
          <w:sz w:val="28"/>
          <w:szCs w:val="28"/>
          <w:lang w:val="pt-BR"/>
        </w:rPr>
        <w:t>“Nói không với rác thải nhựa”</w:t>
      </w:r>
      <w:r w:rsidR="00014AA1" w:rsidRPr="001C59E6">
        <w:rPr>
          <w:color w:val="000000" w:themeColor="text1"/>
          <w:sz w:val="28"/>
          <w:szCs w:val="28"/>
          <w:lang w:val="pt-BR"/>
        </w:rPr>
        <w:t xml:space="preserve"> góp phần bảo vệ môi trường; hỗ trợ tặng quà cho đoàn viên công đoàn và người lao động có hoàn cảnh khó khăn nhân dịp Tết Nguyên đán, Tết Sum vầy, Tháng công nhân,… 2.637 phần quà trị giá 922,95 triệu đồng;</w:t>
      </w:r>
      <w:r w:rsidRPr="001C59E6">
        <w:rPr>
          <w:color w:val="000000" w:themeColor="text1"/>
          <w:sz w:val="28"/>
          <w:szCs w:val="28"/>
          <w:lang w:val="pt-BR"/>
        </w:rPr>
        <w:t xml:space="preserve"> tham gia thực hiện có hiệu quả cuộc vận động xây dựng nhà </w:t>
      </w:r>
      <w:r w:rsidRPr="001C59E6">
        <w:rPr>
          <w:i/>
          <w:color w:val="000000" w:themeColor="text1"/>
          <w:sz w:val="28"/>
          <w:szCs w:val="28"/>
          <w:lang w:val="pt-BR"/>
        </w:rPr>
        <w:t>“Mái ấm Công đoàn”</w:t>
      </w:r>
      <w:r w:rsidRPr="001C59E6">
        <w:rPr>
          <w:color w:val="000000" w:themeColor="text1"/>
          <w:sz w:val="28"/>
          <w:szCs w:val="28"/>
          <w:lang w:val="pt-BR"/>
        </w:rPr>
        <w:t>, xây dựng 63 căn nhà mái ấm hỗ trợ cho đoàn viên công đoàn gặp khó khăn về nhà ở, số tiền 1,7 tỷ đồng; phát triển 10 tổ chức công đoàn cơ sở ngoài doanh nghiệp nhà nước với 5.206 đoàn viên.</w:t>
      </w:r>
    </w:p>
    <w:p w:rsidR="001D5732" w:rsidRPr="00A71CF6" w:rsidRDefault="00443DD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pacing w:val="-2"/>
          <w:sz w:val="28"/>
          <w:szCs w:val="28"/>
          <w:lang w:val="nl-NL"/>
        </w:rPr>
      </w:pPr>
      <w:r w:rsidRPr="00A71CF6">
        <w:rPr>
          <w:color w:val="000000" w:themeColor="text1"/>
          <w:sz w:val="28"/>
          <w:szCs w:val="28"/>
        </w:rPr>
        <w:t xml:space="preserve">Đoàn Thanh niên </w:t>
      </w:r>
      <w:r w:rsidR="008150DB" w:rsidRPr="00A71CF6">
        <w:rPr>
          <w:color w:val="000000" w:themeColor="text1"/>
          <w:sz w:val="28"/>
          <w:szCs w:val="28"/>
        </w:rPr>
        <w:t xml:space="preserve">Cộng sản Hồ Chí Minh huyện </w:t>
      </w:r>
      <w:r w:rsidR="00D52EB4" w:rsidRPr="00A71CF6">
        <w:rPr>
          <w:color w:val="000000" w:themeColor="text1"/>
          <w:sz w:val="28"/>
          <w:szCs w:val="28"/>
        </w:rPr>
        <w:t xml:space="preserve">tích cực thực hiện cuộc vận động </w:t>
      </w:r>
      <w:r w:rsidR="00D52EB4" w:rsidRPr="00A71CF6">
        <w:rPr>
          <w:bCs/>
          <w:color w:val="000000" w:themeColor="text1"/>
          <w:sz w:val="28"/>
          <w:szCs w:val="28"/>
        </w:rPr>
        <w:t>“</w:t>
      </w:r>
      <w:r w:rsidR="00D52EB4" w:rsidRPr="00A71CF6">
        <w:rPr>
          <w:bCs/>
          <w:i/>
          <w:color w:val="000000" w:themeColor="text1"/>
          <w:sz w:val="28"/>
          <w:szCs w:val="28"/>
        </w:rPr>
        <w:t>Tuổi tr</w:t>
      </w:r>
      <w:r w:rsidR="00BE1C30" w:rsidRPr="00A71CF6">
        <w:rPr>
          <w:bCs/>
          <w:i/>
          <w:color w:val="000000" w:themeColor="text1"/>
          <w:sz w:val="28"/>
          <w:szCs w:val="28"/>
        </w:rPr>
        <w:t>ẻ Cầu Ngang chung tay xây dựng n</w:t>
      </w:r>
      <w:r w:rsidR="00D52EB4" w:rsidRPr="00A71CF6">
        <w:rPr>
          <w:bCs/>
          <w:i/>
          <w:color w:val="000000" w:themeColor="text1"/>
          <w:sz w:val="28"/>
          <w:szCs w:val="28"/>
        </w:rPr>
        <w:t>ông thôn mới</w:t>
      </w:r>
      <w:r w:rsidR="00D52EB4" w:rsidRPr="00A71CF6">
        <w:rPr>
          <w:bCs/>
          <w:color w:val="000000" w:themeColor="text1"/>
          <w:sz w:val="28"/>
          <w:szCs w:val="28"/>
        </w:rPr>
        <w:t xml:space="preserve">”, </w:t>
      </w:r>
      <w:r w:rsidR="00BE1C30" w:rsidRPr="00A71CF6">
        <w:rPr>
          <w:color w:val="000000" w:themeColor="text1"/>
          <w:spacing w:val="-2"/>
          <w:sz w:val="28"/>
          <w:szCs w:val="28"/>
          <w:lang w:val="nl-NL"/>
        </w:rPr>
        <w:t xml:space="preserve">thông qua các hoạt động ra quân thực hiện </w:t>
      </w:r>
      <w:r w:rsidR="00BE1C30" w:rsidRPr="00A71CF6">
        <w:rPr>
          <w:i/>
          <w:color w:val="000000" w:themeColor="text1"/>
          <w:spacing w:val="-2"/>
          <w:sz w:val="28"/>
          <w:szCs w:val="28"/>
          <w:lang w:val="nl-NL"/>
        </w:rPr>
        <w:t xml:space="preserve">“Ngày thứ bảy tình nguyện”, “Chủ nhật xanh”, </w:t>
      </w:r>
      <w:r w:rsidR="00D52EB4" w:rsidRPr="00A71CF6">
        <w:rPr>
          <w:bCs/>
          <w:color w:val="000000" w:themeColor="text1"/>
          <w:sz w:val="28"/>
          <w:szCs w:val="28"/>
        </w:rPr>
        <w:t>qua đó đã nâng cao nhận thức, phát huy vai trò xung kích, tình nguyện của tuổi trẻ trong tuyên truyền và tham gia t</w:t>
      </w:r>
      <w:r w:rsidR="001D5732" w:rsidRPr="00A71CF6">
        <w:rPr>
          <w:bCs/>
          <w:color w:val="000000" w:themeColor="text1"/>
          <w:sz w:val="28"/>
          <w:szCs w:val="28"/>
        </w:rPr>
        <w:t>hực hiện các tiêu chí xây dựng n</w:t>
      </w:r>
      <w:r w:rsidR="00D52EB4" w:rsidRPr="00A71CF6">
        <w:rPr>
          <w:bCs/>
          <w:color w:val="000000" w:themeColor="text1"/>
          <w:sz w:val="28"/>
          <w:szCs w:val="28"/>
        </w:rPr>
        <w:t>ông thôn mới tại địa phương</w:t>
      </w:r>
      <w:r w:rsidR="00A979E7" w:rsidRPr="00A71CF6">
        <w:rPr>
          <w:bCs/>
          <w:color w:val="000000" w:themeColor="text1"/>
          <w:sz w:val="28"/>
          <w:szCs w:val="28"/>
        </w:rPr>
        <w:t xml:space="preserve">. </w:t>
      </w:r>
      <w:r w:rsidR="001D5732" w:rsidRPr="00A71CF6">
        <w:rPr>
          <w:color w:val="000000" w:themeColor="text1"/>
          <w:sz w:val="28"/>
          <w:szCs w:val="28"/>
        </w:rPr>
        <w:t>Ban Thường vụ Huyện đoàn tổ chức 01 Hội thi về tìm hiểu kiến thức tham gia xây dựng nông thôn m</w:t>
      </w:r>
      <w:r w:rsidR="00A979E7" w:rsidRPr="00A71CF6">
        <w:rPr>
          <w:color w:val="000000" w:themeColor="text1"/>
          <w:sz w:val="28"/>
          <w:szCs w:val="28"/>
        </w:rPr>
        <w:t xml:space="preserve">ới, có 15 đội tham gia. </w:t>
      </w:r>
      <w:proofErr w:type="gramStart"/>
      <w:r w:rsidR="00A979E7" w:rsidRPr="00A71CF6">
        <w:rPr>
          <w:color w:val="000000" w:themeColor="text1"/>
          <w:sz w:val="28"/>
          <w:szCs w:val="28"/>
        </w:rPr>
        <w:t xml:space="preserve">Phát động </w:t>
      </w:r>
      <w:r w:rsidR="001D5732" w:rsidRPr="00A71CF6">
        <w:rPr>
          <w:bCs/>
          <w:color w:val="000000" w:themeColor="text1"/>
          <w:sz w:val="28"/>
          <w:szCs w:val="28"/>
          <w:lang w:val="nl-NL"/>
        </w:rPr>
        <w:t xml:space="preserve">xây dựng kế hoạch đăng ký với </w:t>
      </w:r>
      <w:r w:rsidR="001D5732" w:rsidRPr="00A71CF6">
        <w:rPr>
          <w:bCs/>
          <w:color w:val="000000" w:themeColor="text1"/>
          <w:sz w:val="28"/>
          <w:szCs w:val="28"/>
          <w:lang w:val="nl-NL"/>
        </w:rPr>
        <w:lastRenderedPageBreak/>
        <w:t>cấp</w:t>
      </w:r>
      <w:r w:rsidR="00A979E7" w:rsidRPr="00A71CF6">
        <w:rPr>
          <w:bCs/>
          <w:color w:val="000000" w:themeColor="text1"/>
          <w:sz w:val="28"/>
          <w:szCs w:val="28"/>
          <w:lang w:val="nl-NL"/>
        </w:rPr>
        <w:t xml:space="preserve"> ủy Đảng, chính quyền đảm nhận </w:t>
      </w:r>
      <w:r w:rsidR="00BE1C30" w:rsidRPr="00A71CF6">
        <w:rPr>
          <w:bCs/>
          <w:color w:val="000000" w:themeColor="text1"/>
          <w:sz w:val="28"/>
          <w:szCs w:val="28"/>
          <w:lang w:val="nl-NL"/>
        </w:rPr>
        <w:t>công trình thanh niên cấp cơ s</w:t>
      </w:r>
      <w:r w:rsidR="001D5732" w:rsidRPr="00A71CF6">
        <w:rPr>
          <w:bCs/>
          <w:color w:val="000000" w:themeColor="text1"/>
          <w:sz w:val="28"/>
          <w:szCs w:val="28"/>
          <w:lang w:val="nl-NL"/>
        </w:rPr>
        <w:t>ở về tham gia phát triển kinh tế</w:t>
      </w:r>
      <w:r w:rsidR="00A979E7" w:rsidRPr="00A71CF6">
        <w:rPr>
          <w:bCs/>
          <w:color w:val="000000" w:themeColor="text1"/>
          <w:sz w:val="28"/>
          <w:szCs w:val="28"/>
          <w:lang w:val="nl-NL"/>
        </w:rPr>
        <w:t xml:space="preserve"> </w:t>
      </w:r>
      <w:r w:rsidR="001D5732" w:rsidRPr="00A71CF6">
        <w:rPr>
          <w:bCs/>
          <w:color w:val="000000" w:themeColor="text1"/>
          <w:sz w:val="28"/>
          <w:szCs w:val="28"/>
          <w:lang w:val="nl-NL"/>
        </w:rPr>
        <w:t>-</w:t>
      </w:r>
      <w:r w:rsidR="00A979E7" w:rsidRPr="00A71CF6">
        <w:rPr>
          <w:bCs/>
          <w:color w:val="000000" w:themeColor="text1"/>
          <w:sz w:val="28"/>
          <w:szCs w:val="28"/>
          <w:lang w:val="nl-NL"/>
        </w:rPr>
        <w:t xml:space="preserve"> </w:t>
      </w:r>
      <w:r w:rsidR="001D5732" w:rsidRPr="00A71CF6">
        <w:rPr>
          <w:bCs/>
          <w:color w:val="000000" w:themeColor="text1"/>
          <w:sz w:val="28"/>
          <w:szCs w:val="28"/>
          <w:lang w:val="nl-NL"/>
        </w:rPr>
        <w:t xml:space="preserve">xã hội gắn với các </w:t>
      </w:r>
      <w:r w:rsidR="00A979E7" w:rsidRPr="00A71CF6">
        <w:rPr>
          <w:bCs/>
          <w:color w:val="000000" w:themeColor="text1"/>
          <w:sz w:val="28"/>
          <w:szCs w:val="28"/>
          <w:lang w:val="nl-NL"/>
        </w:rPr>
        <w:t>tiêu chí xây dựng nông thôn mới</w:t>
      </w:r>
      <w:r w:rsidR="00470AB8" w:rsidRPr="00A71CF6">
        <w:rPr>
          <w:rStyle w:val="FootnoteReference"/>
          <w:bCs/>
          <w:color w:val="000000" w:themeColor="text1"/>
          <w:sz w:val="28"/>
          <w:szCs w:val="28"/>
          <w:lang w:val="nl-NL"/>
        </w:rPr>
        <w:footnoteReference w:id="12"/>
      </w:r>
      <w:r w:rsidR="00470AB8" w:rsidRPr="00A71CF6">
        <w:rPr>
          <w:bCs/>
          <w:color w:val="000000" w:themeColor="text1"/>
          <w:sz w:val="28"/>
          <w:szCs w:val="28"/>
          <w:lang w:val="nl-NL"/>
        </w:rPr>
        <w:t>.</w:t>
      </w:r>
      <w:proofErr w:type="gramEnd"/>
    </w:p>
    <w:p w:rsidR="00BE1C30" w:rsidRPr="001C59E6" w:rsidRDefault="00443DD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nl-NL"/>
        </w:rPr>
      </w:pPr>
      <w:r w:rsidRPr="001C59E6">
        <w:rPr>
          <w:color w:val="000000" w:themeColor="text1"/>
          <w:sz w:val="28"/>
          <w:szCs w:val="28"/>
          <w:lang w:val="nl-NL"/>
        </w:rPr>
        <w:t xml:space="preserve">Nhìn chung, trong thời gian qua, các cấp, ngành, địa phương đã tăng cường công tác tuyên truyền, vận động góp phần nâng cao nhận thức của cả hệ thống chính trị và cộng đồng dân cư về Chương trình </w:t>
      </w:r>
      <w:r w:rsidR="009E6504" w:rsidRPr="001C59E6">
        <w:rPr>
          <w:color w:val="000000" w:themeColor="text1"/>
          <w:sz w:val="28"/>
          <w:szCs w:val="28"/>
          <w:lang w:val="nl-NL"/>
        </w:rPr>
        <w:t>mục tiêu quốc gia</w:t>
      </w:r>
      <w:r w:rsidRPr="001C59E6">
        <w:rPr>
          <w:color w:val="000000" w:themeColor="text1"/>
          <w:sz w:val="28"/>
          <w:szCs w:val="28"/>
          <w:lang w:val="nl-NL"/>
        </w:rPr>
        <w:t xml:space="preserve"> xây dựng nông thôn mới. Nội dung phương thức hoạt động của Mặt trận và các đoàn thể có sự đổi mới, nắm bắt kịp thờ</w:t>
      </w:r>
      <w:r w:rsidR="00C81852" w:rsidRPr="001C59E6">
        <w:rPr>
          <w:color w:val="000000" w:themeColor="text1"/>
          <w:sz w:val="28"/>
          <w:szCs w:val="28"/>
          <w:lang w:val="nl-NL"/>
        </w:rPr>
        <w:t>i những tâm tư nguyện vọng của N</w:t>
      </w:r>
      <w:r w:rsidRPr="001C59E6">
        <w:rPr>
          <w:color w:val="000000" w:themeColor="text1"/>
          <w:sz w:val="28"/>
          <w:szCs w:val="28"/>
          <w:lang w:val="nl-NL"/>
        </w:rPr>
        <w:t xml:space="preserve">hân dân để có biện pháp tuyên truyền phù hợp, tạo điều kiện để người dân được biết, được bàn và trực tiếp tham gia đóng góp vào chương trình, kế hoạch </w:t>
      </w:r>
      <w:r w:rsidR="00C81852" w:rsidRPr="001C59E6">
        <w:rPr>
          <w:color w:val="000000" w:themeColor="text1"/>
          <w:sz w:val="28"/>
          <w:szCs w:val="28"/>
          <w:lang w:val="nl-NL"/>
        </w:rPr>
        <w:t xml:space="preserve">xây dựng nông thôn mới. Qua đó đã </w:t>
      </w:r>
      <w:r w:rsidRPr="001C59E6">
        <w:rPr>
          <w:color w:val="000000" w:themeColor="text1"/>
          <w:sz w:val="28"/>
          <w:szCs w:val="28"/>
          <w:lang w:val="nl-NL"/>
        </w:rPr>
        <w:t xml:space="preserve">góp phần làm chuyển biến tích cực bộ mặt nông thôn, đời sống vật chất, tinh thần của người dân </w:t>
      </w:r>
      <w:r w:rsidR="00C81852" w:rsidRPr="001C59E6">
        <w:rPr>
          <w:color w:val="000000" w:themeColor="text1"/>
          <w:sz w:val="28"/>
          <w:szCs w:val="28"/>
          <w:lang w:val="nl-NL"/>
        </w:rPr>
        <w:t>ngày càng được</w:t>
      </w:r>
      <w:r w:rsidRPr="001C59E6">
        <w:rPr>
          <w:color w:val="000000" w:themeColor="text1"/>
          <w:sz w:val="28"/>
          <w:szCs w:val="28"/>
          <w:lang w:val="nl-NL"/>
        </w:rPr>
        <w:t xml:space="preserve"> nâng lên, ý thức xây dựng nông thôn mới trong cộng đồng dân cư </w:t>
      </w:r>
      <w:r w:rsidR="00C81852" w:rsidRPr="001C59E6">
        <w:rPr>
          <w:color w:val="000000" w:themeColor="text1"/>
          <w:sz w:val="28"/>
          <w:szCs w:val="28"/>
          <w:lang w:val="nl-NL"/>
        </w:rPr>
        <w:t>dần chuyển biến rõ nét hơn</w:t>
      </w:r>
      <w:r w:rsidRPr="001C59E6">
        <w:rPr>
          <w:color w:val="000000" w:themeColor="text1"/>
          <w:sz w:val="28"/>
          <w:szCs w:val="28"/>
          <w:lang w:val="nl-NL"/>
        </w:rPr>
        <w:t>.</w:t>
      </w:r>
    </w:p>
    <w:p w:rsidR="00BE1C30" w:rsidRPr="001C59E6" w:rsidRDefault="00694F32"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nl-NL"/>
        </w:rPr>
      </w:pPr>
      <w:r w:rsidRPr="001C59E6">
        <w:rPr>
          <w:b/>
          <w:bCs/>
          <w:i/>
          <w:iCs/>
          <w:color w:val="000000" w:themeColor="text1"/>
          <w:sz w:val="28"/>
          <w:szCs w:val="28"/>
          <w:lang w:val="nl-NL"/>
        </w:rPr>
        <w:t>2.2</w:t>
      </w:r>
      <w:r w:rsidR="00834E7B" w:rsidRPr="00A71CF6">
        <w:rPr>
          <w:b/>
          <w:bCs/>
          <w:i/>
          <w:iCs/>
          <w:color w:val="000000" w:themeColor="text1"/>
          <w:sz w:val="28"/>
          <w:szCs w:val="28"/>
          <w:lang w:val="vi-VN"/>
        </w:rPr>
        <w:t>. C</w:t>
      </w:r>
      <w:r w:rsidR="00ED4EEE" w:rsidRPr="00A71CF6">
        <w:rPr>
          <w:b/>
          <w:bCs/>
          <w:i/>
          <w:iCs/>
          <w:color w:val="000000" w:themeColor="text1"/>
          <w:sz w:val="28"/>
          <w:szCs w:val="28"/>
          <w:lang w:val="vi-VN"/>
        </w:rPr>
        <w:t>ông tác đào tạo, tập huấn</w:t>
      </w:r>
      <w:bookmarkStart w:id="4" w:name="bookmark11"/>
    </w:p>
    <w:p w:rsidR="00BE1C30" w:rsidRPr="001C59E6" w:rsidRDefault="00113107"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rPr>
      </w:pPr>
      <w:r w:rsidRPr="001C59E6">
        <w:rPr>
          <w:bCs/>
          <w:color w:val="000000" w:themeColor="text1"/>
          <w:sz w:val="28"/>
          <w:szCs w:val="28"/>
          <w:lang w:val="nl-NL"/>
        </w:rPr>
        <w:t xml:space="preserve">Nhằm nâng cao năng lực cho đội ngũ cán bộ thực hiện Chương trình </w:t>
      </w:r>
      <w:r w:rsidR="009E6504" w:rsidRPr="001C59E6">
        <w:rPr>
          <w:bCs/>
          <w:color w:val="000000" w:themeColor="text1"/>
          <w:sz w:val="28"/>
          <w:szCs w:val="28"/>
          <w:lang w:val="nl-NL"/>
        </w:rPr>
        <w:t>mục tiêu quốc gia</w:t>
      </w:r>
      <w:r w:rsidRPr="001C59E6">
        <w:rPr>
          <w:bCs/>
          <w:color w:val="000000" w:themeColor="text1"/>
          <w:sz w:val="28"/>
          <w:szCs w:val="28"/>
          <w:lang w:val="nl-NL"/>
        </w:rPr>
        <w:t xml:space="preserve"> xây</w:t>
      </w:r>
      <w:r w:rsidR="00C0649B" w:rsidRPr="001C59E6">
        <w:rPr>
          <w:bCs/>
          <w:color w:val="000000" w:themeColor="text1"/>
          <w:sz w:val="28"/>
          <w:szCs w:val="28"/>
          <w:lang w:val="nl-NL"/>
        </w:rPr>
        <w:t xml:space="preserve"> dựng nông thôn mới, từ năm 2011</w:t>
      </w:r>
      <w:r w:rsidRPr="001C59E6">
        <w:rPr>
          <w:bCs/>
          <w:color w:val="000000" w:themeColor="text1"/>
          <w:sz w:val="28"/>
          <w:szCs w:val="28"/>
          <w:lang w:val="nl-NL"/>
        </w:rPr>
        <w:t xml:space="preserve"> đến nay, Ban chỉ đạo huyện, Văn phòng nông thôn mới huyện có tổ chức và phối hợp với Văn phòng điều phối nông thôn mới tỉnh tổ chức được 95 cuộc (lớp) tập huấn có 3.100 lượt người tham dự, </w:t>
      </w:r>
      <w:r w:rsidRPr="001C59E6">
        <w:rPr>
          <w:bCs/>
          <w:i/>
          <w:color w:val="000000" w:themeColor="text1"/>
          <w:sz w:val="28"/>
          <w:szCs w:val="28"/>
          <w:lang w:val="nl-NL"/>
        </w:rPr>
        <w:t xml:space="preserve">trong đó: Văn phòng điều phối nông thôn mới tỉnh phối hợp đưa 17 cán bộ tham dự 02 lớp tập huấn về đào tạo, hướng dẫn sử dụng </w:t>
      </w:r>
      <w:r w:rsidRPr="00A71CF6">
        <w:rPr>
          <w:rFonts w:eastAsia="Calibri"/>
          <w:bCs/>
          <w:i/>
          <w:color w:val="000000" w:themeColor="text1"/>
          <w:sz w:val="28"/>
          <w:szCs w:val="28"/>
          <w:lang w:val="pl-PL"/>
        </w:rPr>
        <w:t>phần mềm báo cáo trực tuyến trong xây dựng nông thôn mới và tập huấn các nội dung trong công tác xây dựng nông thôn mới tại thành phố Cầ</w:t>
      </w:r>
      <w:r w:rsidR="009E6504" w:rsidRPr="00A71CF6">
        <w:rPr>
          <w:rFonts w:eastAsia="Calibri"/>
          <w:bCs/>
          <w:i/>
          <w:color w:val="000000" w:themeColor="text1"/>
          <w:sz w:val="28"/>
          <w:szCs w:val="28"/>
          <w:lang w:val="pl-PL"/>
        </w:rPr>
        <w:t xml:space="preserve">n Thơ và </w:t>
      </w:r>
      <w:r w:rsidRPr="00A71CF6">
        <w:rPr>
          <w:rFonts w:eastAsia="Calibri"/>
          <w:bCs/>
          <w:i/>
          <w:color w:val="000000" w:themeColor="text1"/>
          <w:sz w:val="28"/>
          <w:szCs w:val="28"/>
          <w:lang w:val="pl-PL"/>
        </w:rPr>
        <w:t xml:space="preserve">tỉnh Tiền Giang; </w:t>
      </w:r>
      <w:r w:rsidR="009E6504" w:rsidRPr="00A71CF6">
        <w:rPr>
          <w:rFonts w:eastAsia="Calibri"/>
          <w:bCs/>
          <w:i/>
          <w:color w:val="000000" w:themeColor="text1"/>
          <w:sz w:val="28"/>
          <w:szCs w:val="28"/>
          <w:lang w:val="pl-PL"/>
        </w:rPr>
        <w:t>Văn phòng điều phối nông thôn mới</w:t>
      </w:r>
      <w:r w:rsidRPr="00A71CF6">
        <w:rPr>
          <w:rFonts w:eastAsia="Calibri"/>
          <w:bCs/>
          <w:i/>
          <w:color w:val="000000" w:themeColor="text1"/>
          <w:sz w:val="28"/>
          <w:szCs w:val="28"/>
          <w:lang w:val="pl-PL"/>
        </w:rPr>
        <w:t xml:space="preserve"> tỉnh tổ chức 34 cuộc tập huấn cho 755 lượt cán bộ làm công tác xây dựng nông thôn mới của huyện và xã, ấp và 335 người dân tiêu biểu; từ nguồn vốn </w:t>
      </w:r>
      <w:r w:rsidR="009E6504" w:rsidRPr="001C59E6">
        <w:rPr>
          <w:bCs/>
          <w:i/>
          <w:color w:val="000000" w:themeColor="text1"/>
          <w:sz w:val="28"/>
          <w:szCs w:val="28"/>
          <w:lang w:val="nl-NL"/>
        </w:rPr>
        <w:t>Chương trình mục tiêu quốc gia xây dựng nông thôn mới</w:t>
      </w:r>
      <w:r w:rsidRPr="00A71CF6">
        <w:rPr>
          <w:rFonts w:eastAsia="Calibri"/>
          <w:bCs/>
          <w:i/>
          <w:color w:val="000000" w:themeColor="text1"/>
          <w:sz w:val="28"/>
          <w:szCs w:val="28"/>
          <w:lang w:val="pl-PL"/>
        </w:rPr>
        <w:t xml:space="preserve"> cấp cho huyện, Văn phòng nông thôn mới huyện đã tổ chức được 59 cuộc tập huấn cho 373 cán bộ và 1.620 người dân về công tác xây dựng nông thôn mới.</w:t>
      </w:r>
      <w:r w:rsidR="00560544" w:rsidRPr="00A71CF6">
        <w:rPr>
          <w:bCs/>
          <w:color w:val="000000" w:themeColor="text1"/>
          <w:sz w:val="28"/>
          <w:szCs w:val="28"/>
          <w:lang w:val="vi-VN"/>
        </w:rPr>
        <w:t xml:space="preserve"> Nhìn chung</w:t>
      </w:r>
      <w:r w:rsidR="00560544" w:rsidRPr="001C59E6">
        <w:rPr>
          <w:bCs/>
          <w:color w:val="000000" w:themeColor="text1"/>
          <w:sz w:val="28"/>
          <w:szCs w:val="28"/>
          <w:lang w:val="vi-VN"/>
        </w:rPr>
        <w:t>,</w:t>
      </w:r>
      <w:r w:rsidR="00560544" w:rsidRPr="00A71CF6">
        <w:rPr>
          <w:bCs/>
          <w:color w:val="000000" w:themeColor="text1"/>
          <w:sz w:val="28"/>
          <w:szCs w:val="28"/>
          <w:lang w:val="vi-VN"/>
        </w:rPr>
        <w:t xml:space="preserve"> trong các cuộc tập huấn đều đạt yêu cầu về đối tượng, nội dung cần truyền đạt.</w:t>
      </w:r>
    </w:p>
    <w:p w:rsidR="00BE1C30"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es-ES"/>
        </w:rPr>
      </w:pPr>
      <w:r w:rsidRPr="00A71CF6">
        <w:rPr>
          <w:color w:val="000000" w:themeColor="text1"/>
          <w:sz w:val="28"/>
          <w:szCs w:val="28"/>
          <w:lang w:val="es-ES"/>
        </w:rPr>
        <w:t xml:space="preserve">Ngoài công tác tập huấn nâng cao trình độ cho đội ngũ cán bộ làm công tác xây dựng nông thôn mới các cấp, Ban chỉ đạo huyện còn tổ chức các cuộc hội thảo, tọa đàm, tham quan học tập kinh nghiệm về xây dựng nông thôn mới ở trong và ngoài huyện để các địa phương nghiên cứu, lựa chọn mô hình thích hợp để làm theo. </w:t>
      </w:r>
    </w:p>
    <w:p w:rsidR="00BE1C30" w:rsidRPr="001C59E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es-ES"/>
        </w:rPr>
      </w:pPr>
      <w:r w:rsidRPr="00A71CF6">
        <w:rPr>
          <w:b/>
          <w:bCs/>
          <w:color w:val="000000" w:themeColor="text1"/>
          <w:sz w:val="28"/>
          <w:szCs w:val="28"/>
          <w:lang w:val="vi-VN"/>
        </w:rPr>
        <w:t>3.</w:t>
      </w:r>
      <w:r w:rsidR="00694F32" w:rsidRPr="00A71CF6">
        <w:rPr>
          <w:b/>
          <w:bCs/>
          <w:color w:val="000000" w:themeColor="text1"/>
          <w:sz w:val="28"/>
          <w:szCs w:val="28"/>
          <w:lang w:val="vi-VN"/>
        </w:rPr>
        <w:t xml:space="preserve"> Kết quả huy động nguồn lực xây</w:t>
      </w:r>
      <w:r w:rsidR="00694F32" w:rsidRPr="001C59E6">
        <w:rPr>
          <w:b/>
          <w:bCs/>
          <w:color w:val="000000" w:themeColor="text1"/>
          <w:sz w:val="28"/>
          <w:szCs w:val="28"/>
          <w:lang w:val="es-ES"/>
        </w:rPr>
        <w:t xml:space="preserve"> </w:t>
      </w:r>
      <w:r w:rsidRPr="00A71CF6">
        <w:rPr>
          <w:b/>
          <w:bCs/>
          <w:color w:val="000000" w:themeColor="text1"/>
          <w:sz w:val="28"/>
          <w:szCs w:val="28"/>
          <w:lang w:val="vi-VN"/>
        </w:rPr>
        <w:t xml:space="preserve">dựng </w:t>
      </w:r>
      <w:r w:rsidR="00694F32" w:rsidRPr="001C59E6">
        <w:rPr>
          <w:b/>
          <w:bCs/>
          <w:color w:val="000000" w:themeColor="text1"/>
          <w:sz w:val="28"/>
          <w:szCs w:val="28"/>
          <w:lang w:val="es-ES"/>
        </w:rPr>
        <w:t xml:space="preserve">huyện </w:t>
      </w:r>
      <w:r w:rsidRPr="00A71CF6">
        <w:rPr>
          <w:b/>
          <w:bCs/>
          <w:color w:val="000000" w:themeColor="text1"/>
          <w:sz w:val="28"/>
          <w:szCs w:val="28"/>
          <w:lang w:val="vi-VN"/>
        </w:rPr>
        <w:t>nông thôn mới</w:t>
      </w:r>
      <w:bookmarkStart w:id="5" w:name="bookmark12"/>
      <w:bookmarkEnd w:id="4"/>
    </w:p>
    <w:p w:rsidR="00874388"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rPr>
      </w:pPr>
      <w:r w:rsidRPr="00A71CF6">
        <w:rPr>
          <w:bCs/>
          <w:color w:val="000000" w:themeColor="text1"/>
          <w:sz w:val="28"/>
          <w:szCs w:val="28"/>
          <w:lang w:val="pl-PL"/>
        </w:rPr>
        <w:t>Tổng nguồn lực huy động</w:t>
      </w:r>
      <w:r w:rsidR="00C327F9" w:rsidRPr="00A71CF6">
        <w:rPr>
          <w:bCs/>
          <w:color w:val="000000" w:themeColor="text1"/>
          <w:sz w:val="28"/>
          <w:szCs w:val="28"/>
          <w:lang w:val="pl-PL"/>
        </w:rPr>
        <w:t xml:space="preserve"> thực hiện </w:t>
      </w:r>
      <w:r w:rsidR="00A3392D" w:rsidRPr="00A71CF6">
        <w:rPr>
          <w:bCs/>
          <w:color w:val="000000" w:themeColor="text1"/>
          <w:sz w:val="28"/>
          <w:szCs w:val="28"/>
          <w:lang w:val="pl-PL"/>
        </w:rPr>
        <w:t>xây dựng huyện nông thôn mới</w:t>
      </w:r>
      <w:r w:rsidR="00F60B62" w:rsidRPr="00A71CF6">
        <w:rPr>
          <w:bCs/>
          <w:color w:val="000000" w:themeColor="text1"/>
          <w:sz w:val="28"/>
          <w:szCs w:val="28"/>
          <w:lang w:val="pl-PL"/>
        </w:rPr>
        <w:t xml:space="preserve"> là 1.457 tỷ 47</w:t>
      </w:r>
      <w:r w:rsidRPr="00A71CF6">
        <w:rPr>
          <w:bCs/>
          <w:color w:val="000000" w:themeColor="text1"/>
          <w:sz w:val="28"/>
          <w:szCs w:val="28"/>
          <w:lang w:val="pl-PL"/>
        </w:rPr>
        <w:t xml:space="preserve"> triệu đồng, t</w:t>
      </w:r>
      <w:r w:rsidRPr="00A71CF6">
        <w:rPr>
          <w:bCs/>
          <w:color w:val="000000" w:themeColor="text1"/>
          <w:sz w:val="28"/>
          <w:szCs w:val="28"/>
          <w:lang w:val="sv-SE"/>
        </w:rPr>
        <w:t>rong đó:</w:t>
      </w:r>
    </w:p>
    <w:p w:rsidR="000741C6" w:rsidRPr="00A71CF6" w:rsidRDefault="00F60B62"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rPr>
      </w:pPr>
      <w:r w:rsidRPr="00A71CF6">
        <w:rPr>
          <w:bCs/>
          <w:color w:val="000000" w:themeColor="text1"/>
          <w:sz w:val="28"/>
          <w:szCs w:val="28"/>
          <w:lang w:val="sv-SE"/>
        </w:rPr>
        <w:t>- Vốn Trung ương: 186 tỷ 85 triệu đồng.</w:t>
      </w:r>
    </w:p>
    <w:p w:rsidR="000741C6"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Cs/>
          <w:color w:val="000000" w:themeColor="text1"/>
          <w:sz w:val="28"/>
          <w:szCs w:val="28"/>
          <w:lang w:val="sv-SE"/>
        </w:rPr>
      </w:pPr>
      <w:r w:rsidRPr="00A71CF6">
        <w:rPr>
          <w:bCs/>
          <w:color w:val="000000" w:themeColor="text1"/>
          <w:sz w:val="28"/>
          <w:szCs w:val="28"/>
          <w:lang w:val="sv-SE"/>
        </w:rPr>
        <w:t xml:space="preserve">- Vốn ngân </w:t>
      </w:r>
      <w:r w:rsidR="00F60B62" w:rsidRPr="00A71CF6">
        <w:rPr>
          <w:bCs/>
          <w:color w:val="000000" w:themeColor="text1"/>
          <w:sz w:val="28"/>
          <w:szCs w:val="28"/>
          <w:lang w:val="sv-SE"/>
        </w:rPr>
        <w:t>địa phương: 200 tỷ 68 triệu đồng.</w:t>
      </w:r>
    </w:p>
    <w:p w:rsidR="00F60B62" w:rsidRPr="00A71CF6" w:rsidRDefault="00F60B62"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rPr>
      </w:pPr>
      <w:r w:rsidRPr="00A71CF6">
        <w:rPr>
          <w:bCs/>
          <w:color w:val="000000" w:themeColor="text1"/>
          <w:sz w:val="28"/>
          <w:szCs w:val="28"/>
          <w:lang w:val="sv-SE"/>
        </w:rPr>
        <w:t>- Vốn lồng ghép từ ngân sách: 371 tỷ 83 triệu đồng.</w:t>
      </w:r>
    </w:p>
    <w:p w:rsidR="000741C6" w:rsidRPr="00A71CF6" w:rsidRDefault="00F60B62"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Cs/>
          <w:color w:val="000000" w:themeColor="text1"/>
          <w:sz w:val="28"/>
          <w:szCs w:val="28"/>
          <w:lang w:val="vi-VN"/>
        </w:rPr>
      </w:pPr>
      <w:r w:rsidRPr="00A71CF6">
        <w:rPr>
          <w:bCs/>
          <w:color w:val="000000" w:themeColor="text1"/>
          <w:sz w:val="28"/>
          <w:szCs w:val="28"/>
          <w:lang w:val="sv-SE"/>
        </w:rPr>
        <w:t>- Vốn vay tín dụng: 663 tỷ 09 triệu đồng.</w:t>
      </w:r>
    </w:p>
    <w:p w:rsidR="000741C6"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Cs/>
          <w:color w:val="000000" w:themeColor="text1"/>
          <w:sz w:val="28"/>
          <w:szCs w:val="28"/>
          <w:lang w:val="vi-VN"/>
        </w:rPr>
      </w:pPr>
      <w:r w:rsidRPr="00A71CF6">
        <w:rPr>
          <w:bCs/>
          <w:color w:val="000000" w:themeColor="text1"/>
          <w:sz w:val="28"/>
          <w:szCs w:val="28"/>
          <w:lang w:val="sv-SE"/>
        </w:rPr>
        <w:lastRenderedPageBreak/>
        <w:t>-</w:t>
      </w:r>
      <w:r w:rsidR="00F60B62" w:rsidRPr="00A71CF6">
        <w:rPr>
          <w:bCs/>
          <w:color w:val="000000" w:themeColor="text1"/>
          <w:sz w:val="28"/>
          <w:szCs w:val="28"/>
          <w:lang w:val="sv-SE"/>
        </w:rPr>
        <w:t xml:space="preserve"> Vốn cộng đồng dân cư: 16 tỷ 85 triệu đồng.</w:t>
      </w:r>
    </w:p>
    <w:p w:rsidR="000741C6" w:rsidRPr="00A71CF6" w:rsidRDefault="00F60B62"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Cs/>
          <w:color w:val="000000" w:themeColor="text1"/>
          <w:sz w:val="28"/>
          <w:szCs w:val="28"/>
          <w:lang w:val="vi-VN"/>
        </w:rPr>
      </w:pPr>
      <w:r w:rsidRPr="00A71CF6">
        <w:rPr>
          <w:bCs/>
          <w:color w:val="000000" w:themeColor="text1"/>
          <w:sz w:val="28"/>
          <w:szCs w:val="28"/>
          <w:lang w:val="sv-SE"/>
        </w:rPr>
        <w:t>- Nguồn vốn khác: 18 tỷ 17 triệu đồng.</w:t>
      </w:r>
    </w:p>
    <w:p w:rsidR="000741C6" w:rsidRPr="00A71CF6" w:rsidRDefault="00AE27E5"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rPr>
      </w:pPr>
      <w:r w:rsidRPr="00A71CF6">
        <w:rPr>
          <w:color w:val="000000" w:themeColor="text1"/>
          <w:sz w:val="28"/>
          <w:szCs w:val="28"/>
          <w:lang w:val="vi-VN"/>
        </w:rPr>
        <w:t xml:space="preserve">Huyện ủy - </w:t>
      </w:r>
      <w:r w:rsidRPr="001C59E6">
        <w:rPr>
          <w:color w:val="000000" w:themeColor="text1"/>
          <w:sz w:val="28"/>
          <w:szCs w:val="28"/>
          <w:lang w:val="vi-VN"/>
        </w:rPr>
        <w:t>Ủy ban nhân dân</w:t>
      </w:r>
      <w:r w:rsidRPr="00A71CF6">
        <w:rPr>
          <w:color w:val="000000" w:themeColor="text1"/>
          <w:sz w:val="28"/>
          <w:szCs w:val="28"/>
          <w:lang w:val="vi-VN"/>
        </w:rPr>
        <w:t xml:space="preserve"> huyện đã tranh thủ sự đầu tư của Trung ương, của Tỉnh, đồng thời vận động sự ủng hộ của các tổ chức, cá nhân và sự đối ứng của </w:t>
      </w:r>
      <w:r w:rsidR="00FE09B3" w:rsidRPr="001C59E6">
        <w:rPr>
          <w:color w:val="000000" w:themeColor="text1"/>
          <w:sz w:val="28"/>
          <w:szCs w:val="28"/>
          <w:lang w:val="vi-VN"/>
        </w:rPr>
        <w:t>N</w:t>
      </w:r>
      <w:r w:rsidRPr="00A71CF6">
        <w:rPr>
          <w:color w:val="000000" w:themeColor="text1"/>
          <w:sz w:val="28"/>
          <w:szCs w:val="28"/>
          <w:lang w:val="vi-VN"/>
        </w:rPr>
        <w:t>hân dân để thực hi</w:t>
      </w:r>
      <w:r w:rsidRPr="001C59E6">
        <w:rPr>
          <w:color w:val="000000" w:themeColor="text1"/>
          <w:sz w:val="28"/>
          <w:szCs w:val="28"/>
          <w:lang w:val="vi-VN"/>
        </w:rPr>
        <w:t xml:space="preserve">ện Chương trình. </w:t>
      </w:r>
      <w:r w:rsidR="00FE09B3" w:rsidRPr="00A71CF6">
        <w:rPr>
          <w:color w:val="000000" w:themeColor="text1"/>
          <w:sz w:val="28"/>
          <w:szCs w:val="28"/>
          <w:lang w:val="sv-SE"/>
        </w:rPr>
        <w:t>Trong 12</w:t>
      </w:r>
      <w:r w:rsidR="00ED4EEE" w:rsidRPr="00A71CF6">
        <w:rPr>
          <w:color w:val="000000" w:themeColor="text1"/>
          <w:sz w:val="28"/>
          <w:szCs w:val="28"/>
          <w:lang w:val="sv-SE"/>
        </w:rPr>
        <w:t xml:space="preserve"> năm triển khai Chương trình </w:t>
      </w:r>
      <w:r w:rsidR="00ED4EEE" w:rsidRPr="00A71CF6">
        <w:rPr>
          <w:color w:val="000000" w:themeColor="text1"/>
          <w:w w:val="105"/>
          <w:sz w:val="28"/>
          <w:szCs w:val="28"/>
          <w:lang w:val="nl-NL"/>
        </w:rPr>
        <w:t>MTQG</w:t>
      </w:r>
      <w:r w:rsidR="00ED4EEE" w:rsidRPr="00A71CF6">
        <w:rPr>
          <w:color w:val="000000" w:themeColor="text1"/>
          <w:sz w:val="28"/>
          <w:szCs w:val="28"/>
          <w:lang w:val="sv-SE"/>
        </w:rPr>
        <w:t xml:space="preserve"> xây dựng nông thôn mới, huyện đã đầu tư nhiều công trình hạ tầng phục vụ cho phát triển kinh tế, văn hóa - xã hội trên địa bàn và không để phát sinh nợ đọng xây dựng cơ bản trong xây dựng nông thôn mới. </w:t>
      </w:r>
    </w:p>
    <w:p w:rsidR="000741C6" w:rsidRPr="00A71CF6" w:rsidRDefault="00AC52A4"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Cs/>
          <w:color w:val="000000" w:themeColor="text1"/>
          <w:sz w:val="28"/>
          <w:szCs w:val="28"/>
          <w:lang w:val="vi-VN"/>
        </w:rPr>
      </w:pPr>
      <w:r w:rsidRPr="00A71CF6">
        <w:rPr>
          <w:color w:val="000000" w:themeColor="text1"/>
          <w:sz w:val="28"/>
          <w:szCs w:val="28"/>
          <w:lang w:val="sv-SE"/>
        </w:rPr>
        <w:t>Ngoài công tác tuyên truyền, vận động của các cấp ủy, chính quyền, đoàn thể, huyện đã tranh thủ được sự tham gia của những người có uy tín, chức sắc, chức việc các tôn giáo cùng tham gia vận động Nhân dân, tín đồ các tôn giáo cùng chung tay xây dựng nông thôn mới, qua đó vai trò chủ thể của người dân trong xây dựng nô</w:t>
      </w:r>
      <w:r w:rsidR="00FE09B3" w:rsidRPr="00A71CF6">
        <w:rPr>
          <w:color w:val="000000" w:themeColor="text1"/>
          <w:sz w:val="28"/>
          <w:szCs w:val="28"/>
          <w:lang w:val="sv-SE"/>
        </w:rPr>
        <w:t>n</w:t>
      </w:r>
      <w:r w:rsidR="00C96A6D" w:rsidRPr="00A71CF6">
        <w:rPr>
          <w:color w:val="000000" w:themeColor="text1"/>
          <w:sz w:val="28"/>
          <w:szCs w:val="28"/>
          <w:lang w:val="sv-SE"/>
        </w:rPr>
        <w:t>g thôn mới đã thể hiện rõ nét, người d</w:t>
      </w:r>
      <w:r w:rsidRPr="00A71CF6">
        <w:rPr>
          <w:bCs/>
          <w:color w:val="000000" w:themeColor="text1"/>
          <w:sz w:val="28"/>
          <w:szCs w:val="28"/>
          <w:lang w:val="sv-SE"/>
        </w:rPr>
        <w:t xml:space="preserve">ân tự nguyện hiến đất, cây cối, hoa màu, vật kiến trúc, ngày công lao động để xây dựng các công trình thủy lợi, giao thông nông thôn, trường học, </w:t>
      </w:r>
      <w:r w:rsidR="00FE09B3" w:rsidRPr="00A71CF6">
        <w:rPr>
          <w:bCs/>
          <w:color w:val="000000" w:themeColor="text1"/>
          <w:sz w:val="28"/>
          <w:szCs w:val="28"/>
          <w:lang w:val="sv-SE"/>
        </w:rPr>
        <w:t>trạm cấp nước,</w:t>
      </w:r>
      <w:r w:rsidRPr="00A71CF6">
        <w:rPr>
          <w:bCs/>
          <w:color w:val="000000" w:themeColor="text1"/>
          <w:sz w:val="28"/>
          <w:szCs w:val="28"/>
          <w:lang w:val="sv-SE"/>
        </w:rPr>
        <w:t xml:space="preserve"> trồng cây xanh, lắp đèn chiếu</w:t>
      </w:r>
      <w:r w:rsidR="00FE09B3" w:rsidRPr="00A71CF6">
        <w:rPr>
          <w:bCs/>
          <w:color w:val="000000" w:themeColor="text1"/>
          <w:sz w:val="28"/>
          <w:szCs w:val="28"/>
          <w:lang w:val="sv-SE"/>
        </w:rPr>
        <w:t xml:space="preserve"> sáng các tuyến đường nông thôn</w:t>
      </w:r>
      <w:r w:rsidRPr="00A71CF6">
        <w:rPr>
          <w:bCs/>
          <w:color w:val="000000" w:themeColor="text1"/>
          <w:sz w:val="28"/>
          <w:szCs w:val="28"/>
          <w:lang w:val="sv-SE"/>
        </w:rPr>
        <w:t>...</w:t>
      </w:r>
      <w:r w:rsidR="00FE09B3" w:rsidRPr="00A71CF6">
        <w:rPr>
          <w:bCs/>
          <w:color w:val="000000" w:themeColor="text1"/>
          <w:sz w:val="28"/>
          <w:szCs w:val="28"/>
          <w:lang w:val="sv-SE"/>
        </w:rPr>
        <w:t xml:space="preserve"> Việc huy động nguồn lực trong N</w:t>
      </w:r>
      <w:r w:rsidRPr="00A71CF6">
        <w:rPr>
          <w:bCs/>
          <w:color w:val="000000" w:themeColor="text1"/>
          <w:sz w:val="28"/>
          <w:szCs w:val="28"/>
          <w:lang w:val="sv-SE"/>
        </w:rPr>
        <w:t>hân dân đảm bảo trên nguyên tắc dân chủ, công khai minh bạch, với tinh thần tự nguyện, không huy động quá sức đóng góp của Nhân dân.</w:t>
      </w:r>
    </w:p>
    <w:p w:rsidR="004D6A47" w:rsidRPr="00A71CF6" w:rsidRDefault="00AC52A4"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Cs/>
          <w:color w:val="000000" w:themeColor="text1"/>
          <w:sz w:val="28"/>
          <w:szCs w:val="28"/>
          <w:lang w:val="vi-VN"/>
        </w:rPr>
      </w:pPr>
      <w:r w:rsidRPr="00A71CF6">
        <w:rPr>
          <w:bCs/>
          <w:color w:val="000000" w:themeColor="text1"/>
          <w:sz w:val="28"/>
          <w:szCs w:val="28"/>
          <w:lang w:val="sv-SE"/>
        </w:rPr>
        <w:t xml:space="preserve">Trong chỉ đạo, điều </w:t>
      </w:r>
      <w:r w:rsidR="00D85A54" w:rsidRPr="00A71CF6">
        <w:rPr>
          <w:bCs/>
          <w:color w:val="000000" w:themeColor="text1"/>
          <w:sz w:val="28"/>
          <w:szCs w:val="28"/>
          <w:lang w:val="sv-SE"/>
        </w:rPr>
        <w:t>hành, chính quyền huyện, xã và Ban N</w:t>
      </w:r>
      <w:r w:rsidRPr="00A71CF6">
        <w:rPr>
          <w:bCs/>
          <w:color w:val="000000" w:themeColor="text1"/>
          <w:sz w:val="28"/>
          <w:szCs w:val="28"/>
          <w:lang w:val="sv-SE"/>
        </w:rPr>
        <w:t>hân dân ấp đã quản lý, sử dụng các nguồn vốn đầu tư, vốn huy động chặt chẽ, dân chủ, công khai, đúng quy định của pháp luật. Các công trình sau khi hoàn thành, nghiệm thu đưa vào sử dụng đ</w:t>
      </w:r>
      <w:r w:rsidR="00D85A54" w:rsidRPr="00A71CF6">
        <w:rPr>
          <w:bCs/>
          <w:color w:val="000000" w:themeColor="text1"/>
          <w:sz w:val="28"/>
          <w:szCs w:val="28"/>
          <w:lang w:val="sv-SE"/>
        </w:rPr>
        <w:t>ã phát huy được hiệu quả, được N</w:t>
      </w:r>
      <w:r w:rsidRPr="00A71CF6">
        <w:rPr>
          <w:bCs/>
          <w:color w:val="000000" w:themeColor="text1"/>
          <w:sz w:val="28"/>
          <w:szCs w:val="28"/>
          <w:lang w:val="sv-SE"/>
        </w:rPr>
        <w:t>hân dân đồng thuận cao.</w:t>
      </w:r>
    </w:p>
    <w:p w:rsidR="004D6A47"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color w:val="000000" w:themeColor="text1"/>
          <w:sz w:val="28"/>
          <w:szCs w:val="28"/>
          <w:lang w:val="vi-VN"/>
        </w:rPr>
      </w:pPr>
      <w:r w:rsidRPr="00A71CF6">
        <w:rPr>
          <w:b/>
          <w:color w:val="000000" w:themeColor="text1"/>
          <w:sz w:val="28"/>
          <w:szCs w:val="28"/>
          <w:lang w:val="sv-SE"/>
        </w:rPr>
        <w:t xml:space="preserve">IV. KẾT QUẢ </w:t>
      </w:r>
      <w:r w:rsidR="002005F3" w:rsidRPr="00A71CF6">
        <w:rPr>
          <w:b/>
          <w:color w:val="000000" w:themeColor="text1"/>
          <w:sz w:val="28"/>
          <w:szCs w:val="28"/>
          <w:lang w:val="sv-SE"/>
        </w:rPr>
        <w:t xml:space="preserve">THỰC HIỆN </w:t>
      </w:r>
      <w:r w:rsidRPr="00A71CF6">
        <w:rPr>
          <w:b/>
          <w:color w:val="000000" w:themeColor="text1"/>
          <w:sz w:val="28"/>
          <w:szCs w:val="28"/>
          <w:lang w:val="sv-SE"/>
        </w:rPr>
        <w:t xml:space="preserve">XÂY DỰNG </w:t>
      </w:r>
      <w:r w:rsidR="002005F3" w:rsidRPr="00A71CF6">
        <w:rPr>
          <w:b/>
          <w:color w:val="000000" w:themeColor="text1"/>
          <w:sz w:val="28"/>
          <w:szCs w:val="28"/>
          <w:lang w:val="sv-SE"/>
        </w:rPr>
        <w:t xml:space="preserve">HUYỆN </w:t>
      </w:r>
      <w:r w:rsidRPr="00A71CF6">
        <w:rPr>
          <w:b/>
          <w:color w:val="000000" w:themeColor="text1"/>
          <w:sz w:val="28"/>
          <w:szCs w:val="28"/>
          <w:lang w:val="sv-SE"/>
        </w:rPr>
        <w:t>NÔNG THÔN MỚI</w:t>
      </w:r>
      <w:bookmarkStart w:id="6" w:name="bookmark13"/>
      <w:bookmarkEnd w:id="5"/>
    </w:p>
    <w:p w:rsidR="004D6A47"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color w:val="000000" w:themeColor="text1"/>
          <w:sz w:val="28"/>
          <w:szCs w:val="28"/>
          <w:lang w:val="sv-SE"/>
        </w:rPr>
      </w:pPr>
      <w:r w:rsidRPr="00A71CF6">
        <w:rPr>
          <w:b/>
          <w:bCs/>
          <w:color w:val="000000" w:themeColor="text1"/>
          <w:sz w:val="28"/>
          <w:szCs w:val="28"/>
          <w:lang w:val="sv-SE"/>
        </w:rPr>
        <w:t>1. Số xã</w:t>
      </w:r>
      <w:r w:rsidR="002005F3" w:rsidRPr="00A71CF6">
        <w:rPr>
          <w:b/>
          <w:bCs/>
          <w:color w:val="000000" w:themeColor="text1"/>
          <w:sz w:val="28"/>
          <w:szCs w:val="28"/>
          <w:lang w:val="sv-SE"/>
        </w:rPr>
        <w:t>, thị trấn</w:t>
      </w:r>
      <w:r w:rsidRPr="00A71CF6">
        <w:rPr>
          <w:b/>
          <w:bCs/>
          <w:color w:val="000000" w:themeColor="text1"/>
          <w:sz w:val="28"/>
          <w:szCs w:val="28"/>
          <w:lang w:val="sv-SE"/>
        </w:rPr>
        <w:t xml:space="preserve"> đạt chuẩn theo quy định</w:t>
      </w:r>
      <w:bookmarkEnd w:id="6"/>
    </w:p>
    <w:p w:rsidR="002005F3" w:rsidRPr="001C59E6" w:rsidRDefault="002005F3"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color w:val="000000" w:themeColor="text1"/>
          <w:sz w:val="28"/>
          <w:szCs w:val="28"/>
          <w:lang w:val="sv-SE"/>
        </w:rPr>
      </w:pPr>
      <w:r w:rsidRPr="001C59E6">
        <w:rPr>
          <w:b/>
          <w:bCs/>
          <w:i/>
          <w:color w:val="000000" w:themeColor="text1"/>
          <w:sz w:val="28"/>
          <w:szCs w:val="28"/>
          <w:lang w:val="sv-SE"/>
        </w:rPr>
        <w:t>1.1. Số xã đạt chuẩn theo quy định</w:t>
      </w:r>
    </w:p>
    <w:p w:rsidR="004D6A47"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Style w:val="Bodytext125pt"/>
          <w:rFonts w:eastAsia="Arial Unicode MS"/>
          <w:color w:val="000000" w:themeColor="text1"/>
          <w:sz w:val="28"/>
          <w:szCs w:val="28"/>
          <w:lang w:val="vi-VN"/>
        </w:rPr>
      </w:pPr>
      <w:r w:rsidRPr="00A71CF6">
        <w:rPr>
          <w:rStyle w:val="Bodytext125pt"/>
          <w:rFonts w:eastAsia="Arial Unicode MS"/>
          <w:color w:val="000000" w:themeColor="text1"/>
          <w:sz w:val="28"/>
          <w:szCs w:val="28"/>
          <w:lang w:val="sv-SE"/>
        </w:rPr>
        <w:t xml:space="preserve">- </w:t>
      </w:r>
      <w:r w:rsidR="002005F3" w:rsidRPr="00A71CF6">
        <w:rPr>
          <w:rStyle w:val="Bodytext125pt"/>
          <w:rFonts w:eastAsia="Arial Unicode MS"/>
          <w:color w:val="000000" w:themeColor="text1"/>
          <w:sz w:val="28"/>
          <w:szCs w:val="28"/>
          <w:lang w:val="sv-SE"/>
        </w:rPr>
        <w:t>Tổng s</w:t>
      </w:r>
      <w:r w:rsidRPr="00A71CF6">
        <w:rPr>
          <w:rStyle w:val="Bodytext125pt"/>
          <w:rFonts w:eastAsia="Arial Unicode MS"/>
          <w:color w:val="000000" w:themeColor="text1"/>
          <w:sz w:val="28"/>
          <w:szCs w:val="28"/>
          <w:lang w:val="sv-SE"/>
        </w:rPr>
        <w:t>ố xã trên địa bàn huyệ</w:t>
      </w:r>
      <w:r w:rsidR="00026B29" w:rsidRPr="00A71CF6">
        <w:rPr>
          <w:rStyle w:val="Bodytext125pt"/>
          <w:rFonts w:eastAsia="Arial Unicode MS"/>
          <w:color w:val="000000" w:themeColor="text1"/>
          <w:sz w:val="28"/>
          <w:szCs w:val="28"/>
          <w:lang w:val="sv-SE"/>
        </w:rPr>
        <w:t>n: 13 xã.</w:t>
      </w:r>
    </w:p>
    <w:p w:rsidR="004D6A47"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Style w:val="Bodytext125pt"/>
          <w:rFonts w:eastAsia="Arial Unicode MS"/>
          <w:color w:val="000000" w:themeColor="text1"/>
          <w:sz w:val="28"/>
          <w:szCs w:val="28"/>
          <w:lang w:val="vi-VN"/>
        </w:rPr>
      </w:pPr>
      <w:r w:rsidRPr="00A71CF6">
        <w:rPr>
          <w:rStyle w:val="Bodytext125pt"/>
          <w:rFonts w:eastAsia="Arial Unicode MS"/>
          <w:color w:val="000000" w:themeColor="text1"/>
          <w:sz w:val="28"/>
          <w:szCs w:val="28"/>
          <w:lang w:val="sv-SE"/>
        </w:rPr>
        <w:t xml:space="preserve">- Số xã </w:t>
      </w:r>
      <w:r w:rsidR="002005F3" w:rsidRPr="00A71CF6">
        <w:rPr>
          <w:rStyle w:val="Bodytext125pt"/>
          <w:rFonts w:eastAsia="Arial Unicode MS"/>
          <w:color w:val="000000" w:themeColor="text1"/>
          <w:sz w:val="28"/>
          <w:szCs w:val="28"/>
          <w:lang w:val="sv-SE"/>
        </w:rPr>
        <w:t xml:space="preserve">đã </w:t>
      </w:r>
      <w:r w:rsidRPr="00A71CF6">
        <w:rPr>
          <w:rStyle w:val="Bodytext125pt"/>
          <w:rFonts w:eastAsia="Arial Unicode MS"/>
          <w:color w:val="000000" w:themeColor="text1"/>
          <w:sz w:val="28"/>
          <w:szCs w:val="28"/>
          <w:lang w:val="sv-SE"/>
        </w:rPr>
        <w:t>được công nhận đạt chuẩn nông thôn mới: 13 xã.</w:t>
      </w:r>
    </w:p>
    <w:p w:rsidR="004D6A47"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Style w:val="Bodytext125pt"/>
          <w:rFonts w:eastAsia="Arial Unicode MS"/>
          <w:color w:val="000000" w:themeColor="text1"/>
          <w:sz w:val="28"/>
          <w:szCs w:val="28"/>
          <w:lang w:val="vi-VN"/>
        </w:rPr>
      </w:pPr>
      <w:r w:rsidRPr="00A71CF6">
        <w:rPr>
          <w:rStyle w:val="Bodytext125pt"/>
          <w:rFonts w:eastAsia="Arial Unicode MS"/>
          <w:color w:val="000000" w:themeColor="text1"/>
          <w:sz w:val="28"/>
          <w:szCs w:val="28"/>
          <w:lang w:val="sv-SE"/>
        </w:rPr>
        <w:t xml:space="preserve">- Tỷ lệ </w:t>
      </w:r>
      <w:r w:rsidR="002005F3" w:rsidRPr="00A71CF6">
        <w:rPr>
          <w:rStyle w:val="Bodytext125pt"/>
          <w:rFonts w:eastAsia="Arial Unicode MS"/>
          <w:color w:val="000000" w:themeColor="text1"/>
          <w:sz w:val="28"/>
          <w:szCs w:val="28"/>
          <w:lang w:val="sv-SE"/>
        </w:rPr>
        <w:t xml:space="preserve">số </w:t>
      </w:r>
      <w:r w:rsidRPr="00A71CF6">
        <w:rPr>
          <w:rStyle w:val="Bodytext125pt"/>
          <w:rFonts w:eastAsia="Arial Unicode MS"/>
          <w:color w:val="000000" w:themeColor="text1"/>
          <w:sz w:val="28"/>
          <w:szCs w:val="28"/>
          <w:lang w:val="sv-SE"/>
        </w:rPr>
        <w:t>xã đạt chuẩn nông thôn mới: 100%.</w:t>
      </w:r>
    </w:p>
    <w:p w:rsidR="004D6A47"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v-SE"/>
        </w:rPr>
      </w:pPr>
      <w:r w:rsidRPr="00A71CF6">
        <w:rPr>
          <w:rStyle w:val="Bodytext125pt"/>
          <w:rFonts w:eastAsia="Arial Unicode MS"/>
          <w:color w:val="000000" w:themeColor="text1"/>
          <w:sz w:val="28"/>
          <w:szCs w:val="28"/>
          <w:lang w:val="sv-SE"/>
        </w:rPr>
        <w:t>Trong 13 xã đạt chuẩ</w:t>
      </w:r>
      <w:r w:rsidR="00450FEC" w:rsidRPr="00A71CF6">
        <w:rPr>
          <w:rStyle w:val="Bodytext125pt"/>
          <w:rFonts w:eastAsia="Arial Unicode MS"/>
          <w:color w:val="000000" w:themeColor="text1"/>
          <w:sz w:val="28"/>
          <w:szCs w:val="28"/>
          <w:lang w:val="sv-SE"/>
        </w:rPr>
        <w:t>n, có 03</w:t>
      </w:r>
      <w:r w:rsidRPr="00A71CF6">
        <w:rPr>
          <w:rStyle w:val="Bodytext125pt"/>
          <w:rFonts w:eastAsia="Arial Unicode MS"/>
          <w:color w:val="000000" w:themeColor="text1"/>
          <w:sz w:val="28"/>
          <w:szCs w:val="28"/>
          <w:lang w:val="sv-SE"/>
        </w:rPr>
        <w:t xml:space="preserve"> xã được công nhận </w:t>
      </w:r>
      <w:r w:rsidRPr="00A71CF6">
        <w:rPr>
          <w:color w:val="000000" w:themeColor="text1"/>
          <w:sz w:val="28"/>
          <w:szCs w:val="28"/>
          <w:lang w:val="sv-SE"/>
        </w:rPr>
        <w:t>giai đoạn 2011</w:t>
      </w:r>
      <w:r w:rsidR="004D6A47" w:rsidRPr="00A71CF6">
        <w:rPr>
          <w:color w:val="000000" w:themeColor="text1"/>
          <w:sz w:val="28"/>
          <w:szCs w:val="28"/>
          <w:lang w:val="vi-VN"/>
        </w:rPr>
        <w:t xml:space="preserve"> </w:t>
      </w:r>
      <w:r w:rsidRPr="00A71CF6">
        <w:rPr>
          <w:color w:val="000000" w:themeColor="text1"/>
          <w:sz w:val="28"/>
          <w:szCs w:val="28"/>
          <w:lang w:val="sv-SE"/>
        </w:rPr>
        <w:t>-</w:t>
      </w:r>
      <w:r w:rsidR="004D6A47" w:rsidRPr="00A71CF6">
        <w:rPr>
          <w:color w:val="000000" w:themeColor="text1"/>
          <w:sz w:val="28"/>
          <w:szCs w:val="28"/>
          <w:lang w:val="vi-VN"/>
        </w:rPr>
        <w:t xml:space="preserve"> </w:t>
      </w:r>
      <w:r w:rsidRPr="00A71CF6">
        <w:rPr>
          <w:color w:val="000000" w:themeColor="text1"/>
          <w:sz w:val="28"/>
          <w:szCs w:val="28"/>
          <w:lang w:val="sv-SE"/>
        </w:rPr>
        <w:t xml:space="preserve">2015 </w:t>
      </w:r>
      <w:r w:rsidRPr="00A71CF6">
        <w:rPr>
          <w:i/>
          <w:color w:val="000000" w:themeColor="text1"/>
          <w:sz w:val="28"/>
          <w:szCs w:val="28"/>
          <w:lang w:val="sv-SE"/>
        </w:rPr>
        <w:t xml:space="preserve">(theo </w:t>
      </w:r>
      <w:r w:rsidRPr="00A71CF6">
        <w:rPr>
          <w:i/>
          <w:color w:val="000000" w:themeColor="text1"/>
          <w:spacing w:val="-2"/>
          <w:sz w:val="28"/>
          <w:szCs w:val="28"/>
          <w:lang w:val="pt-BR"/>
        </w:rPr>
        <w:t>Quyết đị</w:t>
      </w:r>
      <w:r w:rsidR="00450FEC" w:rsidRPr="00A71CF6">
        <w:rPr>
          <w:i/>
          <w:color w:val="000000" w:themeColor="text1"/>
          <w:spacing w:val="-2"/>
          <w:sz w:val="28"/>
          <w:szCs w:val="28"/>
          <w:lang w:val="pt-BR"/>
        </w:rPr>
        <w:t xml:space="preserve">nh số 491/QĐ-TTg, ngày 16/4/2009 và Quyết định số 342/QĐ-TTg, ngày 20/02/2013 </w:t>
      </w:r>
      <w:r w:rsidRPr="00A71CF6">
        <w:rPr>
          <w:i/>
          <w:color w:val="000000" w:themeColor="text1"/>
          <w:spacing w:val="-2"/>
          <w:sz w:val="28"/>
          <w:szCs w:val="28"/>
          <w:lang w:val="pt-BR"/>
        </w:rPr>
        <w:t>của Thủ tướng Chính phủ)</w:t>
      </w:r>
      <w:r w:rsidR="00450FEC" w:rsidRPr="00A71CF6">
        <w:rPr>
          <w:color w:val="000000" w:themeColor="text1"/>
          <w:spacing w:val="-2"/>
          <w:sz w:val="28"/>
          <w:szCs w:val="28"/>
          <w:lang w:val="pt-BR"/>
        </w:rPr>
        <w:t>; 10</w:t>
      </w:r>
      <w:r w:rsidRPr="00A71CF6">
        <w:rPr>
          <w:color w:val="000000" w:themeColor="text1"/>
          <w:spacing w:val="-2"/>
          <w:sz w:val="28"/>
          <w:szCs w:val="28"/>
          <w:lang w:val="pt-BR"/>
        </w:rPr>
        <w:t xml:space="preserve"> xã còn lại được công nhận trong giai đoạn</w:t>
      </w:r>
      <w:r w:rsidRPr="00A71CF6">
        <w:rPr>
          <w:color w:val="000000" w:themeColor="text1"/>
          <w:sz w:val="28"/>
          <w:szCs w:val="28"/>
          <w:lang w:val="sv-SE"/>
        </w:rPr>
        <w:t xml:space="preserve"> 2016 - 2020 </w:t>
      </w:r>
      <w:r w:rsidRPr="00A71CF6">
        <w:rPr>
          <w:i/>
          <w:color w:val="000000" w:themeColor="text1"/>
          <w:sz w:val="28"/>
          <w:szCs w:val="28"/>
          <w:lang w:val="sv-SE"/>
        </w:rPr>
        <w:t>(</w:t>
      </w:r>
      <w:r w:rsidRPr="00A71CF6">
        <w:rPr>
          <w:i/>
          <w:color w:val="000000" w:themeColor="text1"/>
          <w:spacing w:val="-2"/>
          <w:sz w:val="28"/>
          <w:szCs w:val="28"/>
          <w:lang w:val="sv-SE"/>
        </w:rPr>
        <w:t xml:space="preserve">theo Quyết định số 1980/QĐ-TTg ngày 17/10/2016 của </w:t>
      </w:r>
      <w:r w:rsidRPr="00A71CF6">
        <w:rPr>
          <w:i/>
          <w:color w:val="000000" w:themeColor="text1"/>
          <w:spacing w:val="-2"/>
          <w:sz w:val="28"/>
          <w:szCs w:val="28"/>
          <w:lang w:val="pt-BR"/>
        </w:rPr>
        <w:t>Thủ tướng Chính phủ)</w:t>
      </w:r>
      <w:r w:rsidR="000C2598" w:rsidRPr="00A71CF6">
        <w:rPr>
          <w:color w:val="000000" w:themeColor="text1"/>
          <w:spacing w:val="-2"/>
          <w:sz w:val="28"/>
          <w:szCs w:val="28"/>
          <w:lang w:val="pt-BR"/>
        </w:rPr>
        <w:t xml:space="preserve">. </w:t>
      </w:r>
      <w:r w:rsidR="00450FEC" w:rsidRPr="00A71CF6">
        <w:rPr>
          <w:color w:val="000000" w:themeColor="text1"/>
          <w:spacing w:val="-2"/>
          <w:sz w:val="28"/>
          <w:szCs w:val="28"/>
          <w:lang w:val="pt-BR"/>
        </w:rPr>
        <w:t xml:space="preserve">Huyện đã chỉ đạo 13/13 xã trên địa bàn huyện thực hiện rà soát </w:t>
      </w:r>
      <w:r w:rsidR="00450FEC" w:rsidRPr="001C59E6">
        <w:rPr>
          <w:i/>
          <w:color w:val="000000" w:themeColor="text1"/>
          <w:sz w:val="28"/>
          <w:szCs w:val="28"/>
          <w:lang w:val="pt-BR"/>
        </w:rPr>
        <w:t>Bộ tiêu chí quốc gia về xã nông thôn mới theo Quyết định số 318/QĐ-TTg ngày 08/3/2022 của Thủ tướng Chính phủ</w:t>
      </w:r>
      <w:r w:rsidR="000C2598" w:rsidRPr="001C59E6">
        <w:rPr>
          <w:i/>
          <w:color w:val="000000" w:themeColor="text1"/>
          <w:sz w:val="28"/>
          <w:szCs w:val="28"/>
          <w:lang w:val="pt-BR"/>
        </w:rPr>
        <w:t xml:space="preserve">; </w:t>
      </w:r>
      <w:r w:rsidR="000C2598" w:rsidRPr="001C59E6">
        <w:rPr>
          <w:color w:val="000000" w:themeColor="text1"/>
          <w:sz w:val="28"/>
          <w:szCs w:val="28"/>
          <w:lang w:val="pt-BR"/>
        </w:rPr>
        <w:t>qua đó</w:t>
      </w:r>
      <w:r w:rsidR="000C2598" w:rsidRPr="001C59E6">
        <w:rPr>
          <w:i/>
          <w:color w:val="000000" w:themeColor="text1"/>
          <w:sz w:val="28"/>
          <w:szCs w:val="28"/>
          <w:lang w:val="pt-BR"/>
        </w:rPr>
        <w:t xml:space="preserve"> </w:t>
      </w:r>
      <w:r w:rsidRPr="00A71CF6">
        <w:rPr>
          <w:color w:val="000000" w:themeColor="text1"/>
          <w:sz w:val="28"/>
          <w:szCs w:val="28"/>
          <w:lang w:val="sv-SE"/>
        </w:rPr>
        <w:t xml:space="preserve">huyện đã chỉ </w:t>
      </w:r>
      <w:r w:rsidR="000C2598" w:rsidRPr="00A71CF6">
        <w:rPr>
          <w:color w:val="000000" w:themeColor="text1"/>
          <w:sz w:val="28"/>
          <w:szCs w:val="28"/>
          <w:lang w:val="sv-SE"/>
        </w:rPr>
        <w:t xml:space="preserve">đạo các </w:t>
      </w:r>
      <w:r w:rsidRPr="00A71CF6">
        <w:rPr>
          <w:color w:val="000000" w:themeColor="text1"/>
          <w:sz w:val="28"/>
          <w:szCs w:val="28"/>
          <w:lang w:val="sv-SE"/>
        </w:rPr>
        <w:t xml:space="preserve">xã nâng chất lượng các tiêu chí, đạt theo quy định của Bộ tiêu chí xã nông thôn mới giai đoạn </w:t>
      </w:r>
      <w:r w:rsidR="000C2598" w:rsidRPr="00A71CF6">
        <w:rPr>
          <w:color w:val="000000" w:themeColor="text1"/>
          <w:sz w:val="28"/>
          <w:szCs w:val="28"/>
          <w:lang w:val="sv-SE"/>
        </w:rPr>
        <w:t>2021 - 2025</w:t>
      </w:r>
      <w:r w:rsidRPr="00A71CF6">
        <w:rPr>
          <w:color w:val="000000" w:themeColor="text1"/>
          <w:sz w:val="28"/>
          <w:szCs w:val="28"/>
          <w:lang w:val="sv-SE"/>
        </w:rPr>
        <w:t xml:space="preserve">. </w:t>
      </w:r>
    </w:p>
    <w:p w:rsidR="002005F3" w:rsidRPr="00A71CF6" w:rsidRDefault="002005F3"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Style w:val="Bodytext125pt"/>
          <w:rFonts w:eastAsia="Arial Unicode MS"/>
          <w:color w:val="000000" w:themeColor="text1"/>
          <w:sz w:val="28"/>
          <w:szCs w:val="28"/>
          <w:lang w:val="vi-VN"/>
        </w:rPr>
      </w:pPr>
      <w:r w:rsidRPr="00A71CF6">
        <w:rPr>
          <w:color w:val="000000" w:themeColor="text1"/>
          <w:sz w:val="28"/>
          <w:szCs w:val="28"/>
          <w:lang w:val="sv-SE"/>
        </w:rPr>
        <w:t xml:space="preserve">- </w:t>
      </w:r>
      <w:r w:rsidRPr="00A71CF6">
        <w:rPr>
          <w:rStyle w:val="Bodytext125pt"/>
          <w:rFonts w:eastAsia="Arial Unicode MS"/>
          <w:color w:val="000000" w:themeColor="text1"/>
          <w:sz w:val="28"/>
          <w:szCs w:val="28"/>
          <w:lang w:val="sv-SE"/>
        </w:rPr>
        <w:t>Số xã đã được công nhận đạt chuẩn nông thôn mới nâng cao: 03 xã.</w:t>
      </w:r>
    </w:p>
    <w:p w:rsidR="002005F3" w:rsidRPr="00A71CF6" w:rsidRDefault="002005F3"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Style w:val="Bodytext125pt"/>
          <w:rFonts w:eastAsia="Arial Unicode MS"/>
          <w:color w:val="000000" w:themeColor="text1"/>
          <w:sz w:val="28"/>
          <w:szCs w:val="28"/>
          <w:lang w:val="vi-VN"/>
        </w:rPr>
      </w:pPr>
      <w:r w:rsidRPr="00A71CF6">
        <w:rPr>
          <w:rStyle w:val="Bodytext125pt"/>
          <w:rFonts w:eastAsia="Arial Unicode MS"/>
          <w:color w:val="000000" w:themeColor="text1"/>
          <w:sz w:val="28"/>
          <w:szCs w:val="28"/>
          <w:lang w:val="sv-SE"/>
        </w:rPr>
        <w:t>- Tỷ lệ số xã đạt chuẩn nông thôn mới nâng cao: 23% (03/13 xã).</w:t>
      </w:r>
    </w:p>
    <w:p w:rsidR="002005F3" w:rsidRPr="00A71CF6" w:rsidRDefault="002005F3"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v-SE"/>
        </w:rPr>
      </w:pPr>
      <w:r w:rsidRPr="00A71CF6">
        <w:rPr>
          <w:color w:val="000000" w:themeColor="text1"/>
          <w:spacing w:val="-2"/>
          <w:sz w:val="28"/>
          <w:szCs w:val="28"/>
          <w:lang w:val="pt-BR"/>
        </w:rPr>
        <w:t>Huyện có 03 xã được công nhận nông thôn mới nâng cao trong giai đoạn</w:t>
      </w:r>
      <w:r w:rsidRPr="00A71CF6">
        <w:rPr>
          <w:color w:val="000000" w:themeColor="text1"/>
          <w:sz w:val="28"/>
          <w:szCs w:val="28"/>
          <w:lang w:val="sv-SE"/>
        </w:rPr>
        <w:t xml:space="preserve"> 2016 - 2020</w:t>
      </w:r>
      <w:r w:rsidRPr="00A71CF6">
        <w:rPr>
          <w:color w:val="000000" w:themeColor="text1"/>
          <w:spacing w:val="-2"/>
          <w:sz w:val="28"/>
          <w:szCs w:val="28"/>
          <w:lang w:val="pt-BR"/>
        </w:rPr>
        <w:t xml:space="preserve">. Huyện đã chỉ đạo 03 xã thực hiện rà soát </w:t>
      </w:r>
      <w:r w:rsidRPr="001C59E6">
        <w:rPr>
          <w:i/>
          <w:color w:val="000000" w:themeColor="text1"/>
          <w:sz w:val="28"/>
          <w:szCs w:val="28"/>
          <w:lang w:val="pt-BR"/>
        </w:rPr>
        <w:t xml:space="preserve">Bộ tiêu chí quốc gia về xã nông thôn mới </w:t>
      </w:r>
      <w:r w:rsidR="00D01544" w:rsidRPr="001C59E6">
        <w:rPr>
          <w:i/>
          <w:color w:val="000000" w:themeColor="text1"/>
          <w:sz w:val="28"/>
          <w:szCs w:val="28"/>
          <w:lang w:val="pt-BR"/>
        </w:rPr>
        <w:t xml:space="preserve">nâng cao </w:t>
      </w:r>
      <w:r w:rsidRPr="001C59E6">
        <w:rPr>
          <w:i/>
          <w:color w:val="000000" w:themeColor="text1"/>
          <w:sz w:val="28"/>
          <w:szCs w:val="28"/>
          <w:lang w:val="pt-BR"/>
        </w:rPr>
        <w:t xml:space="preserve">theo Quyết định số 318/QĐ-TTg ngày 08/3/2022 của Thủ tướng Chính phủ; </w:t>
      </w:r>
      <w:r w:rsidRPr="001C59E6">
        <w:rPr>
          <w:color w:val="000000" w:themeColor="text1"/>
          <w:sz w:val="28"/>
          <w:szCs w:val="28"/>
          <w:lang w:val="pt-BR"/>
        </w:rPr>
        <w:t>qua đó</w:t>
      </w:r>
      <w:r w:rsidRPr="001C59E6">
        <w:rPr>
          <w:i/>
          <w:color w:val="000000" w:themeColor="text1"/>
          <w:sz w:val="28"/>
          <w:szCs w:val="28"/>
          <w:lang w:val="pt-BR"/>
        </w:rPr>
        <w:t xml:space="preserve"> </w:t>
      </w:r>
      <w:r w:rsidRPr="00A71CF6">
        <w:rPr>
          <w:color w:val="000000" w:themeColor="text1"/>
          <w:sz w:val="28"/>
          <w:szCs w:val="28"/>
          <w:lang w:val="sv-SE"/>
        </w:rPr>
        <w:t xml:space="preserve">huyện đã chỉ đạo các xã nâng chất lượng các tiêu chí, đạt theo quy định của Bộ tiêu chí xã nông thôn mới </w:t>
      </w:r>
      <w:r w:rsidR="00D01544" w:rsidRPr="00A71CF6">
        <w:rPr>
          <w:color w:val="000000" w:themeColor="text1"/>
          <w:sz w:val="28"/>
          <w:szCs w:val="28"/>
          <w:lang w:val="sv-SE"/>
        </w:rPr>
        <w:t xml:space="preserve">nâng cao </w:t>
      </w:r>
      <w:r w:rsidRPr="00A71CF6">
        <w:rPr>
          <w:color w:val="000000" w:themeColor="text1"/>
          <w:sz w:val="28"/>
          <w:szCs w:val="28"/>
          <w:lang w:val="sv-SE"/>
        </w:rPr>
        <w:t xml:space="preserve">giai đoạn 2021 - 2025. </w:t>
      </w:r>
    </w:p>
    <w:p w:rsidR="004D6A47"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pl-PL"/>
        </w:rPr>
      </w:pPr>
      <w:r w:rsidRPr="00A71CF6">
        <w:rPr>
          <w:color w:val="000000" w:themeColor="text1"/>
          <w:sz w:val="28"/>
          <w:szCs w:val="28"/>
          <w:lang w:val="sv-SE"/>
        </w:rPr>
        <w:t xml:space="preserve">Bên cạnh đó, huyện còn chỉ đạo các </w:t>
      </w:r>
      <w:r w:rsidR="000C2598" w:rsidRPr="00A71CF6">
        <w:rPr>
          <w:color w:val="000000" w:themeColor="text1"/>
          <w:sz w:val="28"/>
          <w:szCs w:val="28"/>
          <w:lang w:val="sv-SE"/>
        </w:rPr>
        <w:t>xã</w:t>
      </w:r>
      <w:r w:rsidRPr="00A71CF6">
        <w:rPr>
          <w:color w:val="000000" w:themeColor="text1"/>
          <w:sz w:val="28"/>
          <w:szCs w:val="28"/>
          <w:lang w:val="sv-SE"/>
        </w:rPr>
        <w:t xml:space="preserve"> </w:t>
      </w:r>
      <w:r w:rsidR="00F50125" w:rsidRPr="00A71CF6">
        <w:rPr>
          <w:color w:val="000000" w:themeColor="text1"/>
          <w:sz w:val="28"/>
          <w:szCs w:val="28"/>
          <w:lang w:val="sv-SE"/>
        </w:rPr>
        <w:t xml:space="preserve">triển khai thực hiện tiêu chuẩn </w:t>
      </w:r>
      <w:r w:rsidRPr="00A71CF6">
        <w:rPr>
          <w:color w:val="000000" w:themeColor="text1"/>
          <w:sz w:val="28"/>
          <w:szCs w:val="28"/>
          <w:lang w:val="sv-SE"/>
        </w:rPr>
        <w:t xml:space="preserve">gia đình </w:t>
      </w:r>
      <w:r w:rsidR="000C2598" w:rsidRPr="00A71CF6">
        <w:rPr>
          <w:color w:val="000000" w:themeColor="text1"/>
          <w:sz w:val="28"/>
          <w:szCs w:val="28"/>
          <w:lang w:val="sv-SE"/>
        </w:rPr>
        <w:t xml:space="preserve">văn hóa - </w:t>
      </w:r>
      <w:r w:rsidRPr="00A71CF6">
        <w:rPr>
          <w:color w:val="000000" w:themeColor="text1"/>
          <w:sz w:val="28"/>
          <w:szCs w:val="28"/>
          <w:lang w:val="sv-SE"/>
        </w:rPr>
        <w:t>nông thôn mới</w:t>
      </w:r>
      <w:r w:rsidR="000C2598" w:rsidRPr="00A71CF6">
        <w:rPr>
          <w:color w:val="000000" w:themeColor="text1"/>
          <w:sz w:val="28"/>
          <w:szCs w:val="28"/>
          <w:lang w:val="sv-SE"/>
        </w:rPr>
        <w:t>, ấp nông thôn mới</w:t>
      </w:r>
      <w:r w:rsidRPr="00A71CF6">
        <w:rPr>
          <w:color w:val="000000" w:themeColor="text1"/>
          <w:sz w:val="28"/>
          <w:szCs w:val="28"/>
          <w:lang w:val="sv-SE"/>
        </w:rPr>
        <w:t xml:space="preserve">, kết quả đến nay toàn huyện có </w:t>
      </w:r>
      <w:r w:rsidR="007A3D42" w:rsidRPr="00A71CF6">
        <w:rPr>
          <w:color w:val="000000" w:themeColor="text1"/>
          <w:sz w:val="28"/>
          <w:szCs w:val="28"/>
          <w:lang w:val="af-ZA"/>
        </w:rPr>
        <w:lastRenderedPageBreak/>
        <w:t xml:space="preserve">81/90 ấp nông thôn mới (đạt tỷ lệ 90%) và 07 ấp nông thôn mới kiểu mẫu (đạt tỷ lệ 7,7%); có </w:t>
      </w:r>
      <w:r w:rsidR="004D6A47" w:rsidRPr="00A71CF6">
        <w:rPr>
          <w:color w:val="000000" w:themeColor="text1"/>
          <w:sz w:val="28"/>
          <w:szCs w:val="28"/>
          <w:lang w:val="af-ZA"/>
        </w:rPr>
        <w:t>31.022/3</w:t>
      </w:r>
      <w:r w:rsidR="004D6A47" w:rsidRPr="00A71CF6">
        <w:rPr>
          <w:color w:val="000000" w:themeColor="text1"/>
          <w:sz w:val="28"/>
          <w:szCs w:val="28"/>
          <w:lang w:val="vi-VN"/>
        </w:rPr>
        <w:t>2.679</w:t>
      </w:r>
      <w:r w:rsidR="00F50125" w:rsidRPr="00A71CF6">
        <w:rPr>
          <w:color w:val="000000" w:themeColor="text1"/>
          <w:sz w:val="28"/>
          <w:szCs w:val="28"/>
          <w:lang w:val="af-ZA"/>
        </w:rPr>
        <w:t xml:space="preserve"> </w:t>
      </w:r>
      <w:r w:rsidR="007A3D42" w:rsidRPr="00A71CF6">
        <w:rPr>
          <w:color w:val="000000" w:themeColor="text1"/>
          <w:sz w:val="28"/>
          <w:szCs w:val="28"/>
          <w:lang w:val="af-ZA"/>
        </w:rPr>
        <w:t>gia đình đạt chuẩn văn hóa</w:t>
      </w:r>
      <w:r w:rsidR="00F50125" w:rsidRPr="00A71CF6">
        <w:rPr>
          <w:color w:val="000000" w:themeColor="text1"/>
          <w:sz w:val="28"/>
          <w:szCs w:val="28"/>
          <w:lang w:val="af-ZA"/>
        </w:rPr>
        <w:t xml:space="preserve"> -</w:t>
      </w:r>
      <w:r w:rsidR="007A3D42" w:rsidRPr="00A71CF6">
        <w:rPr>
          <w:color w:val="000000" w:themeColor="text1"/>
          <w:sz w:val="28"/>
          <w:szCs w:val="28"/>
          <w:lang w:val="af-ZA"/>
        </w:rPr>
        <w:t xml:space="preserve"> </w:t>
      </w:r>
      <w:r w:rsidR="004D6A47" w:rsidRPr="00A71CF6">
        <w:rPr>
          <w:color w:val="000000" w:themeColor="text1"/>
          <w:sz w:val="28"/>
          <w:szCs w:val="28"/>
          <w:lang w:val="af-ZA"/>
        </w:rPr>
        <w:t>nông thôn mới, chiếm tỷ lệ 9</w:t>
      </w:r>
      <w:r w:rsidR="004D6A47" w:rsidRPr="00A71CF6">
        <w:rPr>
          <w:color w:val="000000" w:themeColor="text1"/>
          <w:sz w:val="28"/>
          <w:szCs w:val="28"/>
          <w:lang w:val="vi-VN"/>
        </w:rPr>
        <w:t>4,9</w:t>
      </w:r>
      <w:r w:rsidR="00F50125" w:rsidRPr="00A71CF6">
        <w:rPr>
          <w:color w:val="000000" w:themeColor="text1"/>
          <w:sz w:val="28"/>
          <w:szCs w:val="28"/>
          <w:lang w:val="af-ZA"/>
        </w:rPr>
        <w:t xml:space="preserve">% </w:t>
      </w:r>
      <w:r w:rsidRPr="00A71CF6">
        <w:rPr>
          <w:i/>
          <w:color w:val="000000" w:themeColor="text1"/>
          <w:sz w:val="28"/>
          <w:szCs w:val="28"/>
          <w:lang w:val="pl-PL"/>
        </w:rPr>
        <w:t>(tại thời điểm năm 2011 chưa có hộ và ấp được công nhận ấp</w:t>
      </w:r>
      <w:r w:rsidR="00F50125" w:rsidRPr="00A71CF6">
        <w:rPr>
          <w:i/>
          <w:color w:val="000000" w:themeColor="text1"/>
          <w:sz w:val="28"/>
          <w:szCs w:val="28"/>
          <w:lang w:val="pl-PL"/>
        </w:rPr>
        <w:t xml:space="preserve"> nông thôn mới, gia đình văn hóa - </w:t>
      </w:r>
      <w:r w:rsidRPr="00A71CF6">
        <w:rPr>
          <w:i/>
          <w:color w:val="000000" w:themeColor="text1"/>
          <w:sz w:val="28"/>
          <w:szCs w:val="28"/>
          <w:lang w:val="pl-PL"/>
        </w:rPr>
        <w:t>nông thôn mới)</w:t>
      </w:r>
      <w:r w:rsidRPr="00A71CF6">
        <w:rPr>
          <w:color w:val="000000" w:themeColor="text1"/>
          <w:sz w:val="28"/>
          <w:szCs w:val="28"/>
          <w:lang w:val="pl-PL"/>
        </w:rPr>
        <w:t>.</w:t>
      </w:r>
      <w:bookmarkStart w:id="7" w:name="bookmark14"/>
    </w:p>
    <w:p w:rsidR="00D01544" w:rsidRPr="00A71CF6" w:rsidRDefault="00D01544"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i/>
          <w:color w:val="000000" w:themeColor="text1"/>
          <w:sz w:val="28"/>
          <w:szCs w:val="28"/>
          <w:lang w:val="pl-PL"/>
        </w:rPr>
      </w:pPr>
      <w:r w:rsidRPr="00A71CF6">
        <w:rPr>
          <w:b/>
          <w:i/>
          <w:color w:val="000000" w:themeColor="text1"/>
          <w:sz w:val="28"/>
          <w:szCs w:val="28"/>
          <w:lang w:val="pl-PL"/>
        </w:rPr>
        <w:t>1.2. Số thị trấn đạt chuẩn theo quy định</w:t>
      </w:r>
    </w:p>
    <w:p w:rsidR="00D01544" w:rsidRPr="001C59E6" w:rsidRDefault="00D01544"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pl-PL"/>
        </w:rPr>
      </w:pPr>
      <w:r w:rsidRPr="001C59E6">
        <w:rPr>
          <w:color w:val="000000" w:themeColor="text1"/>
          <w:sz w:val="28"/>
          <w:szCs w:val="28"/>
          <w:lang w:val="pl-PL"/>
        </w:rPr>
        <w:t>- Tổng số thị trấn trên địa bàn huyện: 02 thị trấn.</w:t>
      </w:r>
    </w:p>
    <w:p w:rsidR="00D01544" w:rsidRPr="001C59E6" w:rsidRDefault="00D01544"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pl-PL"/>
        </w:rPr>
      </w:pPr>
      <w:r w:rsidRPr="001C59E6">
        <w:rPr>
          <w:color w:val="000000" w:themeColor="text1"/>
          <w:sz w:val="28"/>
          <w:szCs w:val="28"/>
          <w:lang w:val="pl-PL"/>
        </w:rPr>
        <w:t>- Tỷ lệ số thị trấn đạt chuẩn đô thị văn minh: 100%.</w:t>
      </w:r>
    </w:p>
    <w:p w:rsidR="00611293"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rPr>
      </w:pPr>
      <w:r w:rsidRPr="00A71CF6">
        <w:rPr>
          <w:b/>
          <w:bCs/>
          <w:color w:val="000000" w:themeColor="text1"/>
          <w:sz w:val="28"/>
          <w:szCs w:val="28"/>
          <w:lang w:val="pl-PL"/>
        </w:rPr>
        <w:t xml:space="preserve">2. </w:t>
      </w:r>
      <w:r w:rsidR="00D01544" w:rsidRPr="00A71CF6">
        <w:rPr>
          <w:b/>
          <w:bCs/>
          <w:color w:val="000000" w:themeColor="text1"/>
          <w:sz w:val="28"/>
          <w:szCs w:val="28"/>
          <w:lang w:val="pl-PL"/>
        </w:rPr>
        <w:t>Kết quả thực hiện</w:t>
      </w:r>
      <w:r w:rsidRPr="00A71CF6">
        <w:rPr>
          <w:b/>
          <w:bCs/>
          <w:color w:val="000000" w:themeColor="text1"/>
          <w:sz w:val="28"/>
          <w:szCs w:val="28"/>
          <w:lang w:val="pl-PL"/>
        </w:rPr>
        <w:t xml:space="preserve"> xây dựng nông thôn mới </w:t>
      </w:r>
      <w:r w:rsidR="00D01544" w:rsidRPr="00A71CF6">
        <w:rPr>
          <w:b/>
          <w:bCs/>
          <w:color w:val="000000" w:themeColor="text1"/>
          <w:sz w:val="28"/>
          <w:szCs w:val="28"/>
          <w:lang w:val="pl-PL"/>
        </w:rPr>
        <w:t>ở</w:t>
      </w:r>
      <w:r w:rsidRPr="00A71CF6">
        <w:rPr>
          <w:b/>
          <w:bCs/>
          <w:color w:val="000000" w:themeColor="text1"/>
          <w:sz w:val="28"/>
          <w:szCs w:val="28"/>
          <w:lang w:val="pl-PL"/>
        </w:rPr>
        <w:t xml:space="preserve"> các xã</w:t>
      </w:r>
      <w:bookmarkEnd w:id="7"/>
    </w:p>
    <w:p w:rsidR="00611293"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rPr>
      </w:pPr>
      <w:r w:rsidRPr="00A71CF6">
        <w:rPr>
          <w:b/>
          <w:bCs/>
          <w:i/>
          <w:iCs/>
          <w:color w:val="000000" w:themeColor="text1"/>
          <w:sz w:val="28"/>
          <w:szCs w:val="28"/>
          <w:lang w:val="pl-PL"/>
        </w:rPr>
        <w:t>2.1. Công tác lập quy hoạch và tổ chức thực hiện quy hoạch</w:t>
      </w:r>
    </w:p>
    <w:p w:rsidR="00611293" w:rsidRPr="00A71CF6" w:rsidRDefault="00077A2C"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color w:val="000000" w:themeColor="text1"/>
          <w:sz w:val="28"/>
          <w:szCs w:val="28"/>
          <w:shd w:val="clear" w:color="auto" w:fill="FFFFFF"/>
          <w:lang w:val="vi-VN"/>
        </w:rPr>
      </w:pPr>
      <w:r w:rsidRPr="00A71CF6">
        <w:rPr>
          <w:rFonts w:eastAsia="Calibri"/>
          <w:color w:val="000000" w:themeColor="text1"/>
          <w:sz w:val="28"/>
          <w:szCs w:val="28"/>
          <w:lang w:val="es-PR"/>
        </w:rPr>
        <w:t xml:space="preserve">Trong năm 2010, các xã trên địa bàn huyện đã triển khai lập quy hoạch </w:t>
      </w:r>
      <w:r w:rsidRPr="00A71CF6">
        <w:rPr>
          <w:rFonts w:eastAsia="Calibri"/>
          <w:color w:val="000000" w:themeColor="text1"/>
          <w:sz w:val="28"/>
          <w:szCs w:val="28"/>
          <w:lang w:val="pl-PL"/>
        </w:rPr>
        <w:t xml:space="preserve">chung xã </w:t>
      </w:r>
      <w:r w:rsidRPr="00A71CF6">
        <w:rPr>
          <w:rFonts w:eastAsia="Calibri"/>
          <w:color w:val="000000" w:themeColor="text1"/>
          <w:sz w:val="28"/>
          <w:szCs w:val="28"/>
          <w:lang w:val="es-PR"/>
        </w:rPr>
        <w:t xml:space="preserve">nông thôn mới, năm </w:t>
      </w:r>
      <w:r w:rsidRPr="00A71CF6">
        <w:rPr>
          <w:rFonts w:eastAsia="Calibri"/>
          <w:color w:val="000000" w:themeColor="text1"/>
          <w:sz w:val="28"/>
          <w:szCs w:val="28"/>
          <w:shd w:val="clear" w:color="auto" w:fill="FFFFFF"/>
          <w:lang w:val="pl-PL" w:eastAsia="vi-VN"/>
        </w:rPr>
        <w:t xml:space="preserve">2010 có 01/13 xã đạt (xã </w:t>
      </w:r>
      <w:r w:rsidRPr="00A71CF6">
        <w:rPr>
          <w:rFonts w:eastAsia="Calibri"/>
          <w:color w:val="000000" w:themeColor="text1"/>
          <w:sz w:val="28"/>
          <w:szCs w:val="28"/>
          <w:lang w:val="es-PR"/>
        </w:rPr>
        <w:t>Mỹ Long Nam</w:t>
      </w:r>
      <w:r w:rsidRPr="00A71CF6">
        <w:rPr>
          <w:rFonts w:eastAsia="Calibri"/>
          <w:color w:val="000000" w:themeColor="text1"/>
          <w:sz w:val="28"/>
          <w:szCs w:val="28"/>
          <w:shd w:val="clear" w:color="auto" w:fill="FFFFFF"/>
          <w:lang w:val="pl-PL" w:eastAsia="vi-VN"/>
        </w:rPr>
        <w:t xml:space="preserve">); năm 2013 có thêm 12 xã đạt, nâng tổng số đến nay có 13/13 xã trên địa bàn huyện có quy hoạch xây dựng nông thôn mới được phê duyệt theo Thông tư số 09/2010/TT-BXD </w:t>
      </w:r>
      <w:r w:rsidRPr="00A71CF6">
        <w:rPr>
          <w:rFonts w:eastAsia="Calibri"/>
          <w:iCs/>
          <w:color w:val="000000" w:themeColor="text1"/>
          <w:sz w:val="28"/>
          <w:szCs w:val="28"/>
          <w:shd w:val="clear" w:color="auto" w:fill="FFFFFF"/>
          <w:lang w:val="pl-PL"/>
        </w:rPr>
        <w:t xml:space="preserve">ngày 04/8/2010 của Bộ Xây dựng và Thông tư </w:t>
      </w:r>
      <w:r w:rsidRPr="00A71CF6">
        <w:rPr>
          <w:rFonts w:eastAsia="Calibri"/>
          <w:color w:val="000000" w:themeColor="text1"/>
          <w:sz w:val="28"/>
          <w:szCs w:val="28"/>
          <w:shd w:val="clear" w:color="auto" w:fill="FFFFFF"/>
          <w:lang w:val="pl-PL"/>
        </w:rPr>
        <w:t>liên tịch số </w:t>
      </w:r>
      <w:r w:rsidRPr="00A71CF6">
        <w:rPr>
          <w:rFonts w:eastAsia="Calibri"/>
          <w:iCs/>
          <w:color w:val="000000" w:themeColor="text1"/>
          <w:sz w:val="28"/>
          <w:szCs w:val="28"/>
          <w:lang w:val="pl-PL"/>
        </w:rPr>
        <w:t>13</w:t>
      </w:r>
      <w:r w:rsidRPr="00A71CF6">
        <w:rPr>
          <w:rFonts w:eastAsia="Calibri"/>
          <w:color w:val="000000" w:themeColor="text1"/>
          <w:sz w:val="28"/>
          <w:szCs w:val="28"/>
          <w:shd w:val="clear" w:color="auto" w:fill="FFFFFF"/>
          <w:lang w:val="pl-PL"/>
        </w:rPr>
        <w:t xml:space="preserve">/2011/TTLT-BXD-NNPTNT-BTNMT của Bộ Xây dựng, Bộ Nông nghiệp và PTNT, Bộ Tài nguyên và Môi trường và trên cơ sở quy hoạch được duyệt các xã đã thực hiện quản lý theo quy hoạch. </w:t>
      </w:r>
    </w:p>
    <w:p w:rsidR="00611293" w:rsidRPr="00A71CF6" w:rsidRDefault="00077A2C"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color w:val="000000" w:themeColor="text1"/>
          <w:sz w:val="28"/>
          <w:szCs w:val="28"/>
          <w:shd w:val="clear" w:color="auto" w:fill="FFFFFF"/>
          <w:lang w:val="vi-VN"/>
        </w:rPr>
      </w:pPr>
      <w:r w:rsidRPr="00A71CF6">
        <w:rPr>
          <w:rFonts w:eastAsia="Calibri"/>
          <w:color w:val="000000" w:themeColor="text1"/>
          <w:sz w:val="28"/>
          <w:szCs w:val="28"/>
          <w:shd w:val="clear" w:color="auto" w:fill="FFFFFF"/>
          <w:lang w:val="pl-PL"/>
        </w:rPr>
        <w:t>Đồng thời hoàn thành công tác rà soát, điều chỉnh quy hoạch xây dựng xã</w:t>
      </w:r>
      <w:r w:rsidR="00611293" w:rsidRPr="00A71CF6">
        <w:rPr>
          <w:rFonts w:eastAsia="Calibri"/>
          <w:color w:val="000000" w:themeColor="text1"/>
          <w:sz w:val="28"/>
          <w:szCs w:val="28"/>
          <w:shd w:val="clear" w:color="auto" w:fill="FFFFFF"/>
          <w:lang w:val="vi-VN"/>
        </w:rPr>
        <w:t xml:space="preserve"> nông thôn mới</w:t>
      </w:r>
      <w:r w:rsidRPr="00A71CF6">
        <w:rPr>
          <w:rFonts w:eastAsia="Calibri"/>
          <w:color w:val="000000" w:themeColor="text1"/>
          <w:sz w:val="28"/>
          <w:szCs w:val="28"/>
          <w:shd w:val="clear" w:color="auto" w:fill="FFFFFF"/>
          <w:lang w:val="pl-PL"/>
        </w:rPr>
        <w:t xml:space="preserve"> theo Thông tư số 02/2017/TT-BXD ngày 01/03/2017 của Bộ Xây dựng. Từ năm 2018 </w:t>
      </w:r>
      <w:r w:rsidR="00611293" w:rsidRPr="00A71CF6">
        <w:rPr>
          <w:rFonts w:eastAsia="Calibri"/>
          <w:color w:val="000000" w:themeColor="text1"/>
          <w:sz w:val="28"/>
          <w:szCs w:val="28"/>
          <w:shd w:val="clear" w:color="auto" w:fill="FFFFFF"/>
          <w:lang w:val="vi-VN"/>
        </w:rPr>
        <w:t>đến</w:t>
      </w:r>
      <w:r w:rsidR="00611293" w:rsidRPr="00A71CF6">
        <w:rPr>
          <w:rFonts w:eastAsia="Calibri"/>
          <w:color w:val="000000" w:themeColor="text1"/>
          <w:sz w:val="28"/>
          <w:szCs w:val="28"/>
          <w:shd w:val="clear" w:color="auto" w:fill="FFFFFF"/>
          <w:lang w:val="pl-PL"/>
        </w:rPr>
        <w:t xml:space="preserve"> </w:t>
      </w:r>
      <w:r w:rsidR="00611293" w:rsidRPr="00A71CF6">
        <w:rPr>
          <w:rFonts w:eastAsia="Calibri"/>
          <w:color w:val="000000" w:themeColor="text1"/>
          <w:sz w:val="28"/>
          <w:szCs w:val="28"/>
          <w:shd w:val="clear" w:color="auto" w:fill="FFFFFF"/>
          <w:lang w:val="vi-VN"/>
        </w:rPr>
        <w:t>n</w:t>
      </w:r>
      <w:r w:rsidRPr="00A71CF6">
        <w:rPr>
          <w:rFonts w:eastAsia="Calibri"/>
          <w:color w:val="000000" w:themeColor="text1"/>
          <w:sz w:val="28"/>
          <w:szCs w:val="28"/>
          <w:shd w:val="clear" w:color="auto" w:fill="FFFFFF"/>
          <w:lang w:val="pl-PL"/>
        </w:rPr>
        <w:t>ăm 2020</w:t>
      </w:r>
      <w:r w:rsidR="00611293" w:rsidRPr="00A71CF6">
        <w:rPr>
          <w:rFonts w:eastAsia="Calibri"/>
          <w:color w:val="000000" w:themeColor="text1"/>
          <w:sz w:val="28"/>
          <w:szCs w:val="28"/>
          <w:shd w:val="clear" w:color="auto" w:fill="FFFFFF"/>
          <w:lang w:val="vi-VN"/>
        </w:rPr>
        <w:t>,</w:t>
      </w:r>
      <w:r w:rsidRPr="00A71CF6">
        <w:rPr>
          <w:rFonts w:eastAsia="Calibri"/>
          <w:color w:val="000000" w:themeColor="text1"/>
          <w:sz w:val="28"/>
          <w:szCs w:val="28"/>
          <w:shd w:val="clear" w:color="auto" w:fill="FFFFFF"/>
          <w:lang w:val="pl-PL"/>
        </w:rPr>
        <w:t xml:space="preserve"> </w:t>
      </w:r>
      <w:r w:rsidR="00611293" w:rsidRPr="00A71CF6">
        <w:rPr>
          <w:rFonts w:eastAsia="Calibri"/>
          <w:color w:val="000000" w:themeColor="text1"/>
          <w:sz w:val="28"/>
          <w:szCs w:val="28"/>
          <w:shd w:val="clear" w:color="auto" w:fill="FFFFFF"/>
          <w:lang w:val="vi-VN"/>
        </w:rPr>
        <w:t xml:space="preserve">13/13 xã trên địa bàn huyện đã </w:t>
      </w:r>
      <w:r w:rsidR="00611293" w:rsidRPr="001C59E6">
        <w:rPr>
          <w:color w:val="000000" w:themeColor="text1"/>
          <w:sz w:val="28"/>
          <w:szCs w:val="28"/>
          <w:lang w:val="pl-PL"/>
        </w:rPr>
        <w:t>hoàn thành rà soát, bổ sung điều chỉnh quy hoạch và Đồ án</w:t>
      </w:r>
      <w:r w:rsidR="00611293" w:rsidRPr="00A71CF6">
        <w:rPr>
          <w:color w:val="000000" w:themeColor="text1"/>
          <w:sz w:val="28"/>
          <w:szCs w:val="28"/>
          <w:lang w:val="vi-VN"/>
        </w:rPr>
        <w:t>,</w:t>
      </w:r>
      <w:r w:rsidR="00611293" w:rsidRPr="00A71CF6">
        <w:rPr>
          <w:rFonts w:eastAsia="Calibri"/>
          <w:color w:val="000000" w:themeColor="text1"/>
          <w:sz w:val="28"/>
          <w:szCs w:val="28"/>
          <w:shd w:val="clear" w:color="auto" w:fill="FFFFFF"/>
          <w:lang w:val="pl-PL"/>
        </w:rPr>
        <w:t xml:space="preserve"> quy chế quản lý quy hoạch</w:t>
      </w:r>
      <w:r w:rsidR="00611293" w:rsidRPr="001C59E6">
        <w:rPr>
          <w:color w:val="000000" w:themeColor="text1"/>
          <w:sz w:val="28"/>
          <w:szCs w:val="28"/>
          <w:lang w:val="pl-PL"/>
        </w:rPr>
        <w:t xml:space="preserve"> được UBND huyện phê duyệt</w:t>
      </w:r>
      <w:r w:rsidRPr="00A71CF6">
        <w:rPr>
          <w:rFonts w:eastAsia="Calibri"/>
          <w:color w:val="000000" w:themeColor="text1"/>
          <w:sz w:val="28"/>
          <w:szCs w:val="28"/>
          <w:shd w:val="clear" w:color="auto" w:fill="FFFFFF"/>
          <w:lang w:val="pl-PL"/>
        </w:rPr>
        <w:t xml:space="preserve">. Ủy ban nhân dân các xã tổ chức hội nghị triển khai quy hoạch và công bố quy hoạch rộng rãi để Nhân dân biết và thực hiện theo quy định. </w:t>
      </w:r>
    </w:p>
    <w:p w:rsidR="00611293" w:rsidRPr="00A71CF6" w:rsidRDefault="00077A2C"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iCs/>
          <w:color w:val="000000" w:themeColor="text1"/>
          <w:spacing w:val="-2"/>
          <w:sz w:val="28"/>
          <w:szCs w:val="28"/>
          <w:lang w:val="vi-VN"/>
        </w:rPr>
      </w:pPr>
      <w:r w:rsidRPr="00A71CF6">
        <w:rPr>
          <w:i/>
          <w:color w:val="000000" w:themeColor="text1"/>
          <w:spacing w:val="-2"/>
          <w:sz w:val="28"/>
          <w:szCs w:val="28"/>
          <w:lang w:val="vi-VN"/>
        </w:rPr>
        <w:t xml:space="preserve">Đánh giá: </w:t>
      </w:r>
      <w:r w:rsidRPr="00A71CF6">
        <w:rPr>
          <w:i/>
          <w:color w:val="000000" w:themeColor="text1"/>
          <w:spacing w:val="-2"/>
          <w:sz w:val="28"/>
          <w:szCs w:val="28"/>
          <w:lang w:val="sv-SE"/>
        </w:rPr>
        <w:t>13</w:t>
      </w:r>
      <w:r w:rsidRPr="00A71CF6">
        <w:rPr>
          <w:i/>
          <w:color w:val="000000" w:themeColor="text1"/>
          <w:spacing w:val="-2"/>
          <w:sz w:val="28"/>
          <w:szCs w:val="28"/>
          <w:lang w:val="vi-VN"/>
        </w:rPr>
        <w:t>/</w:t>
      </w:r>
      <w:r w:rsidRPr="00A71CF6">
        <w:rPr>
          <w:i/>
          <w:color w:val="000000" w:themeColor="text1"/>
          <w:spacing w:val="-2"/>
          <w:sz w:val="28"/>
          <w:szCs w:val="28"/>
          <w:lang w:val="sv-SE"/>
        </w:rPr>
        <w:t>13</w:t>
      </w:r>
      <w:r w:rsidRPr="00A71CF6">
        <w:rPr>
          <w:i/>
          <w:color w:val="000000" w:themeColor="text1"/>
          <w:spacing w:val="-2"/>
          <w:sz w:val="28"/>
          <w:szCs w:val="28"/>
          <w:lang w:val="vi-VN"/>
        </w:rPr>
        <w:t xml:space="preserve"> xã đạt tiêu chí số </w:t>
      </w:r>
      <w:r w:rsidRPr="00A71CF6">
        <w:rPr>
          <w:i/>
          <w:color w:val="000000" w:themeColor="text1"/>
          <w:spacing w:val="-2"/>
          <w:sz w:val="28"/>
          <w:szCs w:val="28"/>
          <w:lang w:val="pl-PL"/>
        </w:rPr>
        <w:t>0</w:t>
      </w:r>
      <w:r w:rsidRPr="00A71CF6">
        <w:rPr>
          <w:i/>
          <w:color w:val="000000" w:themeColor="text1"/>
          <w:spacing w:val="-2"/>
          <w:sz w:val="28"/>
          <w:szCs w:val="28"/>
          <w:lang w:val="vi-VN"/>
        </w:rPr>
        <w:t>1 v</w:t>
      </w:r>
      <w:r w:rsidRPr="00A71CF6">
        <w:rPr>
          <w:i/>
          <w:color w:val="000000" w:themeColor="text1"/>
          <w:spacing w:val="-2"/>
          <w:sz w:val="28"/>
          <w:szCs w:val="28"/>
          <w:lang w:val="sv-SE"/>
        </w:rPr>
        <w:t xml:space="preserve">ề Quy hoạch </w:t>
      </w:r>
      <w:r w:rsidR="00611293" w:rsidRPr="00A71CF6">
        <w:rPr>
          <w:i/>
          <w:iCs/>
          <w:color w:val="000000" w:themeColor="text1"/>
          <w:spacing w:val="-2"/>
          <w:sz w:val="28"/>
          <w:szCs w:val="28"/>
          <w:lang w:val="vi-VN"/>
        </w:rPr>
        <w:t>theo Quyết định số 318/QĐ-TTg ngày 08/3/2022 của Thủ tướng Chính phủ</w:t>
      </w:r>
      <w:r w:rsidR="00611293" w:rsidRPr="00A71CF6">
        <w:rPr>
          <w:i/>
          <w:iCs/>
          <w:color w:val="000000" w:themeColor="text1"/>
          <w:spacing w:val="-2"/>
          <w:sz w:val="28"/>
          <w:szCs w:val="28"/>
          <w:lang w:val="de-DE"/>
        </w:rPr>
        <w:t xml:space="preserve"> và Quyết định số </w:t>
      </w:r>
      <w:r w:rsidR="00611293" w:rsidRPr="00A71CF6">
        <w:rPr>
          <w:i/>
          <w:iCs/>
          <w:color w:val="000000" w:themeColor="text1"/>
          <w:spacing w:val="-2"/>
          <w:sz w:val="28"/>
          <w:szCs w:val="28"/>
          <w:lang w:val="vi-VN"/>
        </w:rPr>
        <w:t>1306</w:t>
      </w:r>
      <w:r w:rsidR="00611293" w:rsidRPr="00A71CF6">
        <w:rPr>
          <w:i/>
          <w:iCs/>
          <w:color w:val="000000" w:themeColor="text1"/>
          <w:spacing w:val="-2"/>
          <w:sz w:val="28"/>
          <w:szCs w:val="28"/>
          <w:lang w:val="de-DE"/>
        </w:rPr>
        <w:t xml:space="preserve">/QĐ-UBND ngày </w:t>
      </w:r>
      <w:r w:rsidR="00611293" w:rsidRPr="00A71CF6">
        <w:rPr>
          <w:i/>
          <w:iCs/>
          <w:color w:val="000000" w:themeColor="text1"/>
          <w:spacing w:val="-2"/>
          <w:sz w:val="28"/>
          <w:szCs w:val="28"/>
          <w:lang w:val="vi-VN"/>
        </w:rPr>
        <w:t>13</w:t>
      </w:r>
      <w:r w:rsidR="00611293" w:rsidRPr="00A71CF6">
        <w:rPr>
          <w:i/>
          <w:iCs/>
          <w:color w:val="000000" w:themeColor="text1"/>
          <w:spacing w:val="-2"/>
          <w:sz w:val="28"/>
          <w:szCs w:val="28"/>
          <w:lang w:val="de-DE"/>
        </w:rPr>
        <w:t>/</w:t>
      </w:r>
      <w:r w:rsidR="00611293" w:rsidRPr="00A71CF6">
        <w:rPr>
          <w:i/>
          <w:iCs/>
          <w:color w:val="000000" w:themeColor="text1"/>
          <w:spacing w:val="-2"/>
          <w:sz w:val="28"/>
          <w:szCs w:val="28"/>
          <w:lang w:val="vi-VN"/>
        </w:rPr>
        <w:t>7</w:t>
      </w:r>
      <w:r w:rsidR="00611293" w:rsidRPr="00A71CF6">
        <w:rPr>
          <w:i/>
          <w:iCs/>
          <w:color w:val="000000" w:themeColor="text1"/>
          <w:spacing w:val="-2"/>
          <w:sz w:val="28"/>
          <w:szCs w:val="28"/>
          <w:lang w:val="de-DE"/>
        </w:rPr>
        <w:t>/20</w:t>
      </w:r>
      <w:r w:rsidR="00611293" w:rsidRPr="00A71CF6">
        <w:rPr>
          <w:i/>
          <w:iCs/>
          <w:color w:val="000000" w:themeColor="text1"/>
          <w:spacing w:val="-2"/>
          <w:sz w:val="28"/>
          <w:szCs w:val="28"/>
          <w:lang w:val="vi-VN"/>
        </w:rPr>
        <w:t>22</w:t>
      </w:r>
      <w:r w:rsidR="00611293" w:rsidRPr="00A71CF6">
        <w:rPr>
          <w:i/>
          <w:iCs/>
          <w:color w:val="000000" w:themeColor="text1"/>
          <w:spacing w:val="-2"/>
          <w:sz w:val="28"/>
          <w:szCs w:val="28"/>
          <w:lang w:val="de-DE"/>
        </w:rPr>
        <w:t xml:space="preserve"> của UBND tỉnh Trà Vinh ban hành Bộ tiêu chí xã nông thôn mới trên địa bàn tỉnh Trà Vinh giai đoạn 2</w:t>
      </w:r>
      <w:r w:rsidR="00611293" w:rsidRPr="00A71CF6">
        <w:rPr>
          <w:i/>
          <w:iCs/>
          <w:color w:val="000000" w:themeColor="text1"/>
          <w:spacing w:val="-2"/>
          <w:sz w:val="28"/>
          <w:szCs w:val="28"/>
          <w:lang w:val="vi-VN"/>
        </w:rPr>
        <w:t xml:space="preserve">021 </w:t>
      </w:r>
      <w:r w:rsidR="00611293" w:rsidRPr="00A71CF6">
        <w:rPr>
          <w:i/>
          <w:iCs/>
          <w:color w:val="000000" w:themeColor="text1"/>
          <w:spacing w:val="-2"/>
          <w:sz w:val="28"/>
          <w:szCs w:val="28"/>
          <w:lang w:val="de-DE"/>
        </w:rPr>
        <w:t>-</w:t>
      </w:r>
      <w:r w:rsidR="00611293" w:rsidRPr="00A71CF6">
        <w:rPr>
          <w:i/>
          <w:iCs/>
          <w:color w:val="000000" w:themeColor="text1"/>
          <w:spacing w:val="-2"/>
          <w:sz w:val="28"/>
          <w:szCs w:val="28"/>
          <w:lang w:val="vi-VN"/>
        </w:rPr>
        <w:t xml:space="preserve"> </w:t>
      </w:r>
      <w:r w:rsidR="00611293" w:rsidRPr="00A71CF6">
        <w:rPr>
          <w:i/>
          <w:iCs/>
          <w:color w:val="000000" w:themeColor="text1"/>
          <w:spacing w:val="-2"/>
          <w:sz w:val="28"/>
          <w:szCs w:val="28"/>
          <w:lang w:val="de-DE"/>
        </w:rPr>
        <w:t>202</w:t>
      </w:r>
      <w:r w:rsidR="00611293" w:rsidRPr="00A71CF6">
        <w:rPr>
          <w:i/>
          <w:iCs/>
          <w:color w:val="000000" w:themeColor="text1"/>
          <w:spacing w:val="-2"/>
          <w:sz w:val="28"/>
          <w:szCs w:val="28"/>
          <w:lang w:val="vi-VN"/>
        </w:rPr>
        <w:t>5</w:t>
      </w:r>
      <w:r w:rsidR="00611293" w:rsidRPr="00A71CF6">
        <w:rPr>
          <w:i/>
          <w:iCs/>
          <w:color w:val="000000" w:themeColor="text1"/>
          <w:spacing w:val="-2"/>
          <w:sz w:val="28"/>
          <w:szCs w:val="28"/>
          <w:lang w:val="de-DE"/>
        </w:rPr>
        <w:t>.</w:t>
      </w:r>
    </w:p>
    <w:p w:rsidR="00611293"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iCs/>
          <w:color w:val="000000" w:themeColor="text1"/>
          <w:sz w:val="28"/>
          <w:szCs w:val="28"/>
          <w:lang w:val="vi-VN"/>
        </w:rPr>
      </w:pPr>
      <w:r w:rsidRPr="00A71CF6">
        <w:rPr>
          <w:b/>
          <w:bCs/>
          <w:i/>
          <w:iCs/>
          <w:color w:val="000000" w:themeColor="text1"/>
          <w:sz w:val="28"/>
          <w:szCs w:val="28"/>
          <w:lang w:val="vi-VN"/>
        </w:rPr>
        <w:t>2.2. Xây dựng cơ sở hạ tầng thiết yếu</w:t>
      </w:r>
    </w:p>
    <w:p w:rsidR="00611293" w:rsidRPr="00A71CF6" w:rsidRDefault="00611293"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iCs/>
          <w:color w:val="000000" w:themeColor="text1"/>
          <w:sz w:val="28"/>
          <w:szCs w:val="28"/>
          <w:lang w:val="vi-VN"/>
        </w:rPr>
      </w:pPr>
      <w:r w:rsidRPr="00A71CF6">
        <w:rPr>
          <w:b/>
          <w:bCs/>
          <w:i/>
          <w:iCs/>
          <w:color w:val="000000" w:themeColor="text1"/>
          <w:sz w:val="28"/>
          <w:szCs w:val="28"/>
          <w:lang w:val="vi-VN"/>
        </w:rPr>
        <w:t>2.2.1. Về giao thông</w:t>
      </w:r>
    </w:p>
    <w:p w:rsidR="00611293" w:rsidRPr="00A71CF6" w:rsidRDefault="0051482D"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color w:val="000000" w:themeColor="text1"/>
          <w:sz w:val="28"/>
          <w:szCs w:val="28"/>
          <w:lang w:val="vi-VN"/>
        </w:rPr>
      </w:pPr>
      <w:r w:rsidRPr="00A71CF6">
        <w:rPr>
          <w:color w:val="000000" w:themeColor="text1"/>
          <w:sz w:val="28"/>
          <w:szCs w:val="28"/>
          <w:lang w:val="de-DE"/>
        </w:rPr>
        <w:t>N</w:t>
      </w:r>
      <w:r w:rsidRPr="00A71CF6">
        <w:rPr>
          <w:color w:val="000000" w:themeColor="text1"/>
          <w:sz w:val="28"/>
          <w:szCs w:val="28"/>
          <w:lang w:val="vi-VN"/>
        </w:rPr>
        <w:t>ăm 2010</w:t>
      </w:r>
      <w:r w:rsidRPr="00A71CF6">
        <w:rPr>
          <w:color w:val="000000" w:themeColor="text1"/>
          <w:sz w:val="28"/>
          <w:szCs w:val="28"/>
          <w:lang w:val="de-DE"/>
        </w:rPr>
        <w:t xml:space="preserve">, mạng lưới đường </w:t>
      </w:r>
      <w:r w:rsidRPr="00A71CF6">
        <w:rPr>
          <w:color w:val="000000" w:themeColor="text1"/>
          <w:sz w:val="28"/>
          <w:szCs w:val="28"/>
          <w:lang w:val="vi-VN"/>
        </w:rPr>
        <w:t xml:space="preserve">giao thông nông thôn </w:t>
      </w:r>
      <w:r w:rsidRPr="00A71CF6">
        <w:rPr>
          <w:color w:val="000000" w:themeColor="text1"/>
          <w:sz w:val="28"/>
          <w:szCs w:val="28"/>
          <w:lang w:val="de-DE"/>
        </w:rPr>
        <w:t xml:space="preserve">trên địa bàn </w:t>
      </w:r>
      <w:r w:rsidRPr="00A71CF6">
        <w:rPr>
          <w:color w:val="000000" w:themeColor="text1"/>
          <w:sz w:val="28"/>
          <w:szCs w:val="28"/>
          <w:lang w:val="vi-VN"/>
        </w:rPr>
        <w:t xml:space="preserve">huyện </w:t>
      </w:r>
      <w:r w:rsidRPr="00A71CF6">
        <w:rPr>
          <w:color w:val="000000" w:themeColor="text1"/>
          <w:sz w:val="28"/>
          <w:szCs w:val="28"/>
          <w:lang w:val="de-DE"/>
        </w:rPr>
        <w:t xml:space="preserve">phần lớn chưa hoàn chỉnh về tải trọng, quy mô, kết cấu, cấp hạng kỹ thuật, chủ yếu là đường đất, lầy lội vào mùa mưa, gồ gề vào mùa nắng, gây khó khăn cho phương tiện và người dân lưu thông. Đặc biệt các cầu trên các tuyến đường chưa đồng bộ về tải trọng và khổ cầu, nhiều cầu tải trọng thấp hoặc cầu gỗ (cầu tạm), nhiều công trình cầu và đường giao thông sau nhiều năm đưa vào khai thác đã xuống cấp, chưa đáp ứng nhu cầu phát triển kinh tế - xã hội của địa phương. Một số tuyến đường đến trung tâm xã chưa hoàn chỉnh và phần lớn đường xã, đường </w:t>
      </w:r>
      <w:r w:rsidRPr="00A71CF6">
        <w:rPr>
          <w:color w:val="000000" w:themeColor="text1"/>
          <w:sz w:val="28"/>
          <w:szCs w:val="28"/>
          <w:lang w:val="nb-NO"/>
        </w:rPr>
        <w:t xml:space="preserve">trục ấp, đường liên ấp, </w:t>
      </w:r>
      <w:r w:rsidRPr="00A71CF6">
        <w:rPr>
          <w:rFonts w:eastAsia="Calibri"/>
          <w:color w:val="000000" w:themeColor="text1"/>
          <w:sz w:val="28"/>
          <w:szCs w:val="28"/>
          <w:lang w:val="nb-NO"/>
        </w:rPr>
        <w:t xml:space="preserve">đường ngõ xóm chưa hoàn chỉnh, cụ thể: </w:t>
      </w:r>
      <w:r w:rsidRPr="00A71CF6">
        <w:rPr>
          <w:color w:val="000000" w:themeColor="text1"/>
          <w:sz w:val="28"/>
          <w:szCs w:val="28"/>
          <w:lang w:val="vi-VN"/>
        </w:rPr>
        <w:t>Đường giao thông nông thôn: Chiều dài 257,32 km, mặt đường có một số tuyến bị hư hỏng, cần được nâng cấp, cải tạo,</w:t>
      </w:r>
      <w:r w:rsidRPr="00A71CF6">
        <w:rPr>
          <w:rFonts w:eastAsia="Calibri"/>
          <w:color w:val="000000" w:themeColor="text1"/>
          <w:sz w:val="28"/>
          <w:szCs w:val="28"/>
          <w:lang w:val="nb-NO"/>
        </w:rPr>
        <w:t xml:space="preserve"> các tuyến đường được nhựa hóa, bên tông hóa đạt khoảng 47%; có 271 cầu</w:t>
      </w:r>
      <w:r w:rsidR="000715E4" w:rsidRPr="00A71CF6">
        <w:rPr>
          <w:rFonts w:eastAsia="Calibri"/>
          <w:color w:val="000000" w:themeColor="text1"/>
          <w:sz w:val="28"/>
          <w:szCs w:val="28"/>
          <w:lang w:val="nb-NO"/>
        </w:rPr>
        <w:t xml:space="preserve"> giao thông nông thôn.</w:t>
      </w:r>
    </w:p>
    <w:p w:rsidR="00611293" w:rsidRPr="00A71CF6" w:rsidRDefault="00611293"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color w:val="000000" w:themeColor="text1"/>
          <w:sz w:val="28"/>
          <w:szCs w:val="28"/>
          <w:lang w:val="vi-VN"/>
        </w:rPr>
      </w:pPr>
      <w:r w:rsidRPr="00A71CF6">
        <w:rPr>
          <w:color w:val="000000" w:themeColor="text1"/>
          <w:sz w:val="28"/>
          <w:szCs w:val="28"/>
          <w:lang w:val="de-DE"/>
        </w:rPr>
        <w:t>Qua 1</w:t>
      </w:r>
      <w:r w:rsidRPr="00A71CF6">
        <w:rPr>
          <w:color w:val="000000" w:themeColor="text1"/>
          <w:sz w:val="28"/>
          <w:szCs w:val="28"/>
          <w:lang w:val="vi-VN"/>
        </w:rPr>
        <w:t>2</w:t>
      </w:r>
      <w:r w:rsidR="0051482D" w:rsidRPr="00A71CF6">
        <w:rPr>
          <w:color w:val="000000" w:themeColor="text1"/>
          <w:sz w:val="28"/>
          <w:szCs w:val="28"/>
          <w:lang w:val="de-DE"/>
        </w:rPr>
        <w:t xml:space="preserve"> năm triển khai thực hiện Chương trình mục tiêu quốc gia xây dựng nông thôn mới, đã phát huy sức mạnh tổng hợp các nguồn lực đầu tư bằng nhiều nguồn vốn từ ngân sá</w:t>
      </w:r>
      <w:r w:rsidRPr="00A71CF6">
        <w:rPr>
          <w:color w:val="000000" w:themeColor="text1"/>
          <w:sz w:val="28"/>
          <w:szCs w:val="28"/>
          <w:lang w:val="de-DE"/>
        </w:rPr>
        <w:t xml:space="preserve">ch Nhà nước và sự đóng góp của </w:t>
      </w:r>
      <w:r w:rsidRPr="00A71CF6">
        <w:rPr>
          <w:color w:val="000000" w:themeColor="text1"/>
          <w:sz w:val="28"/>
          <w:szCs w:val="28"/>
          <w:lang w:val="vi-VN"/>
        </w:rPr>
        <w:t>N</w:t>
      </w:r>
      <w:r w:rsidR="0051482D" w:rsidRPr="00A71CF6">
        <w:rPr>
          <w:color w:val="000000" w:themeColor="text1"/>
          <w:sz w:val="28"/>
          <w:szCs w:val="28"/>
          <w:lang w:val="de-DE"/>
        </w:rPr>
        <w:t xml:space="preserve">hân dân, đến nay, huyện đã </w:t>
      </w:r>
      <w:r w:rsidR="0051482D" w:rsidRPr="00A71CF6">
        <w:rPr>
          <w:color w:val="000000" w:themeColor="text1"/>
          <w:sz w:val="28"/>
          <w:szCs w:val="28"/>
          <w:lang w:val="de-DE"/>
        </w:rPr>
        <w:lastRenderedPageBreak/>
        <w:t>đầu tư xây dựng cơ bản hoàn thiện hệ thống giao thông nông thôn trên địa bàn (láng nhựa,</w:t>
      </w:r>
      <w:r w:rsidR="0051482D" w:rsidRPr="00A71CF6">
        <w:rPr>
          <w:color w:val="000000" w:themeColor="text1"/>
          <w:sz w:val="28"/>
          <w:szCs w:val="28"/>
          <w:lang w:val="nb-NO"/>
        </w:rPr>
        <w:t xml:space="preserve"> bê tông, đal hóa) tổng chiều dài </w:t>
      </w:r>
      <w:r w:rsidR="0051482D" w:rsidRPr="00A71CF6">
        <w:rPr>
          <w:color w:val="000000" w:themeColor="text1"/>
          <w:sz w:val="28"/>
          <w:szCs w:val="28"/>
          <w:lang w:val="sv-SE"/>
        </w:rPr>
        <w:t>692,93 km</w:t>
      </w:r>
      <w:r w:rsidR="0051482D" w:rsidRPr="00A71CF6">
        <w:rPr>
          <w:color w:val="000000" w:themeColor="text1"/>
          <w:sz w:val="28"/>
          <w:szCs w:val="28"/>
          <w:lang w:val="nb-NO"/>
        </w:rPr>
        <w:t>, cụ thể:</w:t>
      </w:r>
    </w:p>
    <w:p w:rsidR="00141C92" w:rsidRPr="00A71CF6" w:rsidRDefault="0051482D"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color w:val="000000" w:themeColor="text1"/>
          <w:sz w:val="28"/>
          <w:szCs w:val="28"/>
          <w:lang w:val="vi-VN"/>
        </w:rPr>
      </w:pPr>
      <w:r w:rsidRPr="00A71CF6">
        <w:rPr>
          <w:color w:val="000000" w:themeColor="text1"/>
          <w:sz w:val="28"/>
          <w:szCs w:val="28"/>
          <w:lang w:val="de-DE"/>
        </w:rPr>
        <w:t xml:space="preserve">- Đường </w:t>
      </w:r>
      <w:r w:rsidRPr="00A71CF6">
        <w:rPr>
          <w:color w:val="000000" w:themeColor="text1"/>
          <w:sz w:val="28"/>
          <w:szCs w:val="28"/>
          <w:lang w:val="sv-SE"/>
        </w:rPr>
        <w:t xml:space="preserve">liên xã, </w:t>
      </w:r>
      <w:r w:rsidRPr="00A71CF6">
        <w:rPr>
          <w:color w:val="000000" w:themeColor="text1"/>
          <w:sz w:val="28"/>
          <w:szCs w:val="28"/>
          <w:lang w:val="de-DE"/>
        </w:rPr>
        <w:t xml:space="preserve">đường từ trung tâm xã đến đường huyện: Đã đầu tư </w:t>
      </w:r>
      <w:r w:rsidRPr="00A71CF6">
        <w:rPr>
          <w:color w:val="000000" w:themeColor="text1"/>
          <w:sz w:val="28"/>
          <w:szCs w:val="28"/>
          <w:lang w:val="sv-SE"/>
        </w:rPr>
        <w:t xml:space="preserve">xây dựng </w:t>
      </w:r>
      <w:r w:rsidRPr="00A71CF6">
        <w:rPr>
          <w:color w:val="000000" w:themeColor="text1"/>
          <w:sz w:val="28"/>
          <w:szCs w:val="28"/>
          <w:lang w:val="de-DE"/>
        </w:rPr>
        <w:t>nhựa hóa và nâng cấp, mở rộng,</w:t>
      </w:r>
      <w:r w:rsidR="00517BDC" w:rsidRPr="00A71CF6">
        <w:rPr>
          <w:color w:val="000000" w:themeColor="text1"/>
          <w:sz w:val="28"/>
          <w:szCs w:val="28"/>
          <w:lang w:val="sv-SE"/>
        </w:rPr>
        <w:t xml:space="preserve"> tổng chiều dài 133,7</w:t>
      </w:r>
      <w:r w:rsidRPr="00A71CF6">
        <w:rPr>
          <w:color w:val="000000" w:themeColor="text1"/>
          <w:sz w:val="28"/>
          <w:szCs w:val="28"/>
          <w:lang w:val="sv-SE"/>
        </w:rPr>
        <w:t>4</w:t>
      </w:r>
      <w:r w:rsidRPr="00A71CF6">
        <w:rPr>
          <w:color w:val="000000" w:themeColor="text1"/>
          <w:sz w:val="28"/>
          <w:szCs w:val="28"/>
          <w:lang w:val="de-DE"/>
        </w:rPr>
        <w:t>km</w:t>
      </w:r>
      <w:r w:rsidR="00017147" w:rsidRPr="00A71CF6">
        <w:rPr>
          <w:color w:val="000000" w:themeColor="text1"/>
          <w:sz w:val="28"/>
          <w:szCs w:val="28"/>
          <w:lang w:val="de-DE"/>
        </w:rPr>
        <w:t xml:space="preserve"> (</w:t>
      </w:r>
      <w:r w:rsidR="00017147" w:rsidRPr="00A71CF6">
        <w:rPr>
          <w:i/>
          <w:color w:val="000000" w:themeColor="text1"/>
          <w:sz w:val="28"/>
          <w:szCs w:val="28"/>
          <w:lang w:val="de-DE"/>
        </w:rPr>
        <w:t>40 tuyến</w:t>
      </w:r>
      <w:r w:rsidR="00017147" w:rsidRPr="00A71CF6">
        <w:rPr>
          <w:color w:val="000000" w:themeColor="text1"/>
          <w:sz w:val="28"/>
          <w:szCs w:val="28"/>
          <w:lang w:val="de-DE"/>
        </w:rPr>
        <w:t>)</w:t>
      </w:r>
      <w:r w:rsidRPr="00A71CF6">
        <w:rPr>
          <w:color w:val="000000" w:themeColor="text1"/>
          <w:sz w:val="28"/>
          <w:szCs w:val="28"/>
          <w:lang w:val="de-DE"/>
        </w:rPr>
        <w:t xml:space="preserve">, đạt 100% quy hoạch, (trong đó: Quốc lộ 53 tuyến dài 28,6km, Đường tỉnh 02 tuyến (Đường tỉnh 912 và Đường tỉnh 915B), dài 51,5km, đường huyện 09 tuyến, </w:t>
      </w:r>
      <w:r w:rsidRPr="00A71CF6">
        <w:rPr>
          <w:color w:val="000000" w:themeColor="text1"/>
          <w:sz w:val="28"/>
          <w:szCs w:val="28"/>
          <w:lang w:val="sv-SE"/>
        </w:rPr>
        <w:t xml:space="preserve">dài 69,69 </w:t>
      </w:r>
      <w:r w:rsidRPr="00A71CF6">
        <w:rPr>
          <w:color w:val="000000" w:themeColor="text1"/>
          <w:sz w:val="28"/>
          <w:szCs w:val="28"/>
          <w:lang w:val="de-DE"/>
        </w:rPr>
        <w:t xml:space="preserve">km). Mỗi xã </w:t>
      </w:r>
      <w:r w:rsidRPr="00A71CF6">
        <w:rPr>
          <w:color w:val="000000" w:themeColor="text1"/>
          <w:sz w:val="28"/>
          <w:szCs w:val="28"/>
          <w:lang w:val="nb-NO"/>
        </w:rPr>
        <w:t>có tối thiểu 01 tuyến đường trục xã, liên xã đạt quy mô nền đường rộng tối thiểu 6,5m, mặt đường rộng tối thiểu 5m, đảm bảo ô tô đi lại thuận tiện quanh năm.</w:t>
      </w:r>
    </w:p>
    <w:p w:rsidR="002276BB" w:rsidRPr="00A71CF6" w:rsidRDefault="0051482D"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rPr>
      </w:pPr>
      <w:r w:rsidRPr="00A71CF6">
        <w:rPr>
          <w:color w:val="000000" w:themeColor="text1"/>
          <w:sz w:val="28"/>
          <w:szCs w:val="28"/>
          <w:lang w:val="nb-NO"/>
        </w:rPr>
        <w:t xml:space="preserve">- Đường trục ấp và liên ấp: </w:t>
      </w:r>
      <w:r w:rsidR="00017147" w:rsidRPr="00A71CF6">
        <w:rPr>
          <w:color w:val="000000" w:themeColor="text1"/>
          <w:sz w:val="28"/>
          <w:szCs w:val="28"/>
          <w:lang w:val="nb-NO"/>
        </w:rPr>
        <w:t>Có 101 tuyến, đ</w:t>
      </w:r>
      <w:r w:rsidRPr="00A71CF6">
        <w:rPr>
          <w:color w:val="000000" w:themeColor="text1"/>
          <w:sz w:val="28"/>
          <w:szCs w:val="28"/>
          <w:lang w:val="de-DE"/>
        </w:rPr>
        <w:t xml:space="preserve">ã đầu tư </w:t>
      </w:r>
      <w:r w:rsidRPr="00A71CF6">
        <w:rPr>
          <w:color w:val="000000" w:themeColor="text1"/>
          <w:sz w:val="28"/>
          <w:szCs w:val="28"/>
          <w:lang w:val="sv-SE"/>
        </w:rPr>
        <w:t xml:space="preserve">xây dựng </w:t>
      </w:r>
      <w:r w:rsidRPr="00A71CF6">
        <w:rPr>
          <w:color w:val="000000" w:themeColor="text1"/>
          <w:sz w:val="28"/>
          <w:szCs w:val="28"/>
          <w:lang w:val="nb-NO"/>
        </w:rPr>
        <w:t>n</w:t>
      </w:r>
      <w:r w:rsidR="00017147" w:rsidRPr="00A71CF6">
        <w:rPr>
          <w:color w:val="000000" w:themeColor="text1"/>
          <w:sz w:val="28"/>
          <w:szCs w:val="28"/>
          <w:lang w:val="nb-NO"/>
        </w:rPr>
        <w:t>hựa hóa, bê tông hóa được 165,21</w:t>
      </w:r>
      <w:r w:rsidR="00517BDC" w:rsidRPr="00A71CF6">
        <w:rPr>
          <w:color w:val="000000" w:themeColor="text1"/>
          <w:sz w:val="28"/>
          <w:szCs w:val="28"/>
          <w:lang w:val="nb-NO"/>
        </w:rPr>
        <w:t>/171,51</w:t>
      </w:r>
      <w:r w:rsidR="00017147" w:rsidRPr="00A71CF6">
        <w:rPr>
          <w:color w:val="000000" w:themeColor="text1"/>
          <w:sz w:val="28"/>
          <w:szCs w:val="28"/>
          <w:lang w:val="nb-NO"/>
        </w:rPr>
        <w:t>km, đạt 96,3</w:t>
      </w:r>
      <w:r w:rsidRPr="00A71CF6">
        <w:rPr>
          <w:color w:val="000000" w:themeColor="text1"/>
          <w:sz w:val="28"/>
          <w:szCs w:val="28"/>
          <w:lang w:val="nb-NO"/>
        </w:rPr>
        <w:t>% quy hoạch; các tuyến đường trục ấp và liên ấp trong huyện đạt quy mô nền đường rộng tối t</w:t>
      </w:r>
      <w:r w:rsidR="002276BB" w:rsidRPr="00A71CF6">
        <w:rPr>
          <w:color w:val="000000" w:themeColor="text1"/>
          <w:sz w:val="28"/>
          <w:szCs w:val="28"/>
          <w:lang w:val="nb-NO"/>
        </w:rPr>
        <w:t xml:space="preserve">hiểu 4,5m, mặt đường rộng từ 3 </w:t>
      </w:r>
      <w:r w:rsidR="002276BB" w:rsidRPr="00A71CF6">
        <w:rPr>
          <w:color w:val="000000" w:themeColor="text1"/>
          <w:sz w:val="28"/>
          <w:szCs w:val="28"/>
          <w:lang w:val="vi-VN"/>
        </w:rPr>
        <w:t>-</w:t>
      </w:r>
      <w:r w:rsidRPr="00A71CF6">
        <w:rPr>
          <w:color w:val="000000" w:themeColor="text1"/>
          <w:sz w:val="28"/>
          <w:szCs w:val="28"/>
          <w:lang w:val="nb-NO"/>
        </w:rPr>
        <w:t xml:space="preserve"> 3,5m trở lên, đảm bảo ô tô đi lại thuận tiện quanh năm.</w:t>
      </w:r>
    </w:p>
    <w:p w:rsidR="002276BB" w:rsidRPr="00A71CF6" w:rsidRDefault="0051482D"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rPr>
      </w:pPr>
      <w:r w:rsidRPr="00A71CF6">
        <w:rPr>
          <w:color w:val="000000" w:themeColor="text1"/>
          <w:sz w:val="28"/>
          <w:szCs w:val="28"/>
          <w:lang w:val="sv-SE"/>
        </w:rPr>
        <w:t xml:space="preserve">- </w:t>
      </w:r>
      <w:r w:rsidRPr="00A71CF6">
        <w:rPr>
          <w:rFonts w:eastAsia="Calibri"/>
          <w:color w:val="000000" w:themeColor="text1"/>
          <w:sz w:val="28"/>
          <w:szCs w:val="28"/>
          <w:lang w:val="nb-NO"/>
        </w:rPr>
        <w:t xml:space="preserve">Đường ngõ xóm: </w:t>
      </w:r>
      <w:r w:rsidR="00017147" w:rsidRPr="00A71CF6">
        <w:rPr>
          <w:rFonts w:eastAsia="Calibri"/>
          <w:color w:val="000000" w:themeColor="text1"/>
          <w:sz w:val="28"/>
          <w:szCs w:val="28"/>
          <w:lang w:val="nb-NO"/>
        </w:rPr>
        <w:t>Có 265 tuyến, đ</w:t>
      </w:r>
      <w:r w:rsidRPr="00A71CF6">
        <w:rPr>
          <w:color w:val="000000" w:themeColor="text1"/>
          <w:sz w:val="28"/>
          <w:szCs w:val="28"/>
          <w:lang w:val="de-DE"/>
        </w:rPr>
        <w:t xml:space="preserve">ã đầu tư </w:t>
      </w:r>
      <w:r w:rsidRPr="00A71CF6">
        <w:rPr>
          <w:color w:val="000000" w:themeColor="text1"/>
          <w:sz w:val="28"/>
          <w:szCs w:val="28"/>
          <w:lang w:val="sv-SE"/>
        </w:rPr>
        <w:t xml:space="preserve">xây dựng bê tông, cấp phối đá và các vật liệu khác không lầy lội </w:t>
      </w:r>
      <w:r w:rsidRPr="00A71CF6">
        <w:rPr>
          <w:rFonts w:eastAsia="Calibri"/>
          <w:color w:val="000000" w:themeColor="text1"/>
          <w:sz w:val="28"/>
          <w:szCs w:val="28"/>
          <w:lang w:val="nb-NO"/>
        </w:rPr>
        <w:t xml:space="preserve">vào mùa mưa </w:t>
      </w:r>
      <w:r w:rsidRPr="00A71CF6">
        <w:rPr>
          <w:color w:val="000000" w:themeColor="text1"/>
          <w:sz w:val="28"/>
          <w:szCs w:val="28"/>
          <w:lang w:val="sv-SE"/>
        </w:rPr>
        <w:t xml:space="preserve">được </w:t>
      </w:r>
      <w:r w:rsidR="00017147" w:rsidRPr="00A71CF6">
        <w:rPr>
          <w:color w:val="000000" w:themeColor="text1"/>
          <w:sz w:val="28"/>
          <w:szCs w:val="28"/>
          <w:lang w:val="sv-SE"/>
        </w:rPr>
        <w:t>161,45</w:t>
      </w:r>
      <w:r w:rsidR="00517BDC" w:rsidRPr="00A71CF6">
        <w:rPr>
          <w:rFonts w:eastAsia="Calibri"/>
          <w:color w:val="000000" w:themeColor="text1"/>
          <w:sz w:val="28"/>
          <w:szCs w:val="28"/>
          <w:lang w:val="nb-NO"/>
        </w:rPr>
        <w:t>/202,77</w:t>
      </w:r>
      <w:r w:rsidR="00017147" w:rsidRPr="00A71CF6">
        <w:rPr>
          <w:color w:val="000000" w:themeColor="text1"/>
          <w:sz w:val="28"/>
          <w:szCs w:val="28"/>
          <w:lang w:val="nb-NO"/>
        </w:rPr>
        <w:t>km, đạt 79,6</w:t>
      </w:r>
      <w:r w:rsidRPr="00A71CF6">
        <w:rPr>
          <w:color w:val="000000" w:themeColor="text1"/>
          <w:sz w:val="28"/>
          <w:szCs w:val="28"/>
          <w:lang w:val="nb-NO"/>
        </w:rPr>
        <w:t>% quy hoạch</w:t>
      </w:r>
      <w:r w:rsidR="00616B61" w:rsidRPr="00A71CF6">
        <w:rPr>
          <w:color w:val="000000" w:themeColor="text1"/>
          <w:sz w:val="28"/>
          <w:szCs w:val="28"/>
          <w:lang w:val="nb-NO"/>
        </w:rPr>
        <w:t xml:space="preserve">, </w:t>
      </w:r>
      <w:r w:rsidRPr="00A71CF6">
        <w:rPr>
          <w:color w:val="000000" w:themeColor="text1"/>
          <w:sz w:val="28"/>
          <w:szCs w:val="28"/>
          <w:lang w:val="nb-NO"/>
        </w:rPr>
        <w:t xml:space="preserve">các tuyến đường </w:t>
      </w:r>
      <w:r w:rsidRPr="00A71CF6">
        <w:rPr>
          <w:rFonts w:eastAsia="Calibri"/>
          <w:color w:val="000000" w:themeColor="text1"/>
          <w:sz w:val="28"/>
          <w:szCs w:val="28"/>
          <w:lang w:val="nb-NO"/>
        </w:rPr>
        <w:t xml:space="preserve">ngõ xóm </w:t>
      </w:r>
      <w:r w:rsidRPr="00A71CF6">
        <w:rPr>
          <w:color w:val="000000" w:themeColor="text1"/>
          <w:sz w:val="28"/>
          <w:szCs w:val="28"/>
          <w:lang w:val="nb-NO"/>
        </w:rPr>
        <w:t xml:space="preserve">trong huyện đạt quy mô nền đường rộng tối thiểu 4m, mặt đường rộng tối thiểu 2,5m, đường sạch và không lầy lội vào mùa mưa, đảm bảo cho nhân dân đi lại thuận tiện quanh năm. </w:t>
      </w:r>
    </w:p>
    <w:p w:rsidR="002276BB" w:rsidRPr="00A71CF6" w:rsidRDefault="0051482D"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color w:val="000000" w:themeColor="text1"/>
          <w:sz w:val="28"/>
          <w:szCs w:val="28"/>
          <w:lang w:val="vi-VN"/>
        </w:rPr>
      </w:pPr>
      <w:r w:rsidRPr="00A71CF6">
        <w:rPr>
          <w:color w:val="000000" w:themeColor="text1"/>
          <w:sz w:val="28"/>
          <w:szCs w:val="28"/>
          <w:lang w:val="nb-NO"/>
        </w:rPr>
        <w:t xml:space="preserve">- </w:t>
      </w:r>
      <w:r w:rsidRPr="00A71CF6">
        <w:rPr>
          <w:rFonts w:eastAsia="Calibri"/>
          <w:color w:val="000000" w:themeColor="text1"/>
          <w:sz w:val="28"/>
          <w:szCs w:val="28"/>
          <w:lang w:val="nb-NO"/>
        </w:rPr>
        <w:t xml:space="preserve">Đường trục chính nội đồng: </w:t>
      </w:r>
      <w:r w:rsidR="00017147" w:rsidRPr="00A71CF6">
        <w:rPr>
          <w:rFonts w:eastAsia="Calibri"/>
          <w:color w:val="000000" w:themeColor="text1"/>
          <w:sz w:val="28"/>
          <w:szCs w:val="28"/>
          <w:lang w:val="nb-NO"/>
        </w:rPr>
        <w:t>Có 144 tuyến, đã</w:t>
      </w:r>
      <w:r w:rsidRPr="00A71CF6">
        <w:rPr>
          <w:color w:val="000000" w:themeColor="text1"/>
          <w:sz w:val="28"/>
          <w:szCs w:val="28"/>
          <w:lang w:val="de-DE"/>
        </w:rPr>
        <w:t xml:space="preserve"> đầu tư </w:t>
      </w:r>
      <w:r w:rsidRPr="00A71CF6">
        <w:rPr>
          <w:color w:val="000000" w:themeColor="text1"/>
          <w:sz w:val="28"/>
          <w:szCs w:val="28"/>
          <w:lang w:val="sv-SE"/>
        </w:rPr>
        <w:t xml:space="preserve">xây dựng </w:t>
      </w:r>
      <w:r w:rsidRPr="00A71CF6">
        <w:rPr>
          <w:color w:val="000000" w:themeColor="text1"/>
          <w:sz w:val="28"/>
          <w:szCs w:val="28"/>
          <w:lang w:val="nb-NO"/>
        </w:rPr>
        <w:t xml:space="preserve">nhựa hóa, bê tông hóa, cứng hóa </w:t>
      </w:r>
      <w:r w:rsidR="00017147" w:rsidRPr="00A71CF6">
        <w:rPr>
          <w:color w:val="000000" w:themeColor="text1"/>
          <w:sz w:val="28"/>
          <w:szCs w:val="28"/>
          <w:lang w:val="nb-NO"/>
        </w:rPr>
        <w:t>160,31</w:t>
      </w:r>
      <w:r w:rsidR="00517BDC" w:rsidRPr="00A71CF6">
        <w:rPr>
          <w:rFonts w:eastAsia="Calibri"/>
          <w:color w:val="000000" w:themeColor="text1"/>
          <w:sz w:val="28"/>
          <w:szCs w:val="28"/>
          <w:lang w:val="nb-NO"/>
        </w:rPr>
        <w:t>/219,65</w:t>
      </w:r>
      <w:r w:rsidR="00616B61" w:rsidRPr="00A71CF6">
        <w:rPr>
          <w:color w:val="000000" w:themeColor="text1"/>
          <w:sz w:val="28"/>
          <w:szCs w:val="28"/>
          <w:lang w:val="nb-NO"/>
        </w:rPr>
        <w:t xml:space="preserve">km, </w:t>
      </w:r>
      <w:r w:rsidR="00017147" w:rsidRPr="00A71CF6">
        <w:rPr>
          <w:color w:val="000000" w:themeColor="text1"/>
          <w:sz w:val="28"/>
          <w:szCs w:val="28"/>
          <w:lang w:val="nb-NO"/>
        </w:rPr>
        <w:t>đạt 72,98</w:t>
      </w:r>
      <w:r w:rsidRPr="00A71CF6">
        <w:rPr>
          <w:color w:val="000000" w:themeColor="text1"/>
          <w:sz w:val="28"/>
          <w:szCs w:val="28"/>
          <w:lang w:val="nb-NO"/>
        </w:rPr>
        <w:t>% quy hoạch</w:t>
      </w:r>
      <w:r w:rsidRPr="00A71CF6">
        <w:rPr>
          <w:rFonts w:eastAsia="Calibri"/>
          <w:color w:val="000000" w:themeColor="text1"/>
          <w:sz w:val="28"/>
          <w:szCs w:val="28"/>
          <w:lang w:val="nb-NO"/>
        </w:rPr>
        <w:t xml:space="preserve">; các tuyến đường trục chính nội đồng </w:t>
      </w:r>
      <w:r w:rsidRPr="00A71CF6">
        <w:rPr>
          <w:color w:val="000000" w:themeColor="text1"/>
          <w:sz w:val="28"/>
          <w:szCs w:val="28"/>
          <w:lang w:val="nb-NO"/>
        </w:rPr>
        <w:t>đạt quy mô nền đường rộng tối thiểu 4m, mặt đường rộng tối thiểu 3 m,</w:t>
      </w:r>
      <w:r w:rsidRPr="00A71CF6">
        <w:rPr>
          <w:rFonts w:eastAsia="Calibri"/>
          <w:color w:val="000000" w:themeColor="text1"/>
          <w:sz w:val="28"/>
          <w:szCs w:val="28"/>
          <w:lang w:val="nb-NO"/>
        </w:rPr>
        <w:t xml:space="preserve"> đảm bảo cho xe cơ giới vận chuyển hàng hóa thuận tiện quanh năm.  </w:t>
      </w:r>
    </w:p>
    <w:p w:rsidR="002276BB" w:rsidRPr="00A71CF6" w:rsidRDefault="0051482D"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rPr>
      </w:pPr>
      <w:r w:rsidRPr="00A71CF6">
        <w:rPr>
          <w:color w:val="000000" w:themeColor="text1"/>
          <w:sz w:val="28"/>
          <w:szCs w:val="28"/>
          <w:lang w:val="sv-SE"/>
        </w:rPr>
        <w:t xml:space="preserve">Ngoài ra, </w:t>
      </w:r>
      <w:r w:rsidRPr="00A71CF6">
        <w:rPr>
          <w:color w:val="000000" w:themeColor="text1"/>
          <w:sz w:val="28"/>
          <w:szCs w:val="28"/>
          <w:lang w:val="de-DE"/>
        </w:rPr>
        <w:t xml:space="preserve">đã đầu tư nâng cấp, sửa chữa 191 </w:t>
      </w:r>
      <w:r w:rsidRPr="00A71CF6">
        <w:rPr>
          <w:color w:val="000000" w:themeColor="text1"/>
          <w:sz w:val="28"/>
          <w:szCs w:val="28"/>
          <w:lang w:val="sv-SE"/>
        </w:rPr>
        <w:t>cây cầu giao thông nông thôn bằng bê tông cốt thép, kết cấu cơ bản đồng bộ về tải trọng và khổ cầu so với các tuyến đường giao thông nông thôn, đảm bảo cho Nhân dân đi lại, vận chuyển hàng hóa thuận tiện quanh năm.</w:t>
      </w:r>
    </w:p>
    <w:p w:rsidR="002276BB" w:rsidRPr="00A71CF6" w:rsidRDefault="0051482D"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rPr>
      </w:pPr>
      <w:r w:rsidRPr="00A71CF6">
        <w:rPr>
          <w:color w:val="000000" w:themeColor="text1"/>
          <w:sz w:val="28"/>
          <w:szCs w:val="28"/>
          <w:lang w:val="sv-SE"/>
        </w:rPr>
        <w:t>Nhìn chung, hệ thống giao thông trên địa bàn huyện đến thời điểm hiện tại đã cơ bản hoàn thiện, đồng bộ, đã đáp ứng nhu cầu vận chuyển hàng hóa và đi lại của Nhân dân. Đặc biệt, xe ô tô lưu thông đến trung tâm xã quanh năm, xe cơ giới lưu thông đến các vùng sản xuất nông nghiệp, thủy sản quanh năm.</w:t>
      </w:r>
    </w:p>
    <w:p w:rsidR="002276BB" w:rsidRPr="00A71CF6" w:rsidRDefault="0051482D"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iCs/>
          <w:color w:val="000000" w:themeColor="text1"/>
          <w:spacing w:val="-2"/>
          <w:sz w:val="28"/>
          <w:szCs w:val="28"/>
          <w:lang w:val="de-DE"/>
        </w:rPr>
      </w:pPr>
      <w:r w:rsidRPr="00A71CF6">
        <w:rPr>
          <w:i/>
          <w:color w:val="000000" w:themeColor="text1"/>
          <w:spacing w:val="-2"/>
          <w:sz w:val="28"/>
          <w:szCs w:val="28"/>
          <w:lang w:val="vi-VN"/>
        </w:rPr>
        <w:t>Đánh giá:</w:t>
      </w:r>
      <w:r w:rsidRPr="00A71CF6">
        <w:rPr>
          <w:i/>
          <w:color w:val="000000" w:themeColor="text1"/>
          <w:spacing w:val="-2"/>
          <w:sz w:val="28"/>
          <w:szCs w:val="28"/>
          <w:lang w:val="sv-SE"/>
        </w:rPr>
        <w:t>13</w:t>
      </w:r>
      <w:r w:rsidRPr="00A71CF6">
        <w:rPr>
          <w:i/>
          <w:color w:val="000000" w:themeColor="text1"/>
          <w:spacing w:val="-2"/>
          <w:sz w:val="28"/>
          <w:szCs w:val="28"/>
          <w:lang w:val="vi-VN"/>
        </w:rPr>
        <w:t>/</w:t>
      </w:r>
      <w:r w:rsidRPr="00A71CF6">
        <w:rPr>
          <w:i/>
          <w:color w:val="000000" w:themeColor="text1"/>
          <w:spacing w:val="-2"/>
          <w:sz w:val="28"/>
          <w:szCs w:val="28"/>
          <w:lang w:val="sv-SE"/>
        </w:rPr>
        <w:t>13</w:t>
      </w:r>
      <w:r w:rsidRPr="00A71CF6">
        <w:rPr>
          <w:i/>
          <w:color w:val="000000" w:themeColor="text1"/>
          <w:spacing w:val="-2"/>
          <w:sz w:val="28"/>
          <w:szCs w:val="28"/>
          <w:lang w:val="vi-VN"/>
        </w:rPr>
        <w:t xml:space="preserve"> xã đạt tiêu chí số </w:t>
      </w:r>
      <w:r w:rsidRPr="00A71CF6">
        <w:rPr>
          <w:i/>
          <w:color w:val="000000" w:themeColor="text1"/>
          <w:spacing w:val="-2"/>
          <w:sz w:val="28"/>
          <w:szCs w:val="28"/>
          <w:lang w:val="nb-NO"/>
        </w:rPr>
        <w:t>0</w:t>
      </w:r>
      <w:r w:rsidRPr="00A71CF6">
        <w:rPr>
          <w:i/>
          <w:color w:val="000000" w:themeColor="text1"/>
          <w:spacing w:val="-2"/>
          <w:sz w:val="28"/>
          <w:szCs w:val="28"/>
          <w:lang w:val="vi-VN"/>
        </w:rPr>
        <w:t xml:space="preserve">2 </w:t>
      </w:r>
      <w:r w:rsidRPr="00A71CF6">
        <w:rPr>
          <w:i/>
          <w:color w:val="000000" w:themeColor="text1"/>
          <w:spacing w:val="-2"/>
          <w:sz w:val="28"/>
          <w:szCs w:val="28"/>
          <w:lang w:val="nb-NO"/>
        </w:rPr>
        <w:t>v</w:t>
      </w:r>
      <w:r w:rsidRPr="00A71CF6">
        <w:rPr>
          <w:i/>
          <w:color w:val="000000" w:themeColor="text1"/>
          <w:spacing w:val="-2"/>
          <w:sz w:val="28"/>
          <w:szCs w:val="28"/>
          <w:lang w:val="sv-SE"/>
        </w:rPr>
        <w:t xml:space="preserve">ề </w:t>
      </w:r>
      <w:r w:rsidRPr="00A71CF6">
        <w:rPr>
          <w:i/>
          <w:color w:val="000000" w:themeColor="text1"/>
          <w:spacing w:val="-2"/>
          <w:sz w:val="28"/>
          <w:szCs w:val="28"/>
          <w:lang w:val="vi-VN"/>
        </w:rPr>
        <w:t>Giao thông</w:t>
      </w:r>
      <w:r w:rsidRPr="00A71CF6">
        <w:rPr>
          <w:i/>
          <w:color w:val="000000" w:themeColor="text1"/>
          <w:spacing w:val="-2"/>
          <w:sz w:val="28"/>
          <w:szCs w:val="28"/>
          <w:lang w:val="nb-NO"/>
        </w:rPr>
        <w:t xml:space="preserve"> </w:t>
      </w:r>
      <w:r w:rsidR="002276BB" w:rsidRPr="00A71CF6">
        <w:rPr>
          <w:i/>
          <w:iCs/>
          <w:color w:val="000000" w:themeColor="text1"/>
          <w:spacing w:val="-2"/>
          <w:sz w:val="28"/>
          <w:szCs w:val="28"/>
          <w:lang w:val="vi-VN"/>
        </w:rPr>
        <w:t>theo Quyết định số 318/QĐ-TTg ngày 08/3/2022 của Thủ tướng Chính phủ</w:t>
      </w:r>
      <w:r w:rsidR="002276BB" w:rsidRPr="00A71CF6">
        <w:rPr>
          <w:i/>
          <w:iCs/>
          <w:color w:val="000000" w:themeColor="text1"/>
          <w:spacing w:val="-2"/>
          <w:sz w:val="28"/>
          <w:szCs w:val="28"/>
          <w:lang w:val="de-DE"/>
        </w:rPr>
        <w:t xml:space="preserve"> và Quyết định số </w:t>
      </w:r>
      <w:r w:rsidR="002276BB" w:rsidRPr="00A71CF6">
        <w:rPr>
          <w:i/>
          <w:iCs/>
          <w:color w:val="000000" w:themeColor="text1"/>
          <w:spacing w:val="-2"/>
          <w:sz w:val="28"/>
          <w:szCs w:val="28"/>
          <w:lang w:val="vi-VN"/>
        </w:rPr>
        <w:t>1306</w:t>
      </w:r>
      <w:r w:rsidR="002276BB" w:rsidRPr="00A71CF6">
        <w:rPr>
          <w:i/>
          <w:iCs/>
          <w:color w:val="000000" w:themeColor="text1"/>
          <w:spacing w:val="-2"/>
          <w:sz w:val="28"/>
          <w:szCs w:val="28"/>
          <w:lang w:val="de-DE"/>
        </w:rPr>
        <w:t xml:space="preserve">/QĐ-UBND ngày </w:t>
      </w:r>
      <w:r w:rsidR="002276BB" w:rsidRPr="00A71CF6">
        <w:rPr>
          <w:i/>
          <w:iCs/>
          <w:color w:val="000000" w:themeColor="text1"/>
          <w:spacing w:val="-2"/>
          <w:sz w:val="28"/>
          <w:szCs w:val="28"/>
          <w:lang w:val="vi-VN"/>
        </w:rPr>
        <w:t>13</w:t>
      </w:r>
      <w:r w:rsidR="002276BB" w:rsidRPr="00A71CF6">
        <w:rPr>
          <w:i/>
          <w:iCs/>
          <w:color w:val="000000" w:themeColor="text1"/>
          <w:spacing w:val="-2"/>
          <w:sz w:val="28"/>
          <w:szCs w:val="28"/>
          <w:lang w:val="de-DE"/>
        </w:rPr>
        <w:t>/</w:t>
      </w:r>
      <w:r w:rsidR="002276BB" w:rsidRPr="00A71CF6">
        <w:rPr>
          <w:i/>
          <w:iCs/>
          <w:color w:val="000000" w:themeColor="text1"/>
          <w:spacing w:val="-2"/>
          <w:sz w:val="28"/>
          <w:szCs w:val="28"/>
          <w:lang w:val="vi-VN"/>
        </w:rPr>
        <w:t>7</w:t>
      </w:r>
      <w:r w:rsidR="002276BB" w:rsidRPr="00A71CF6">
        <w:rPr>
          <w:i/>
          <w:iCs/>
          <w:color w:val="000000" w:themeColor="text1"/>
          <w:spacing w:val="-2"/>
          <w:sz w:val="28"/>
          <w:szCs w:val="28"/>
          <w:lang w:val="de-DE"/>
        </w:rPr>
        <w:t>/20</w:t>
      </w:r>
      <w:r w:rsidR="002276BB" w:rsidRPr="00A71CF6">
        <w:rPr>
          <w:i/>
          <w:iCs/>
          <w:color w:val="000000" w:themeColor="text1"/>
          <w:spacing w:val="-2"/>
          <w:sz w:val="28"/>
          <w:szCs w:val="28"/>
          <w:lang w:val="vi-VN"/>
        </w:rPr>
        <w:t>22</w:t>
      </w:r>
      <w:r w:rsidR="002276BB" w:rsidRPr="00A71CF6">
        <w:rPr>
          <w:i/>
          <w:iCs/>
          <w:color w:val="000000" w:themeColor="text1"/>
          <w:spacing w:val="-2"/>
          <w:sz w:val="28"/>
          <w:szCs w:val="28"/>
          <w:lang w:val="de-DE"/>
        </w:rPr>
        <w:t xml:space="preserve"> của UBND tỉnh Trà Vinh ban hành Bộ tiêu chí xã nông thôn mới trên địa bàn tỉnh Trà Vinh giai đoạn 2</w:t>
      </w:r>
      <w:r w:rsidR="002276BB" w:rsidRPr="00A71CF6">
        <w:rPr>
          <w:i/>
          <w:iCs/>
          <w:color w:val="000000" w:themeColor="text1"/>
          <w:spacing w:val="-2"/>
          <w:sz w:val="28"/>
          <w:szCs w:val="28"/>
          <w:lang w:val="vi-VN"/>
        </w:rPr>
        <w:t xml:space="preserve">021 </w:t>
      </w:r>
      <w:r w:rsidR="002276BB" w:rsidRPr="00A71CF6">
        <w:rPr>
          <w:i/>
          <w:iCs/>
          <w:color w:val="000000" w:themeColor="text1"/>
          <w:spacing w:val="-2"/>
          <w:sz w:val="28"/>
          <w:szCs w:val="28"/>
          <w:lang w:val="de-DE"/>
        </w:rPr>
        <w:t>-</w:t>
      </w:r>
      <w:r w:rsidR="002276BB" w:rsidRPr="00A71CF6">
        <w:rPr>
          <w:i/>
          <w:iCs/>
          <w:color w:val="000000" w:themeColor="text1"/>
          <w:spacing w:val="-2"/>
          <w:sz w:val="28"/>
          <w:szCs w:val="28"/>
          <w:lang w:val="vi-VN"/>
        </w:rPr>
        <w:t xml:space="preserve"> </w:t>
      </w:r>
      <w:r w:rsidR="002276BB" w:rsidRPr="00A71CF6">
        <w:rPr>
          <w:i/>
          <w:iCs/>
          <w:color w:val="000000" w:themeColor="text1"/>
          <w:spacing w:val="-2"/>
          <w:sz w:val="28"/>
          <w:szCs w:val="28"/>
          <w:lang w:val="de-DE"/>
        </w:rPr>
        <w:t>202</w:t>
      </w:r>
      <w:r w:rsidR="002276BB" w:rsidRPr="00A71CF6">
        <w:rPr>
          <w:i/>
          <w:iCs/>
          <w:color w:val="000000" w:themeColor="text1"/>
          <w:spacing w:val="-2"/>
          <w:sz w:val="28"/>
          <w:szCs w:val="28"/>
          <w:lang w:val="vi-VN"/>
        </w:rPr>
        <w:t>5</w:t>
      </w:r>
      <w:r w:rsidR="002276BB" w:rsidRPr="00A71CF6">
        <w:rPr>
          <w:i/>
          <w:iCs/>
          <w:color w:val="000000" w:themeColor="text1"/>
          <w:spacing w:val="-2"/>
          <w:sz w:val="28"/>
          <w:szCs w:val="28"/>
          <w:lang w:val="de-DE"/>
        </w:rPr>
        <w:t>.</w:t>
      </w:r>
    </w:p>
    <w:p w:rsidR="00A16422"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iCs/>
          <w:color w:val="000000" w:themeColor="text1"/>
          <w:sz w:val="28"/>
          <w:szCs w:val="28"/>
          <w:lang w:val="vi-VN"/>
        </w:rPr>
      </w:pPr>
      <w:r w:rsidRPr="00A71CF6">
        <w:rPr>
          <w:b/>
          <w:bCs/>
          <w:i/>
          <w:iCs/>
          <w:color w:val="000000" w:themeColor="text1"/>
          <w:sz w:val="28"/>
          <w:szCs w:val="28"/>
          <w:lang w:val="sv-SE"/>
        </w:rPr>
        <w:t>2.2.2. Về Thủy lợi</w:t>
      </w:r>
    </w:p>
    <w:p w:rsidR="00BB2046"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shd w:val="clear" w:color="auto" w:fill="FFFFFF"/>
          <w:lang w:val="vi-VN"/>
        </w:rPr>
      </w:pPr>
      <w:r w:rsidRPr="00A71CF6">
        <w:rPr>
          <w:color w:val="000000" w:themeColor="text1"/>
          <w:sz w:val="28"/>
          <w:szCs w:val="28"/>
          <w:lang w:val="nb-NO"/>
        </w:rPr>
        <w:t xml:space="preserve">Thủy lợi là một trong những tiêu chí quan trọng để đảm bảo phát triển sản xuất nông nghiệp, chuyển đổi cơ cấu cây trồng, cơ cấu lại ngành nông nghiệp. </w:t>
      </w:r>
      <w:r w:rsidR="0053225B" w:rsidRPr="00A71CF6">
        <w:rPr>
          <w:color w:val="000000" w:themeColor="text1"/>
          <w:sz w:val="28"/>
          <w:szCs w:val="28"/>
          <w:lang w:val="nb-NO"/>
        </w:rPr>
        <w:t>Những năm gần đây, do ảnh hưởng của biến đổi khí hậu, sản xuất của huyện chịu ảnh hưởng của xâm nhập mặn, thiếu nước cục bộ vào mùa khô..</w:t>
      </w:r>
      <w:r w:rsidR="000D72D1" w:rsidRPr="00A71CF6">
        <w:rPr>
          <w:color w:val="000000" w:themeColor="text1"/>
          <w:sz w:val="28"/>
          <w:szCs w:val="28"/>
          <w:lang w:val="nb-NO"/>
        </w:rPr>
        <w:t>,</w:t>
      </w:r>
      <w:r w:rsidRPr="00A71CF6">
        <w:rPr>
          <w:color w:val="000000" w:themeColor="text1"/>
          <w:sz w:val="28"/>
          <w:szCs w:val="28"/>
          <w:lang w:val="nb-NO"/>
        </w:rPr>
        <w:t xml:space="preserve"> vì vậy, </w:t>
      </w:r>
      <w:r w:rsidR="008D27BA" w:rsidRPr="00A71CF6">
        <w:rPr>
          <w:color w:val="000000" w:themeColor="text1"/>
          <w:sz w:val="28"/>
          <w:szCs w:val="28"/>
          <w:lang w:val="nb-NO"/>
        </w:rPr>
        <w:t>UBND</w:t>
      </w:r>
      <w:r w:rsidRPr="00A71CF6">
        <w:rPr>
          <w:color w:val="000000" w:themeColor="text1"/>
          <w:sz w:val="28"/>
          <w:szCs w:val="28"/>
          <w:lang w:val="nb-NO"/>
        </w:rPr>
        <w:t xml:space="preserve"> huyện đăc biệt quan tâm đầu tư phát triển hệ thống kênh, mương, cống, b</w:t>
      </w:r>
      <w:r w:rsidR="0053225B" w:rsidRPr="00A71CF6">
        <w:rPr>
          <w:color w:val="000000" w:themeColor="text1"/>
          <w:sz w:val="28"/>
          <w:szCs w:val="28"/>
          <w:lang w:val="nb-NO"/>
        </w:rPr>
        <w:t xml:space="preserve">ọng; hướng dẫn, đôn đốc các xã </w:t>
      </w:r>
      <w:r w:rsidRPr="00A71CF6">
        <w:rPr>
          <w:color w:val="000000" w:themeColor="text1"/>
          <w:sz w:val="28"/>
          <w:szCs w:val="28"/>
          <w:lang w:val="nb-NO"/>
        </w:rPr>
        <w:t xml:space="preserve">thực hiện các nội dung của tiêu chí thủy lợi theo kế hoạch. </w:t>
      </w:r>
      <w:r w:rsidR="009B5CF4" w:rsidRPr="00A71CF6">
        <w:rPr>
          <w:color w:val="000000" w:themeColor="text1"/>
          <w:sz w:val="28"/>
          <w:szCs w:val="28"/>
          <w:lang w:val="nb-NO"/>
        </w:rPr>
        <w:t xml:space="preserve">Đến </w:t>
      </w:r>
      <w:r w:rsidRPr="00A71CF6">
        <w:rPr>
          <w:color w:val="000000" w:themeColor="text1"/>
          <w:sz w:val="28"/>
          <w:szCs w:val="28"/>
          <w:lang w:val="nb-NO"/>
        </w:rPr>
        <w:t>nay h</w:t>
      </w:r>
      <w:r w:rsidRPr="00A71CF6">
        <w:rPr>
          <w:color w:val="000000" w:themeColor="text1"/>
          <w:sz w:val="28"/>
          <w:szCs w:val="28"/>
          <w:shd w:val="clear" w:color="auto" w:fill="FFFFFF"/>
          <w:lang w:val="fi-FI"/>
        </w:rPr>
        <w:t>ệ thống thủy lợi của huyện đã cơ bản được nạo vét đồng bộ, tạo thành một hệ thống thủy lợi liên xã theo đúng quy hoạch, đáp ứng được nhu cầu nước phục vụ sản xuất và đời sống dân sinh</w:t>
      </w:r>
      <w:r w:rsidR="00310D08" w:rsidRPr="00A71CF6">
        <w:rPr>
          <w:color w:val="000000" w:themeColor="text1"/>
          <w:sz w:val="28"/>
          <w:szCs w:val="28"/>
          <w:shd w:val="clear" w:color="auto" w:fill="FFFFFF"/>
          <w:lang w:val="fi-FI"/>
        </w:rPr>
        <w:t>.</w:t>
      </w:r>
    </w:p>
    <w:p w:rsidR="00BB2046" w:rsidRPr="00A71CF6" w:rsidRDefault="00310D08"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color w:val="000000" w:themeColor="text1"/>
          <w:sz w:val="28"/>
          <w:szCs w:val="28"/>
          <w:lang w:val="vi-VN"/>
        </w:rPr>
      </w:pPr>
      <w:r w:rsidRPr="00A71CF6">
        <w:rPr>
          <w:color w:val="000000" w:themeColor="text1"/>
          <w:sz w:val="28"/>
          <w:szCs w:val="28"/>
          <w:lang w:val="pl-PL"/>
        </w:rPr>
        <w:lastRenderedPageBreak/>
        <w:t xml:space="preserve">Hiện trên địa bàn </w:t>
      </w:r>
      <w:r w:rsidR="00BF2C2C" w:rsidRPr="00A71CF6">
        <w:rPr>
          <w:color w:val="000000" w:themeColor="text1"/>
          <w:sz w:val="28"/>
          <w:szCs w:val="28"/>
          <w:lang w:val="pl-PL"/>
        </w:rPr>
        <w:t>13 xã</w:t>
      </w:r>
      <w:r w:rsidRPr="00A71CF6">
        <w:rPr>
          <w:color w:val="000000" w:themeColor="text1"/>
          <w:sz w:val="28"/>
          <w:szCs w:val="28"/>
          <w:lang w:val="pl-PL"/>
        </w:rPr>
        <w:t xml:space="preserve"> có </w:t>
      </w:r>
      <w:r w:rsidRPr="001C59E6">
        <w:rPr>
          <w:rFonts w:eastAsia="Calibri"/>
          <w:color w:val="000000" w:themeColor="text1"/>
          <w:sz w:val="28"/>
          <w:szCs w:val="28"/>
          <w:lang w:val="vi-VN"/>
        </w:rPr>
        <w:t>03 kênh tạo nguồn trục chính với tổng chiều dài 40,5 km; kênh cấp I có 06 kênh với tổng chiều dài 50,865 km; kênh cấ</w:t>
      </w:r>
      <w:r w:rsidR="00BF2C2C" w:rsidRPr="001C59E6">
        <w:rPr>
          <w:rFonts w:eastAsia="Calibri"/>
          <w:color w:val="000000" w:themeColor="text1"/>
          <w:sz w:val="28"/>
          <w:szCs w:val="28"/>
          <w:lang w:val="vi-VN"/>
        </w:rPr>
        <w:t>p II có 203 tuyến</w:t>
      </w:r>
      <w:r w:rsidRPr="001C59E6">
        <w:rPr>
          <w:rFonts w:eastAsia="Calibri"/>
          <w:color w:val="000000" w:themeColor="text1"/>
          <w:sz w:val="28"/>
          <w:szCs w:val="28"/>
          <w:lang w:val="vi-VN"/>
        </w:rPr>
        <w:t xml:space="preserve"> với tổng chiề</w:t>
      </w:r>
      <w:r w:rsidR="00BF2C2C" w:rsidRPr="001C59E6">
        <w:rPr>
          <w:rFonts w:eastAsia="Calibri"/>
          <w:color w:val="000000" w:themeColor="text1"/>
          <w:sz w:val="28"/>
          <w:szCs w:val="28"/>
          <w:lang w:val="vi-VN"/>
        </w:rPr>
        <w:t>u dài 352,518</w:t>
      </w:r>
      <w:r w:rsidRPr="001C59E6">
        <w:rPr>
          <w:rFonts w:eastAsia="Calibri"/>
          <w:color w:val="000000" w:themeColor="text1"/>
          <w:sz w:val="28"/>
          <w:szCs w:val="28"/>
          <w:lang w:val="vi-VN"/>
        </w:rPr>
        <w:t xml:space="preserve"> km; kênh cấ</w:t>
      </w:r>
      <w:r w:rsidR="00BF2C2C" w:rsidRPr="001C59E6">
        <w:rPr>
          <w:rFonts w:eastAsia="Calibri"/>
          <w:color w:val="000000" w:themeColor="text1"/>
          <w:sz w:val="28"/>
          <w:szCs w:val="28"/>
          <w:lang w:val="vi-VN"/>
        </w:rPr>
        <w:t>p III có 448 tuyến</w:t>
      </w:r>
      <w:r w:rsidRPr="001C59E6">
        <w:rPr>
          <w:rFonts w:eastAsia="Calibri"/>
          <w:color w:val="000000" w:themeColor="text1"/>
          <w:sz w:val="28"/>
          <w:szCs w:val="28"/>
          <w:lang w:val="vi-VN"/>
        </w:rPr>
        <w:t xml:space="preserve"> với tổng chiề</w:t>
      </w:r>
      <w:r w:rsidR="00BF2C2C" w:rsidRPr="001C59E6">
        <w:rPr>
          <w:rFonts w:eastAsia="Calibri"/>
          <w:color w:val="000000" w:themeColor="text1"/>
          <w:sz w:val="28"/>
          <w:szCs w:val="28"/>
          <w:lang w:val="vi-VN"/>
        </w:rPr>
        <w:t>u dài 410,0</w:t>
      </w:r>
      <w:r w:rsidRPr="001C59E6">
        <w:rPr>
          <w:rFonts w:eastAsia="Calibri"/>
          <w:color w:val="000000" w:themeColor="text1"/>
          <w:sz w:val="28"/>
          <w:szCs w:val="28"/>
          <w:lang w:val="vi-VN"/>
        </w:rPr>
        <w:t>92 km</w:t>
      </w:r>
      <w:r w:rsidR="00ED4EEE" w:rsidRPr="001C59E6">
        <w:rPr>
          <w:bCs/>
          <w:color w:val="000000" w:themeColor="text1"/>
          <w:sz w:val="28"/>
          <w:szCs w:val="28"/>
          <w:lang w:val="vi-VN"/>
        </w:rPr>
        <w:t xml:space="preserve">. </w:t>
      </w:r>
      <w:r w:rsidRPr="001C59E6">
        <w:rPr>
          <w:bCs/>
          <w:color w:val="000000" w:themeColor="text1"/>
          <w:sz w:val="28"/>
          <w:szCs w:val="28"/>
          <w:lang w:val="vi-VN"/>
        </w:rPr>
        <w:t>Tất cả các xã trên địa bàn huyện có t</w:t>
      </w:r>
      <w:r w:rsidRPr="001C59E6">
        <w:rPr>
          <w:rFonts w:eastAsia="Calibri"/>
          <w:color w:val="000000" w:themeColor="text1"/>
          <w:sz w:val="28"/>
          <w:szCs w:val="28"/>
          <w:lang w:val="vi-VN"/>
        </w:rPr>
        <w:t>ỷ lệ diện tích đất sản xuất nông nghiệp được tưới và tiêu nước chủ động đạt từ 90% trở lên; riêng đối với vùng sản xuất tập trung đạt 100%.</w:t>
      </w:r>
    </w:p>
    <w:p w:rsidR="00BB2046" w:rsidRPr="00A71CF6" w:rsidRDefault="00EF6FC7"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color w:val="000000" w:themeColor="text1"/>
          <w:sz w:val="28"/>
          <w:szCs w:val="28"/>
          <w:lang w:val="vi-VN"/>
        </w:rPr>
      </w:pPr>
      <w:r w:rsidRPr="00A71CF6">
        <w:rPr>
          <w:color w:val="000000" w:themeColor="text1"/>
          <w:sz w:val="28"/>
          <w:szCs w:val="28"/>
          <w:lang w:val="sv-SE"/>
        </w:rPr>
        <w:t xml:space="preserve">13/13 xã trên địa bàn huyện có </w:t>
      </w:r>
      <w:r w:rsidR="000D1A94" w:rsidRPr="00A71CF6">
        <w:rPr>
          <w:color w:val="000000" w:themeColor="text1"/>
          <w:sz w:val="28"/>
          <w:szCs w:val="28"/>
          <w:lang w:val="sv-SE"/>
        </w:rPr>
        <w:t xml:space="preserve">Quyết định </w:t>
      </w:r>
      <w:r w:rsidRPr="00A71CF6">
        <w:rPr>
          <w:color w:val="000000" w:themeColor="text1"/>
          <w:sz w:val="28"/>
          <w:szCs w:val="28"/>
          <w:lang w:val="sv-SE"/>
        </w:rPr>
        <w:t>kiện toàn Ban chỉ huy phòng</w:t>
      </w:r>
      <w:r w:rsidR="000D1A94" w:rsidRPr="00A71CF6">
        <w:rPr>
          <w:color w:val="000000" w:themeColor="text1"/>
          <w:sz w:val="28"/>
          <w:szCs w:val="28"/>
          <w:lang w:val="sv-SE"/>
        </w:rPr>
        <w:t>,</w:t>
      </w:r>
      <w:r w:rsidRPr="00A71CF6">
        <w:rPr>
          <w:color w:val="000000" w:themeColor="text1"/>
          <w:sz w:val="28"/>
          <w:szCs w:val="28"/>
          <w:lang w:val="sv-SE"/>
        </w:rPr>
        <w:t xml:space="preserve"> chống thiên</w:t>
      </w:r>
      <w:r w:rsidR="000D1A94" w:rsidRPr="00A71CF6">
        <w:rPr>
          <w:color w:val="000000" w:themeColor="text1"/>
          <w:sz w:val="28"/>
          <w:szCs w:val="28"/>
          <w:lang w:val="sv-SE"/>
        </w:rPr>
        <w:t xml:space="preserve"> tai và</w:t>
      </w:r>
      <w:r w:rsidRPr="00A71CF6">
        <w:rPr>
          <w:color w:val="000000" w:themeColor="text1"/>
          <w:sz w:val="28"/>
          <w:szCs w:val="28"/>
          <w:lang w:val="sv-SE"/>
        </w:rPr>
        <w:t xml:space="preserve"> tìm kiếm cứu nạn</w:t>
      </w:r>
      <w:r w:rsidR="0057489B" w:rsidRPr="00A71CF6">
        <w:rPr>
          <w:color w:val="000000" w:themeColor="text1"/>
          <w:sz w:val="28"/>
          <w:szCs w:val="28"/>
          <w:lang w:val="sv-SE"/>
        </w:rPr>
        <w:t xml:space="preserve"> cấp xã, </w:t>
      </w:r>
      <w:r w:rsidR="0057489B" w:rsidRPr="00A71CF6">
        <w:rPr>
          <w:color w:val="000000" w:themeColor="text1"/>
          <w:sz w:val="28"/>
          <w:szCs w:val="28"/>
          <w:lang w:val="nb-NO"/>
        </w:rPr>
        <w:t xml:space="preserve">Quyết định phân công thành viên theo đúng chức năng, nhiệm vụ; </w:t>
      </w:r>
      <w:r w:rsidR="00C63B8A" w:rsidRPr="00A71CF6">
        <w:rPr>
          <w:color w:val="000000" w:themeColor="text1"/>
          <w:sz w:val="28"/>
          <w:szCs w:val="28"/>
          <w:lang w:val="sv-SE"/>
        </w:rPr>
        <w:t>có b</w:t>
      </w:r>
      <w:r w:rsidRPr="00A71CF6">
        <w:rPr>
          <w:color w:val="000000" w:themeColor="text1"/>
          <w:sz w:val="28"/>
          <w:szCs w:val="28"/>
          <w:lang w:val="sv-SE"/>
        </w:rPr>
        <w:t xml:space="preserve">an hành </w:t>
      </w:r>
      <w:r w:rsidR="000E59D2" w:rsidRPr="00A71CF6">
        <w:rPr>
          <w:color w:val="000000" w:themeColor="text1"/>
          <w:sz w:val="28"/>
          <w:szCs w:val="28"/>
          <w:lang w:val="sv-SE"/>
        </w:rPr>
        <w:t>kế hoạch phòng, chống thiên tai</w:t>
      </w:r>
      <w:r w:rsidR="00C63B8A" w:rsidRPr="00A71CF6">
        <w:rPr>
          <w:color w:val="000000" w:themeColor="text1"/>
          <w:sz w:val="28"/>
          <w:szCs w:val="28"/>
          <w:lang w:val="sv-SE"/>
        </w:rPr>
        <w:t>, p</w:t>
      </w:r>
      <w:r w:rsidR="00C63B8A" w:rsidRPr="00A71CF6">
        <w:rPr>
          <w:color w:val="000000" w:themeColor="text1"/>
          <w:sz w:val="28"/>
          <w:szCs w:val="28"/>
          <w:lang w:val="nb-NO"/>
        </w:rPr>
        <w:t>hương án ứng phó với các loại hình thiên tai chủ yếu trên địa bàn</w:t>
      </w:r>
      <w:r w:rsidR="00C63B8A" w:rsidRPr="00A71CF6">
        <w:rPr>
          <w:color w:val="000000" w:themeColor="text1"/>
          <w:sz w:val="28"/>
          <w:szCs w:val="28"/>
          <w:lang w:val="sv-SE"/>
        </w:rPr>
        <w:t xml:space="preserve"> hàng năm, giai đoạn; </w:t>
      </w:r>
      <w:r w:rsidRPr="00A71CF6">
        <w:rPr>
          <w:color w:val="000000" w:themeColor="text1"/>
          <w:sz w:val="28"/>
          <w:szCs w:val="28"/>
          <w:lang w:val="nb-NO"/>
        </w:rPr>
        <w:t xml:space="preserve">cán bộ, công chức </w:t>
      </w:r>
      <w:r w:rsidR="00C63B8A" w:rsidRPr="00A71CF6">
        <w:rPr>
          <w:color w:val="000000" w:themeColor="text1"/>
          <w:sz w:val="28"/>
          <w:szCs w:val="28"/>
          <w:lang w:val="nb-NO"/>
        </w:rPr>
        <w:t xml:space="preserve">cấp xã </w:t>
      </w:r>
      <w:r w:rsidRPr="00A71CF6">
        <w:rPr>
          <w:color w:val="000000" w:themeColor="text1"/>
          <w:sz w:val="28"/>
          <w:szCs w:val="28"/>
          <w:lang w:val="nb-NO"/>
        </w:rPr>
        <w:t>tham gia tậ</w:t>
      </w:r>
      <w:r w:rsidR="000715E4" w:rsidRPr="00A71CF6">
        <w:rPr>
          <w:color w:val="000000" w:themeColor="text1"/>
          <w:sz w:val="28"/>
          <w:szCs w:val="28"/>
          <w:lang w:val="nb-NO"/>
        </w:rPr>
        <w:t>p huấn nâng cao năng lực về phòng, chống thiên tai</w:t>
      </w:r>
      <w:r w:rsidR="00C63B8A" w:rsidRPr="00A71CF6">
        <w:rPr>
          <w:color w:val="000000" w:themeColor="text1"/>
          <w:sz w:val="28"/>
          <w:szCs w:val="28"/>
          <w:lang w:val="nb-NO"/>
        </w:rPr>
        <w:t xml:space="preserve">; </w:t>
      </w:r>
      <w:r w:rsidRPr="00A71CF6">
        <w:rPr>
          <w:color w:val="000000" w:themeColor="text1"/>
          <w:sz w:val="28"/>
          <w:szCs w:val="28"/>
          <w:lang w:val="nb-NO"/>
        </w:rPr>
        <w:t xml:space="preserve"> </w:t>
      </w:r>
      <w:r w:rsidR="00C63B8A" w:rsidRPr="00A71CF6">
        <w:rPr>
          <w:color w:val="000000" w:themeColor="text1"/>
          <w:sz w:val="28"/>
          <w:szCs w:val="28"/>
          <w:lang w:val="nb-NO"/>
        </w:rPr>
        <w:t xml:space="preserve">trên 70% người </w:t>
      </w:r>
      <w:r w:rsidRPr="00A71CF6">
        <w:rPr>
          <w:color w:val="000000" w:themeColor="text1"/>
          <w:sz w:val="28"/>
          <w:szCs w:val="28"/>
          <w:lang w:val="nb-NO"/>
        </w:rPr>
        <w:t xml:space="preserve">dân </w:t>
      </w:r>
      <w:r w:rsidR="00C63B8A" w:rsidRPr="00A71CF6">
        <w:rPr>
          <w:color w:val="000000" w:themeColor="text1"/>
          <w:sz w:val="28"/>
          <w:szCs w:val="28"/>
          <w:lang w:val="nb-NO"/>
        </w:rPr>
        <w:t xml:space="preserve">ở vùng chịu ảnh hưởng của thiên tai được thường xuyên phổ biến kiến thức về phòng, chống thiên tai; tất cả các ấp trên địa bàn các xã được trang bị </w:t>
      </w:r>
      <w:r w:rsidRPr="001C59E6">
        <w:rPr>
          <w:color w:val="000000" w:themeColor="text1"/>
          <w:sz w:val="28"/>
          <w:szCs w:val="28"/>
          <w:lang w:val="vi-VN"/>
        </w:rPr>
        <w:t>hệ thống loa đảm bảo tuyên truyền và kịp thời thông báo các thông tin về phòng chống thiên tai đến người dân.</w:t>
      </w:r>
      <w:r w:rsidR="00C63B8A" w:rsidRPr="001C59E6">
        <w:rPr>
          <w:color w:val="000000" w:themeColor="text1"/>
          <w:sz w:val="28"/>
          <w:szCs w:val="28"/>
          <w:lang w:val="vi-VN"/>
        </w:rPr>
        <w:t xml:space="preserve"> Các xã trên địa bàn huyện k</w:t>
      </w:r>
      <w:r w:rsidRPr="001C59E6">
        <w:rPr>
          <w:rFonts w:eastAsia="Calibri"/>
          <w:color w:val="000000" w:themeColor="text1"/>
          <w:sz w:val="28"/>
          <w:szCs w:val="28"/>
          <w:lang w:val="vi-VN"/>
        </w:rPr>
        <w:t>hông có vi phạm pháp luật về bảo vệ công trình phòng, chống thiên tai.</w:t>
      </w:r>
    </w:p>
    <w:p w:rsidR="00BB2046"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color w:val="000000" w:themeColor="text1"/>
          <w:sz w:val="28"/>
          <w:szCs w:val="28"/>
          <w:lang w:val="vi-VN"/>
        </w:rPr>
      </w:pPr>
      <w:r w:rsidRPr="00A71CF6">
        <w:rPr>
          <w:i/>
          <w:color w:val="000000" w:themeColor="text1"/>
          <w:spacing w:val="-2"/>
          <w:sz w:val="28"/>
          <w:szCs w:val="28"/>
          <w:lang w:val="vi-VN"/>
        </w:rPr>
        <w:t xml:space="preserve">Đánh giá: </w:t>
      </w:r>
      <w:r w:rsidRPr="00A71CF6">
        <w:rPr>
          <w:i/>
          <w:color w:val="000000" w:themeColor="text1"/>
          <w:spacing w:val="-2"/>
          <w:sz w:val="28"/>
          <w:szCs w:val="28"/>
          <w:lang w:val="sv-SE"/>
        </w:rPr>
        <w:t>13</w:t>
      </w:r>
      <w:r w:rsidRPr="00A71CF6">
        <w:rPr>
          <w:i/>
          <w:color w:val="000000" w:themeColor="text1"/>
          <w:spacing w:val="-2"/>
          <w:sz w:val="28"/>
          <w:szCs w:val="28"/>
          <w:lang w:val="vi-VN"/>
        </w:rPr>
        <w:t>/</w:t>
      </w:r>
      <w:r w:rsidRPr="00A71CF6">
        <w:rPr>
          <w:i/>
          <w:color w:val="000000" w:themeColor="text1"/>
          <w:spacing w:val="-2"/>
          <w:sz w:val="28"/>
          <w:szCs w:val="28"/>
          <w:lang w:val="sv-SE"/>
        </w:rPr>
        <w:t>13</w:t>
      </w:r>
      <w:r w:rsidRPr="00A71CF6">
        <w:rPr>
          <w:i/>
          <w:color w:val="000000" w:themeColor="text1"/>
          <w:spacing w:val="-2"/>
          <w:sz w:val="28"/>
          <w:szCs w:val="28"/>
          <w:lang w:val="vi-VN"/>
        </w:rPr>
        <w:t xml:space="preserve"> xã đạt tiêu chí số </w:t>
      </w:r>
      <w:r w:rsidRPr="001C59E6">
        <w:rPr>
          <w:i/>
          <w:color w:val="000000" w:themeColor="text1"/>
          <w:spacing w:val="-2"/>
          <w:sz w:val="28"/>
          <w:szCs w:val="28"/>
          <w:lang w:val="vi-VN"/>
        </w:rPr>
        <w:t>3 v</w:t>
      </w:r>
      <w:r w:rsidRPr="00A71CF6">
        <w:rPr>
          <w:i/>
          <w:color w:val="000000" w:themeColor="text1"/>
          <w:spacing w:val="-2"/>
          <w:sz w:val="28"/>
          <w:szCs w:val="28"/>
          <w:lang w:val="sv-SE"/>
        </w:rPr>
        <w:t xml:space="preserve">ề Thủy lợi </w:t>
      </w:r>
      <w:r w:rsidR="00BB2046" w:rsidRPr="00A71CF6">
        <w:rPr>
          <w:i/>
          <w:iCs/>
          <w:color w:val="000000" w:themeColor="text1"/>
          <w:spacing w:val="-2"/>
          <w:sz w:val="28"/>
          <w:szCs w:val="28"/>
          <w:lang w:val="vi-VN"/>
        </w:rPr>
        <w:t>theo Quyết định số 318/QĐ-TTg ngày 08/3/2022 của Thủ tướng Chính phủ</w:t>
      </w:r>
      <w:r w:rsidR="00BB2046" w:rsidRPr="00A71CF6">
        <w:rPr>
          <w:i/>
          <w:iCs/>
          <w:color w:val="000000" w:themeColor="text1"/>
          <w:spacing w:val="-2"/>
          <w:sz w:val="28"/>
          <w:szCs w:val="28"/>
          <w:lang w:val="de-DE"/>
        </w:rPr>
        <w:t xml:space="preserve"> và Quyết định số </w:t>
      </w:r>
      <w:r w:rsidR="00BB2046" w:rsidRPr="00A71CF6">
        <w:rPr>
          <w:i/>
          <w:iCs/>
          <w:color w:val="000000" w:themeColor="text1"/>
          <w:spacing w:val="-2"/>
          <w:sz w:val="28"/>
          <w:szCs w:val="28"/>
          <w:lang w:val="vi-VN"/>
        </w:rPr>
        <w:t>1306</w:t>
      </w:r>
      <w:r w:rsidR="00BB2046" w:rsidRPr="00A71CF6">
        <w:rPr>
          <w:i/>
          <w:iCs/>
          <w:color w:val="000000" w:themeColor="text1"/>
          <w:spacing w:val="-2"/>
          <w:sz w:val="28"/>
          <w:szCs w:val="28"/>
          <w:lang w:val="de-DE"/>
        </w:rPr>
        <w:t xml:space="preserve">/QĐ-UBND ngày </w:t>
      </w:r>
      <w:r w:rsidR="00BB2046" w:rsidRPr="00A71CF6">
        <w:rPr>
          <w:i/>
          <w:iCs/>
          <w:color w:val="000000" w:themeColor="text1"/>
          <w:spacing w:val="-2"/>
          <w:sz w:val="28"/>
          <w:szCs w:val="28"/>
          <w:lang w:val="vi-VN"/>
        </w:rPr>
        <w:t>13</w:t>
      </w:r>
      <w:r w:rsidR="00BB2046" w:rsidRPr="00A71CF6">
        <w:rPr>
          <w:i/>
          <w:iCs/>
          <w:color w:val="000000" w:themeColor="text1"/>
          <w:spacing w:val="-2"/>
          <w:sz w:val="28"/>
          <w:szCs w:val="28"/>
          <w:lang w:val="de-DE"/>
        </w:rPr>
        <w:t>/</w:t>
      </w:r>
      <w:r w:rsidR="00BB2046" w:rsidRPr="00A71CF6">
        <w:rPr>
          <w:i/>
          <w:iCs/>
          <w:color w:val="000000" w:themeColor="text1"/>
          <w:spacing w:val="-2"/>
          <w:sz w:val="28"/>
          <w:szCs w:val="28"/>
          <w:lang w:val="vi-VN"/>
        </w:rPr>
        <w:t>7</w:t>
      </w:r>
      <w:r w:rsidR="00BB2046" w:rsidRPr="00A71CF6">
        <w:rPr>
          <w:i/>
          <w:iCs/>
          <w:color w:val="000000" w:themeColor="text1"/>
          <w:spacing w:val="-2"/>
          <w:sz w:val="28"/>
          <w:szCs w:val="28"/>
          <w:lang w:val="de-DE"/>
        </w:rPr>
        <w:t>/20</w:t>
      </w:r>
      <w:r w:rsidR="00BB2046" w:rsidRPr="00A71CF6">
        <w:rPr>
          <w:i/>
          <w:iCs/>
          <w:color w:val="000000" w:themeColor="text1"/>
          <w:spacing w:val="-2"/>
          <w:sz w:val="28"/>
          <w:szCs w:val="28"/>
          <w:lang w:val="vi-VN"/>
        </w:rPr>
        <w:t>22</w:t>
      </w:r>
      <w:r w:rsidR="00BB2046" w:rsidRPr="00A71CF6">
        <w:rPr>
          <w:i/>
          <w:iCs/>
          <w:color w:val="000000" w:themeColor="text1"/>
          <w:spacing w:val="-2"/>
          <w:sz w:val="28"/>
          <w:szCs w:val="28"/>
          <w:lang w:val="de-DE"/>
        </w:rPr>
        <w:t xml:space="preserve"> của UBND tỉnh Trà Vinh ban hành Bộ tiêu chí xã nông thôn mới trên địa bàn tỉnh Trà Vinh giai đoạn 2</w:t>
      </w:r>
      <w:r w:rsidR="00BB2046" w:rsidRPr="00A71CF6">
        <w:rPr>
          <w:i/>
          <w:iCs/>
          <w:color w:val="000000" w:themeColor="text1"/>
          <w:spacing w:val="-2"/>
          <w:sz w:val="28"/>
          <w:szCs w:val="28"/>
          <w:lang w:val="vi-VN"/>
        </w:rPr>
        <w:t xml:space="preserve">021 </w:t>
      </w:r>
      <w:r w:rsidR="00BB2046" w:rsidRPr="00A71CF6">
        <w:rPr>
          <w:i/>
          <w:iCs/>
          <w:color w:val="000000" w:themeColor="text1"/>
          <w:spacing w:val="-2"/>
          <w:sz w:val="28"/>
          <w:szCs w:val="28"/>
          <w:lang w:val="de-DE"/>
        </w:rPr>
        <w:t>-</w:t>
      </w:r>
      <w:r w:rsidR="00BB2046" w:rsidRPr="00A71CF6">
        <w:rPr>
          <w:i/>
          <w:iCs/>
          <w:color w:val="000000" w:themeColor="text1"/>
          <w:spacing w:val="-2"/>
          <w:sz w:val="28"/>
          <w:szCs w:val="28"/>
          <w:lang w:val="vi-VN"/>
        </w:rPr>
        <w:t xml:space="preserve"> </w:t>
      </w:r>
      <w:r w:rsidR="00BB2046" w:rsidRPr="00A71CF6">
        <w:rPr>
          <w:i/>
          <w:iCs/>
          <w:color w:val="000000" w:themeColor="text1"/>
          <w:spacing w:val="-2"/>
          <w:sz w:val="28"/>
          <w:szCs w:val="28"/>
          <w:lang w:val="de-DE"/>
        </w:rPr>
        <w:t>202</w:t>
      </w:r>
      <w:r w:rsidR="00BB2046" w:rsidRPr="00A71CF6">
        <w:rPr>
          <w:i/>
          <w:iCs/>
          <w:color w:val="000000" w:themeColor="text1"/>
          <w:spacing w:val="-2"/>
          <w:sz w:val="28"/>
          <w:szCs w:val="28"/>
          <w:lang w:val="vi-VN"/>
        </w:rPr>
        <w:t>5</w:t>
      </w:r>
      <w:r w:rsidR="00BB2046" w:rsidRPr="00A71CF6">
        <w:rPr>
          <w:i/>
          <w:iCs/>
          <w:color w:val="000000" w:themeColor="text1"/>
          <w:spacing w:val="-2"/>
          <w:sz w:val="28"/>
          <w:szCs w:val="28"/>
          <w:lang w:val="de-DE"/>
        </w:rPr>
        <w:t>.</w:t>
      </w:r>
    </w:p>
    <w:p w:rsidR="00BB2046"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color w:val="000000" w:themeColor="text1"/>
          <w:spacing w:val="-2"/>
          <w:sz w:val="28"/>
          <w:szCs w:val="28"/>
          <w:lang w:val="vi-VN"/>
        </w:rPr>
      </w:pPr>
      <w:r w:rsidRPr="00A71CF6">
        <w:rPr>
          <w:b/>
          <w:bCs/>
          <w:i/>
          <w:color w:val="000000" w:themeColor="text1"/>
          <w:spacing w:val="-2"/>
          <w:sz w:val="28"/>
          <w:szCs w:val="28"/>
          <w:lang w:val="sv-SE"/>
        </w:rPr>
        <w:t xml:space="preserve">2.2.3. Về </w:t>
      </w:r>
      <w:r w:rsidRPr="00A71CF6">
        <w:rPr>
          <w:b/>
          <w:bCs/>
          <w:i/>
          <w:color w:val="000000" w:themeColor="text1"/>
          <w:spacing w:val="-2"/>
          <w:sz w:val="28"/>
          <w:szCs w:val="28"/>
          <w:lang w:val="vi-VN"/>
        </w:rPr>
        <w:t>Điện</w:t>
      </w:r>
    </w:p>
    <w:p w:rsidR="0072771A" w:rsidRPr="001C59E6" w:rsidRDefault="00075220"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rPr>
      </w:pPr>
      <w:r w:rsidRPr="00A71CF6">
        <w:rPr>
          <w:color w:val="000000" w:themeColor="text1"/>
          <w:sz w:val="28"/>
          <w:szCs w:val="28"/>
          <w:lang w:val="de-DE"/>
        </w:rPr>
        <w:t xml:space="preserve">Trước khi triển khai xây dựng nông thôn mới, cuối năm 2010 huyện Cầu Ngang có 231,93 km đường dây trung thế, 325,21km đường dây hạ thế và 332 trạm biến áp với công suất 16.300KVA và có 30.842/32.320 </w:t>
      </w:r>
      <w:r w:rsidRPr="00A71CF6">
        <w:rPr>
          <w:color w:val="000000" w:themeColor="text1"/>
          <w:sz w:val="28"/>
          <w:szCs w:val="28"/>
          <w:shd w:val="clear" w:color="auto" w:fill="FFFFFF"/>
          <w:lang w:val="pl-PL"/>
        </w:rPr>
        <w:t>hộ sử dụng điện, đạt 95,43</w:t>
      </w:r>
      <w:r w:rsidRPr="00A71CF6">
        <w:rPr>
          <w:bCs/>
          <w:color w:val="000000" w:themeColor="text1"/>
          <w:sz w:val="28"/>
          <w:szCs w:val="28"/>
          <w:shd w:val="clear" w:color="auto" w:fill="FFFFFF"/>
          <w:lang w:val="pl-PL"/>
        </w:rPr>
        <w:t xml:space="preserve">%, </w:t>
      </w:r>
      <w:r w:rsidRPr="00A71CF6">
        <w:rPr>
          <w:color w:val="000000" w:themeColor="text1"/>
          <w:sz w:val="28"/>
          <w:szCs w:val="28"/>
          <w:lang w:val="vi-VN"/>
        </w:rPr>
        <w:t>có</w:t>
      </w:r>
      <w:r w:rsidRPr="00A71CF6">
        <w:rPr>
          <w:color w:val="000000" w:themeColor="text1"/>
          <w:sz w:val="28"/>
          <w:szCs w:val="28"/>
          <w:lang w:val="de-DE"/>
        </w:rPr>
        <w:t xml:space="preserve"> 01 xã</w:t>
      </w:r>
      <w:r w:rsidRPr="00A71CF6">
        <w:rPr>
          <w:color w:val="000000" w:themeColor="text1"/>
          <w:sz w:val="28"/>
          <w:szCs w:val="28"/>
          <w:lang w:val="vi-VN"/>
        </w:rPr>
        <w:t xml:space="preserve"> đạt tiêu chí 4 </w:t>
      </w:r>
      <w:r w:rsidRPr="00A71CF6">
        <w:rPr>
          <w:color w:val="000000" w:themeColor="text1"/>
          <w:sz w:val="28"/>
          <w:szCs w:val="28"/>
          <w:lang w:val="de-DE"/>
        </w:rPr>
        <w:t xml:space="preserve">về điện </w:t>
      </w:r>
      <w:r w:rsidRPr="00A71CF6">
        <w:rPr>
          <w:color w:val="000000" w:themeColor="text1"/>
          <w:sz w:val="28"/>
          <w:szCs w:val="28"/>
          <w:lang w:val="vi-VN"/>
        </w:rPr>
        <w:t xml:space="preserve">(xã Mỹ Long Nam), tuy nhiên do nằm cuối nguồn điện nên nguồn cấp không ổn định, trên địa bàn huyện chưa có lưới điện 220kV, đường dây 110kV độc đạo cấp điện cho toàn huyện nên độ an toàn cấp điện không cao, từ đó huyện </w:t>
      </w:r>
      <w:r w:rsidRPr="00A71CF6">
        <w:rPr>
          <w:color w:val="000000" w:themeColor="text1"/>
          <w:sz w:val="28"/>
          <w:szCs w:val="28"/>
          <w:lang w:val="de-DE"/>
        </w:rPr>
        <w:t xml:space="preserve">đã tranh thủ các nguồn lực, cùng với ngành điện </w:t>
      </w:r>
      <w:r w:rsidRPr="00A71CF6">
        <w:rPr>
          <w:color w:val="000000" w:themeColor="text1"/>
          <w:sz w:val="28"/>
          <w:szCs w:val="28"/>
          <w:lang w:val="vi-VN"/>
        </w:rPr>
        <w:t>triển khai các dự án, công trình điện được đầu tư, xây dựng, nâng cấp, bảo dưỡng hệ thống điện</w:t>
      </w:r>
      <w:r w:rsidRPr="00A71CF6">
        <w:rPr>
          <w:color w:val="000000" w:themeColor="text1"/>
          <w:sz w:val="28"/>
          <w:szCs w:val="28"/>
          <w:lang w:val="de-DE"/>
        </w:rPr>
        <w:t xml:space="preserve"> đến tất cả các xã, ấp và gắn điện kế cho các hộ dân trên địa bàn, đảm bảo đúng yêu cầu kỹ thuật của ngành điện và an toàn cho người sử dụng, nhằm phục vụ tốt nhu cầu sinh hoạt, sản xuất và kinh doanh của nhân dân trên địa bàn. </w:t>
      </w:r>
      <w:r w:rsidRPr="00A71CF6">
        <w:rPr>
          <w:color w:val="000000" w:themeColor="text1"/>
          <w:sz w:val="28"/>
          <w:szCs w:val="28"/>
          <w:lang w:val="vi-VN"/>
        </w:rPr>
        <w:t xml:space="preserve">Đến nay lưới điện được phân phối đáp ứng cơ bản về yêu cầu kỹ thuật và được kết nối truyền dẫn liên xã, ấp với tổng số có </w:t>
      </w:r>
      <w:r w:rsidRPr="00A71CF6">
        <w:rPr>
          <w:color w:val="000000" w:themeColor="text1"/>
          <w:sz w:val="28"/>
          <w:szCs w:val="28"/>
          <w:lang w:val="de-DE"/>
        </w:rPr>
        <w:t>390,510</w:t>
      </w:r>
      <w:r w:rsidRPr="00A71CF6">
        <w:rPr>
          <w:color w:val="000000" w:themeColor="text1"/>
          <w:sz w:val="28"/>
          <w:szCs w:val="28"/>
          <w:lang w:val="fi-FI"/>
        </w:rPr>
        <w:t xml:space="preserve">km đường dây trung thế và 774,349 </w:t>
      </w:r>
      <w:r w:rsidRPr="00A71CF6">
        <w:rPr>
          <w:color w:val="000000" w:themeColor="text1"/>
          <w:sz w:val="28"/>
          <w:szCs w:val="28"/>
          <w:lang w:val="vi-VN"/>
        </w:rPr>
        <w:t xml:space="preserve">km </w:t>
      </w:r>
      <w:r w:rsidRPr="00A71CF6">
        <w:rPr>
          <w:color w:val="000000" w:themeColor="text1"/>
          <w:sz w:val="28"/>
          <w:szCs w:val="28"/>
          <w:lang w:val="fi-FI"/>
        </w:rPr>
        <w:t>đường dây hạ thế và 880 trạm biến áp,</w:t>
      </w:r>
      <w:r w:rsidRPr="00A71CF6">
        <w:rPr>
          <w:color w:val="000000" w:themeColor="text1"/>
          <w:sz w:val="28"/>
          <w:szCs w:val="28"/>
          <w:lang w:val="de-DE"/>
        </w:rPr>
        <w:t xml:space="preserve"> dung lượng 75,9MVA (trong đó có 245 trạm 3 pha, 635 trạm 1 pha). </w:t>
      </w:r>
      <w:r w:rsidRPr="00A71CF6">
        <w:rPr>
          <w:color w:val="000000" w:themeColor="text1"/>
          <w:sz w:val="28"/>
          <w:szCs w:val="28"/>
          <w:lang w:val="vi-VN"/>
        </w:rPr>
        <w:t xml:space="preserve">Lưới điện phân phối liên xã, đáp ứng thông số kỹ thuật quy định, phù hợp với quy hoạch phát triển điện lực tỉnh, </w:t>
      </w:r>
      <w:r w:rsidRPr="00A71CF6">
        <w:rPr>
          <w:color w:val="000000" w:themeColor="text1"/>
          <w:sz w:val="28"/>
          <w:szCs w:val="28"/>
          <w:lang w:val="sv-SE"/>
        </w:rPr>
        <w:t xml:space="preserve">đảm bảo cấp điện an toàn đạt tiêu chuẩn và đảm bảo đáp ứng nhu cầu sử dụng điện sinh hoạt thường xuyên, an toàn </w:t>
      </w:r>
      <w:r w:rsidRPr="00A71CF6">
        <w:rPr>
          <w:color w:val="000000" w:themeColor="text1"/>
          <w:sz w:val="28"/>
          <w:szCs w:val="28"/>
          <w:lang w:val="vi-VN"/>
        </w:rPr>
        <w:t xml:space="preserve">và </w:t>
      </w:r>
      <w:r w:rsidRPr="00A71CF6">
        <w:rPr>
          <w:color w:val="000000" w:themeColor="text1"/>
          <w:sz w:val="28"/>
          <w:szCs w:val="28"/>
          <w:lang w:val="sv-SE"/>
        </w:rPr>
        <w:t>phục vụ sản xuất của nhân dân</w:t>
      </w:r>
      <w:r w:rsidRPr="00A71CF6">
        <w:rPr>
          <w:color w:val="000000" w:themeColor="text1"/>
          <w:sz w:val="28"/>
          <w:szCs w:val="28"/>
          <w:lang w:val="vi-VN"/>
        </w:rPr>
        <w:t xml:space="preserve">. </w:t>
      </w:r>
      <w:r w:rsidR="0072771A" w:rsidRPr="00A71CF6">
        <w:rPr>
          <w:color w:val="000000" w:themeColor="text1"/>
          <w:sz w:val="28"/>
          <w:szCs w:val="28"/>
          <w:lang w:val="vi-VN"/>
        </w:rPr>
        <w:t>Toàn huyện có t</w:t>
      </w:r>
      <w:r w:rsidR="007A6184" w:rsidRPr="00A71CF6">
        <w:rPr>
          <w:color w:val="000000" w:themeColor="text1"/>
          <w:sz w:val="28"/>
          <w:szCs w:val="28"/>
          <w:lang w:val="vi-VN"/>
        </w:rPr>
        <w:t>ổng số hộ sử dụng điện là 35.</w:t>
      </w:r>
      <w:r w:rsidR="00FF6378" w:rsidRPr="001C59E6">
        <w:rPr>
          <w:color w:val="000000" w:themeColor="text1"/>
          <w:sz w:val="28"/>
          <w:szCs w:val="28"/>
          <w:lang w:val="vi-VN"/>
        </w:rPr>
        <w:t>562</w:t>
      </w:r>
      <w:r w:rsidR="0072771A" w:rsidRPr="001C59E6">
        <w:rPr>
          <w:color w:val="000000" w:themeColor="text1"/>
          <w:sz w:val="28"/>
          <w:szCs w:val="28"/>
          <w:lang w:val="vi-VN"/>
        </w:rPr>
        <w:t xml:space="preserve"> hộ</w:t>
      </w:r>
      <w:r w:rsidR="0072771A" w:rsidRPr="00A71CF6">
        <w:rPr>
          <w:color w:val="000000" w:themeColor="text1"/>
          <w:sz w:val="28"/>
          <w:szCs w:val="28"/>
          <w:lang w:val="vi-VN"/>
        </w:rPr>
        <w:t>, đạt tỷ lệ 99</w:t>
      </w:r>
      <w:r w:rsidR="00FF6378" w:rsidRPr="00A71CF6">
        <w:rPr>
          <w:color w:val="000000" w:themeColor="text1"/>
          <w:sz w:val="28"/>
          <w:szCs w:val="28"/>
          <w:lang w:val="pl-PL"/>
        </w:rPr>
        <w:t>,4</w:t>
      </w:r>
      <w:r w:rsidR="0072771A" w:rsidRPr="00A71CF6">
        <w:rPr>
          <w:color w:val="000000" w:themeColor="text1"/>
          <w:sz w:val="28"/>
          <w:szCs w:val="28"/>
          <w:lang w:val="pl-PL"/>
        </w:rPr>
        <w:t>6</w:t>
      </w:r>
      <w:r w:rsidR="0072771A" w:rsidRPr="00A71CF6">
        <w:rPr>
          <w:color w:val="000000" w:themeColor="text1"/>
          <w:sz w:val="28"/>
          <w:szCs w:val="28"/>
          <w:lang w:val="vi-VN"/>
        </w:rPr>
        <w:t>%</w:t>
      </w:r>
      <w:r w:rsidR="0072771A" w:rsidRPr="001C59E6">
        <w:rPr>
          <w:color w:val="000000" w:themeColor="text1"/>
          <w:sz w:val="28"/>
          <w:szCs w:val="28"/>
          <w:lang w:val="vi-VN"/>
        </w:rPr>
        <w:t xml:space="preserve"> (</w:t>
      </w:r>
      <w:r w:rsidR="007A6184" w:rsidRPr="00A71CF6">
        <w:rPr>
          <w:color w:val="000000" w:themeColor="text1"/>
          <w:sz w:val="28"/>
          <w:szCs w:val="28"/>
          <w:lang w:val="vi-VN"/>
        </w:rPr>
        <w:t>35.</w:t>
      </w:r>
      <w:r w:rsidR="00FF6378" w:rsidRPr="001C59E6">
        <w:rPr>
          <w:color w:val="000000" w:themeColor="text1"/>
          <w:sz w:val="28"/>
          <w:szCs w:val="28"/>
          <w:lang w:val="vi-VN"/>
        </w:rPr>
        <w:t>562</w:t>
      </w:r>
      <w:r w:rsidR="0072771A" w:rsidRPr="00A71CF6">
        <w:rPr>
          <w:color w:val="000000" w:themeColor="text1"/>
          <w:sz w:val="28"/>
          <w:szCs w:val="28"/>
          <w:lang w:val="vi-VN"/>
        </w:rPr>
        <w:t>/35.756</w:t>
      </w:r>
      <w:r w:rsidR="0072771A" w:rsidRPr="001C59E6">
        <w:rPr>
          <w:color w:val="000000" w:themeColor="text1"/>
          <w:sz w:val="28"/>
          <w:szCs w:val="28"/>
          <w:lang w:val="vi-VN"/>
        </w:rPr>
        <w:t xml:space="preserve"> hộ), trong đó</w:t>
      </w:r>
      <w:r w:rsidR="0072771A" w:rsidRPr="00A71CF6">
        <w:rPr>
          <w:color w:val="000000" w:themeColor="text1"/>
          <w:sz w:val="28"/>
          <w:szCs w:val="28"/>
          <w:lang w:val="vi-VN"/>
        </w:rPr>
        <w:t xml:space="preserve"> số hộ sử dụng điện</w:t>
      </w:r>
      <w:r w:rsidR="00FF6378" w:rsidRPr="001C59E6">
        <w:rPr>
          <w:color w:val="000000" w:themeColor="text1"/>
          <w:sz w:val="28"/>
          <w:szCs w:val="28"/>
          <w:lang w:val="vi-VN"/>
        </w:rPr>
        <w:t xml:space="preserve"> trên địa bàn 13 xã là 32.485</w:t>
      </w:r>
      <w:r w:rsidR="007A6184" w:rsidRPr="001C59E6">
        <w:rPr>
          <w:color w:val="000000" w:themeColor="text1"/>
          <w:sz w:val="28"/>
          <w:szCs w:val="28"/>
          <w:lang w:val="vi-VN"/>
        </w:rPr>
        <w:t xml:space="preserve"> hộ (đạt tỷ</w:t>
      </w:r>
      <w:r w:rsidR="00FF6378" w:rsidRPr="001C59E6">
        <w:rPr>
          <w:color w:val="000000" w:themeColor="text1"/>
          <w:sz w:val="28"/>
          <w:szCs w:val="28"/>
          <w:lang w:val="vi-VN"/>
        </w:rPr>
        <w:t xml:space="preserve"> lệ 99,41%, 32.485</w:t>
      </w:r>
      <w:r w:rsidR="0072771A" w:rsidRPr="001C59E6">
        <w:rPr>
          <w:color w:val="000000" w:themeColor="text1"/>
          <w:sz w:val="28"/>
          <w:szCs w:val="28"/>
          <w:lang w:val="vi-VN"/>
        </w:rPr>
        <w:t xml:space="preserve">/32.679 hộ), </w:t>
      </w:r>
      <w:r w:rsidR="0072771A" w:rsidRPr="00A71CF6">
        <w:rPr>
          <w:color w:val="000000" w:themeColor="text1"/>
          <w:sz w:val="28"/>
          <w:szCs w:val="28"/>
          <w:lang w:val="vi-VN"/>
        </w:rPr>
        <w:t>số hộ sử dụng điện</w:t>
      </w:r>
      <w:r w:rsidR="0072771A" w:rsidRPr="001C59E6">
        <w:rPr>
          <w:color w:val="000000" w:themeColor="text1"/>
          <w:sz w:val="28"/>
          <w:szCs w:val="28"/>
          <w:lang w:val="vi-VN"/>
        </w:rPr>
        <w:t xml:space="preserve"> trên địa bàn 02 thị trấn 3.077 hộ (đạt tỷ lệ 100%, 3.077/3.077 hộ). Tổng số hộ sử dụng điện có đăng ký trực tiếp và được sử dụng điện thường xuyên</w:t>
      </w:r>
      <w:r w:rsidR="00FF6378" w:rsidRPr="001C59E6">
        <w:rPr>
          <w:color w:val="000000" w:themeColor="text1"/>
          <w:sz w:val="28"/>
          <w:szCs w:val="28"/>
          <w:lang w:val="vi-VN"/>
        </w:rPr>
        <w:t>, an toàn từ các nguồn là 35.388 hộ, đạt tỷ lệ 98,97</w:t>
      </w:r>
      <w:r w:rsidR="0072771A" w:rsidRPr="001C59E6">
        <w:rPr>
          <w:color w:val="000000" w:themeColor="text1"/>
          <w:sz w:val="28"/>
          <w:szCs w:val="28"/>
          <w:lang w:val="vi-VN"/>
        </w:rPr>
        <w:t>% (</w:t>
      </w:r>
      <w:r w:rsidR="007A6184" w:rsidRPr="00A71CF6">
        <w:rPr>
          <w:color w:val="000000" w:themeColor="text1"/>
          <w:sz w:val="28"/>
          <w:szCs w:val="28"/>
          <w:lang w:val="vi-VN"/>
        </w:rPr>
        <w:t>35.</w:t>
      </w:r>
      <w:r w:rsidR="00FF6378" w:rsidRPr="001C59E6">
        <w:rPr>
          <w:color w:val="000000" w:themeColor="text1"/>
          <w:sz w:val="28"/>
          <w:szCs w:val="28"/>
          <w:lang w:val="vi-VN"/>
        </w:rPr>
        <w:t>388</w:t>
      </w:r>
      <w:r w:rsidR="0072771A" w:rsidRPr="00A71CF6">
        <w:rPr>
          <w:color w:val="000000" w:themeColor="text1"/>
          <w:sz w:val="28"/>
          <w:szCs w:val="28"/>
          <w:lang w:val="vi-VN"/>
        </w:rPr>
        <w:t>/35.756</w:t>
      </w:r>
      <w:r w:rsidR="0072771A" w:rsidRPr="001C59E6">
        <w:rPr>
          <w:color w:val="000000" w:themeColor="text1"/>
          <w:sz w:val="28"/>
          <w:szCs w:val="28"/>
          <w:lang w:val="vi-VN"/>
        </w:rPr>
        <w:t xml:space="preserve"> hộ),</w:t>
      </w:r>
      <w:r w:rsidR="0072771A" w:rsidRPr="00A71CF6">
        <w:rPr>
          <w:color w:val="000000" w:themeColor="text1"/>
          <w:sz w:val="28"/>
          <w:szCs w:val="28"/>
          <w:lang w:val="vi-VN"/>
        </w:rPr>
        <w:t xml:space="preserve"> </w:t>
      </w:r>
      <w:r w:rsidR="0072771A" w:rsidRPr="001C59E6">
        <w:rPr>
          <w:color w:val="000000" w:themeColor="text1"/>
          <w:sz w:val="28"/>
          <w:szCs w:val="28"/>
          <w:lang w:val="vi-VN"/>
        </w:rPr>
        <w:t>trong đó</w:t>
      </w:r>
      <w:r w:rsidR="0072771A" w:rsidRPr="00A71CF6">
        <w:rPr>
          <w:color w:val="000000" w:themeColor="text1"/>
          <w:sz w:val="28"/>
          <w:szCs w:val="28"/>
          <w:lang w:val="vi-VN"/>
        </w:rPr>
        <w:t xml:space="preserve"> </w:t>
      </w:r>
      <w:r w:rsidR="00FF6378" w:rsidRPr="001C59E6">
        <w:rPr>
          <w:color w:val="000000" w:themeColor="text1"/>
          <w:sz w:val="28"/>
          <w:szCs w:val="28"/>
          <w:lang w:val="vi-VN"/>
        </w:rPr>
        <w:t>trên địa bàn 13 xã là 32.311</w:t>
      </w:r>
      <w:r w:rsidR="0072771A" w:rsidRPr="001C59E6">
        <w:rPr>
          <w:color w:val="000000" w:themeColor="text1"/>
          <w:sz w:val="28"/>
          <w:szCs w:val="28"/>
          <w:lang w:val="vi-VN"/>
        </w:rPr>
        <w:t xml:space="preserve"> hộ</w:t>
      </w:r>
      <w:r w:rsidR="00FF6378" w:rsidRPr="001C59E6">
        <w:rPr>
          <w:color w:val="000000" w:themeColor="text1"/>
          <w:sz w:val="28"/>
          <w:szCs w:val="28"/>
          <w:lang w:val="vi-VN"/>
        </w:rPr>
        <w:t xml:space="preserve"> (đạt tỷ lệ 98,87</w:t>
      </w:r>
      <w:r w:rsidR="0072771A" w:rsidRPr="001C59E6">
        <w:rPr>
          <w:color w:val="000000" w:themeColor="text1"/>
          <w:sz w:val="28"/>
          <w:szCs w:val="28"/>
          <w:lang w:val="vi-VN"/>
        </w:rPr>
        <w:t>%), trên địa bàn 02 thị trấn là 3.077 hộ (đạt tỷ lệ 100%).</w:t>
      </w:r>
    </w:p>
    <w:p w:rsidR="00E515B5" w:rsidRPr="00A71CF6" w:rsidRDefault="00075220"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iCs/>
          <w:color w:val="000000" w:themeColor="text1"/>
          <w:spacing w:val="-2"/>
          <w:sz w:val="28"/>
          <w:szCs w:val="28"/>
          <w:lang w:val="vi-VN"/>
        </w:rPr>
      </w:pPr>
      <w:r w:rsidRPr="00A71CF6">
        <w:rPr>
          <w:i/>
          <w:color w:val="000000" w:themeColor="text1"/>
          <w:sz w:val="28"/>
          <w:szCs w:val="28"/>
          <w:lang w:val="vi-VN"/>
        </w:rPr>
        <w:lastRenderedPageBreak/>
        <w:t xml:space="preserve">Đánh giá: </w:t>
      </w:r>
      <w:r w:rsidRPr="00A71CF6">
        <w:rPr>
          <w:i/>
          <w:color w:val="000000" w:themeColor="text1"/>
          <w:sz w:val="28"/>
          <w:szCs w:val="28"/>
          <w:lang w:val="sv-SE"/>
        </w:rPr>
        <w:t>13</w:t>
      </w:r>
      <w:r w:rsidRPr="00A71CF6">
        <w:rPr>
          <w:i/>
          <w:color w:val="000000" w:themeColor="text1"/>
          <w:sz w:val="28"/>
          <w:szCs w:val="28"/>
          <w:lang w:val="vi-VN"/>
        </w:rPr>
        <w:t>/</w:t>
      </w:r>
      <w:r w:rsidRPr="00A71CF6">
        <w:rPr>
          <w:i/>
          <w:color w:val="000000" w:themeColor="text1"/>
          <w:sz w:val="28"/>
          <w:szCs w:val="28"/>
          <w:lang w:val="sv-SE"/>
        </w:rPr>
        <w:t>13</w:t>
      </w:r>
      <w:r w:rsidRPr="00A71CF6">
        <w:rPr>
          <w:i/>
          <w:color w:val="000000" w:themeColor="text1"/>
          <w:sz w:val="28"/>
          <w:szCs w:val="28"/>
          <w:lang w:val="vi-VN"/>
        </w:rPr>
        <w:t xml:space="preserve"> xã đạt tiêu chí số 4</w:t>
      </w:r>
      <w:r w:rsidRPr="00A71CF6">
        <w:rPr>
          <w:i/>
          <w:color w:val="000000" w:themeColor="text1"/>
          <w:sz w:val="28"/>
          <w:szCs w:val="28"/>
          <w:lang w:val="sv-SE"/>
        </w:rPr>
        <w:t xml:space="preserve"> về </w:t>
      </w:r>
      <w:r w:rsidRPr="00A71CF6">
        <w:rPr>
          <w:i/>
          <w:color w:val="000000" w:themeColor="text1"/>
          <w:sz w:val="28"/>
          <w:szCs w:val="28"/>
          <w:lang w:val="vi-VN"/>
        </w:rPr>
        <w:t>Điện</w:t>
      </w:r>
      <w:r w:rsidRPr="00A71CF6">
        <w:rPr>
          <w:i/>
          <w:color w:val="000000" w:themeColor="text1"/>
          <w:sz w:val="28"/>
          <w:szCs w:val="28"/>
          <w:lang w:val="sv-SE"/>
        </w:rPr>
        <w:t xml:space="preserve"> nông thôn </w:t>
      </w:r>
      <w:r w:rsidRPr="00A71CF6">
        <w:rPr>
          <w:i/>
          <w:iCs/>
          <w:color w:val="000000" w:themeColor="text1"/>
          <w:spacing w:val="-2"/>
          <w:sz w:val="28"/>
          <w:szCs w:val="28"/>
          <w:lang w:val="vi-VN"/>
        </w:rPr>
        <w:t xml:space="preserve">theo </w:t>
      </w:r>
      <w:r w:rsidR="00E515B5" w:rsidRPr="00A71CF6">
        <w:rPr>
          <w:i/>
          <w:iCs/>
          <w:color w:val="000000" w:themeColor="text1"/>
          <w:spacing w:val="-2"/>
          <w:sz w:val="28"/>
          <w:szCs w:val="28"/>
          <w:lang w:val="vi-VN"/>
        </w:rPr>
        <w:t>theo Quyết định số 318/QĐ-TTg ngày 08/3/2022 của Thủ tướng Chính phủ</w:t>
      </w:r>
      <w:r w:rsidR="00E515B5" w:rsidRPr="00A71CF6">
        <w:rPr>
          <w:i/>
          <w:iCs/>
          <w:color w:val="000000" w:themeColor="text1"/>
          <w:spacing w:val="-2"/>
          <w:sz w:val="28"/>
          <w:szCs w:val="28"/>
          <w:lang w:val="de-DE"/>
        </w:rPr>
        <w:t xml:space="preserve"> và Quyết định số </w:t>
      </w:r>
      <w:r w:rsidR="00E515B5" w:rsidRPr="00A71CF6">
        <w:rPr>
          <w:i/>
          <w:iCs/>
          <w:color w:val="000000" w:themeColor="text1"/>
          <w:spacing w:val="-2"/>
          <w:sz w:val="28"/>
          <w:szCs w:val="28"/>
          <w:lang w:val="vi-VN"/>
        </w:rPr>
        <w:t>1306</w:t>
      </w:r>
      <w:r w:rsidR="00E515B5" w:rsidRPr="00A71CF6">
        <w:rPr>
          <w:i/>
          <w:iCs/>
          <w:color w:val="000000" w:themeColor="text1"/>
          <w:spacing w:val="-2"/>
          <w:sz w:val="28"/>
          <w:szCs w:val="28"/>
          <w:lang w:val="de-DE"/>
        </w:rPr>
        <w:t xml:space="preserve">/QĐ-UBND ngày </w:t>
      </w:r>
      <w:r w:rsidR="00E515B5" w:rsidRPr="00A71CF6">
        <w:rPr>
          <w:i/>
          <w:iCs/>
          <w:color w:val="000000" w:themeColor="text1"/>
          <w:spacing w:val="-2"/>
          <w:sz w:val="28"/>
          <w:szCs w:val="28"/>
          <w:lang w:val="vi-VN"/>
        </w:rPr>
        <w:t>13</w:t>
      </w:r>
      <w:r w:rsidR="00E515B5" w:rsidRPr="00A71CF6">
        <w:rPr>
          <w:i/>
          <w:iCs/>
          <w:color w:val="000000" w:themeColor="text1"/>
          <w:spacing w:val="-2"/>
          <w:sz w:val="28"/>
          <w:szCs w:val="28"/>
          <w:lang w:val="de-DE"/>
        </w:rPr>
        <w:t>/</w:t>
      </w:r>
      <w:r w:rsidR="00E515B5" w:rsidRPr="00A71CF6">
        <w:rPr>
          <w:i/>
          <w:iCs/>
          <w:color w:val="000000" w:themeColor="text1"/>
          <w:spacing w:val="-2"/>
          <w:sz w:val="28"/>
          <w:szCs w:val="28"/>
          <w:lang w:val="vi-VN"/>
        </w:rPr>
        <w:t>7</w:t>
      </w:r>
      <w:r w:rsidR="00E515B5" w:rsidRPr="00A71CF6">
        <w:rPr>
          <w:i/>
          <w:iCs/>
          <w:color w:val="000000" w:themeColor="text1"/>
          <w:spacing w:val="-2"/>
          <w:sz w:val="28"/>
          <w:szCs w:val="28"/>
          <w:lang w:val="de-DE"/>
        </w:rPr>
        <w:t>/20</w:t>
      </w:r>
      <w:r w:rsidR="00E515B5" w:rsidRPr="00A71CF6">
        <w:rPr>
          <w:i/>
          <w:iCs/>
          <w:color w:val="000000" w:themeColor="text1"/>
          <w:spacing w:val="-2"/>
          <w:sz w:val="28"/>
          <w:szCs w:val="28"/>
          <w:lang w:val="vi-VN"/>
        </w:rPr>
        <w:t>22</w:t>
      </w:r>
      <w:r w:rsidR="00E515B5" w:rsidRPr="00A71CF6">
        <w:rPr>
          <w:i/>
          <w:iCs/>
          <w:color w:val="000000" w:themeColor="text1"/>
          <w:spacing w:val="-2"/>
          <w:sz w:val="28"/>
          <w:szCs w:val="28"/>
          <w:lang w:val="de-DE"/>
        </w:rPr>
        <w:t xml:space="preserve"> của UBND tỉnh Trà Vinh ban hành Bộ tiêu chí xã nông thôn mới trên địa bàn tỉnh Trà Vinh giai đoạn 2</w:t>
      </w:r>
      <w:r w:rsidR="00E515B5" w:rsidRPr="00A71CF6">
        <w:rPr>
          <w:i/>
          <w:iCs/>
          <w:color w:val="000000" w:themeColor="text1"/>
          <w:spacing w:val="-2"/>
          <w:sz w:val="28"/>
          <w:szCs w:val="28"/>
          <w:lang w:val="vi-VN"/>
        </w:rPr>
        <w:t xml:space="preserve">021 </w:t>
      </w:r>
      <w:r w:rsidR="00E515B5" w:rsidRPr="00A71CF6">
        <w:rPr>
          <w:i/>
          <w:iCs/>
          <w:color w:val="000000" w:themeColor="text1"/>
          <w:spacing w:val="-2"/>
          <w:sz w:val="28"/>
          <w:szCs w:val="28"/>
          <w:lang w:val="de-DE"/>
        </w:rPr>
        <w:t>-</w:t>
      </w:r>
      <w:r w:rsidR="00E515B5" w:rsidRPr="00A71CF6">
        <w:rPr>
          <w:i/>
          <w:iCs/>
          <w:color w:val="000000" w:themeColor="text1"/>
          <w:spacing w:val="-2"/>
          <w:sz w:val="28"/>
          <w:szCs w:val="28"/>
          <w:lang w:val="vi-VN"/>
        </w:rPr>
        <w:t xml:space="preserve"> </w:t>
      </w:r>
      <w:r w:rsidR="00E515B5" w:rsidRPr="00A71CF6">
        <w:rPr>
          <w:i/>
          <w:iCs/>
          <w:color w:val="000000" w:themeColor="text1"/>
          <w:spacing w:val="-2"/>
          <w:sz w:val="28"/>
          <w:szCs w:val="28"/>
          <w:lang w:val="de-DE"/>
        </w:rPr>
        <w:t>202</w:t>
      </w:r>
      <w:r w:rsidR="00E515B5" w:rsidRPr="00A71CF6">
        <w:rPr>
          <w:i/>
          <w:iCs/>
          <w:color w:val="000000" w:themeColor="text1"/>
          <w:spacing w:val="-2"/>
          <w:sz w:val="28"/>
          <w:szCs w:val="28"/>
          <w:lang w:val="vi-VN"/>
        </w:rPr>
        <w:t>5</w:t>
      </w:r>
      <w:r w:rsidR="00E515B5" w:rsidRPr="00A71CF6">
        <w:rPr>
          <w:i/>
          <w:iCs/>
          <w:color w:val="000000" w:themeColor="text1"/>
          <w:spacing w:val="-2"/>
          <w:sz w:val="28"/>
          <w:szCs w:val="28"/>
          <w:lang w:val="de-DE"/>
        </w:rPr>
        <w:t>.</w:t>
      </w:r>
    </w:p>
    <w:p w:rsidR="00E515B5"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i/>
          <w:color w:val="000000" w:themeColor="text1"/>
          <w:sz w:val="28"/>
          <w:szCs w:val="28"/>
          <w:lang w:val="vi-VN"/>
        </w:rPr>
      </w:pPr>
      <w:r w:rsidRPr="00A71CF6">
        <w:rPr>
          <w:b/>
          <w:bCs/>
          <w:i/>
          <w:iCs/>
          <w:color w:val="000000" w:themeColor="text1"/>
          <w:sz w:val="28"/>
          <w:szCs w:val="28"/>
          <w:lang w:val="sv-SE"/>
        </w:rPr>
        <w:t>2.2.4. Về Trường học</w:t>
      </w:r>
      <w:r w:rsidR="0092726F" w:rsidRPr="00A71CF6">
        <w:rPr>
          <w:b/>
          <w:i/>
          <w:color w:val="000000" w:themeColor="text1"/>
          <w:sz w:val="28"/>
          <w:szCs w:val="28"/>
          <w:lang w:val="sv-SE"/>
        </w:rPr>
        <w:t xml:space="preserve"> </w:t>
      </w:r>
    </w:p>
    <w:p w:rsidR="00E515B5" w:rsidRPr="00A71CF6" w:rsidRDefault="006674C6"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Cs/>
          <w:color w:val="000000" w:themeColor="text1"/>
          <w:spacing w:val="-6"/>
          <w:sz w:val="28"/>
          <w:szCs w:val="28"/>
          <w:lang w:val="vi-VN"/>
        </w:rPr>
      </w:pPr>
      <w:r w:rsidRPr="00A71CF6">
        <w:rPr>
          <w:color w:val="000000" w:themeColor="text1"/>
          <w:sz w:val="28"/>
          <w:szCs w:val="28"/>
          <w:lang w:val="sv-SE"/>
        </w:rPr>
        <w:t xml:space="preserve">Cuối năm 2010, </w:t>
      </w:r>
      <w:r w:rsidRPr="00A71CF6">
        <w:rPr>
          <w:iCs/>
          <w:color w:val="000000" w:themeColor="text1"/>
          <w:spacing w:val="-6"/>
          <w:sz w:val="28"/>
          <w:szCs w:val="28"/>
          <w:lang w:val="es-BO"/>
        </w:rPr>
        <w:t>có 59 trường học/13 xã</w:t>
      </w:r>
      <w:r w:rsidRPr="00A71CF6">
        <w:rPr>
          <w:rStyle w:val="FootnoteReference"/>
          <w:iCs/>
          <w:color w:val="000000" w:themeColor="text1"/>
          <w:spacing w:val="-6"/>
          <w:sz w:val="28"/>
          <w:szCs w:val="28"/>
          <w:lang w:val="es-BO"/>
        </w:rPr>
        <w:footnoteReference w:id="13"/>
      </w:r>
      <w:r w:rsidR="007B0AE7" w:rsidRPr="00A71CF6">
        <w:rPr>
          <w:i/>
          <w:iCs/>
          <w:color w:val="000000" w:themeColor="text1"/>
          <w:spacing w:val="-6"/>
          <w:sz w:val="28"/>
          <w:szCs w:val="28"/>
          <w:lang w:val="es-BO"/>
        </w:rPr>
        <w:t>,</w:t>
      </w:r>
      <w:r w:rsidR="00AD20B7" w:rsidRPr="00A71CF6">
        <w:rPr>
          <w:iCs/>
          <w:color w:val="000000" w:themeColor="text1"/>
          <w:spacing w:val="-6"/>
          <w:sz w:val="28"/>
          <w:szCs w:val="28"/>
          <w:lang w:val="es-BO"/>
        </w:rPr>
        <w:t xml:space="preserve"> trong đó có 5/59</w:t>
      </w:r>
      <w:r w:rsidR="007B0AE7" w:rsidRPr="00A71CF6">
        <w:rPr>
          <w:iCs/>
          <w:color w:val="000000" w:themeColor="text1"/>
          <w:spacing w:val="-6"/>
          <w:sz w:val="28"/>
          <w:szCs w:val="28"/>
          <w:lang w:val="es-BO"/>
        </w:rPr>
        <w:t xml:space="preserve"> trường đạt chuẩn quốc gia, tỷ lệ </w:t>
      </w:r>
      <w:r w:rsidR="00AD20B7" w:rsidRPr="00A71CF6">
        <w:rPr>
          <w:iCs/>
          <w:color w:val="000000" w:themeColor="text1"/>
          <w:spacing w:val="-6"/>
          <w:sz w:val="28"/>
          <w:szCs w:val="28"/>
          <w:lang w:val="es-BO"/>
        </w:rPr>
        <w:t>8,47%</w:t>
      </w:r>
      <w:r w:rsidR="00E515B5" w:rsidRPr="00A71CF6">
        <w:rPr>
          <w:iCs/>
          <w:color w:val="000000" w:themeColor="text1"/>
          <w:spacing w:val="-6"/>
          <w:sz w:val="28"/>
          <w:szCs w:val="28"/>
          <w:lang w:val="vi-VN"/>
        </w:rPr>
        <w:t>.</w:t>
      </w:r>
      <w:r w:rsidR="007B0AE7" w:rsidRPr="00A71CF6">
        <w:rPr>
          <w:iCs/>
          <w:color w:val="000000" w:themeColor="text1"/>
          <w:spacing w:val="-6"/>
          <w:sz w:val="28"/>
          <w:szCs w:val="28"/>
          <w:lang w:val="es-BO"/>
        </w:rPr>
        <w:t xml:space="preserve"> </w:t>
      </w:r>
    </w:p>
    <w:p w:rsidR="00E515B5" w:rsidRPr="00A71CF6" w:rsidRDefault="007B0AE7"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rPr>
      </w:pPr>
      <w:r w:rsidRPr="001C59E6">
        <w:rPr>
          <w:color w:val="000000" w:themeColor="text1"/>
          <w:sz w:val="28"/>
          <w:szCs w:val="28"/>
          <w:lang w:val="vi-VN"/>
        </w:rPr>
        <w:t>Đẩy mạnh phát triển giáo dục, nâng cao chất lượng d</w:t>
      </w:r>
      <w:r w:rsidR="008A763D" w:rsidRPr="001C59E6">
        <w:rPr>
          <w:color w:val="000000" w:themeColor="text1"/>
          <w:sz w:val="28"/>
          <w:szCs w:val="28"/>
          <w:lang w:val="vi-VN"/>
        </w:rPr>
        <w:t>ạy và học, giai đoạn 2011 - 2022</w:t>
      </w:r>
      <w:r w:rsidRPr="001C59E6">
        <w:rPr>
          <w:color w:val="000000" w:themeColor="text1"/>
          <w:sz w:val="28"/>
          <w:szCs w:val="28"/>
          <w:lang w:val="vi-VN"/>
        </w:rPr>
        <w:t xml:space="preserve">, huyện đã tập trung huy động các nguồn vốn </w:t>
      </w:r>
      <w:r w:rsidR="008A763D" w:rsidRPr="001C59E6">
        <w:rPr>
          <w:color w:val="000000" w:themeColor="text1"/>
          <w:sz w:val="28"/>
          <w:szCs w:val="28"/>
          <w:lang w:val="vi-VN"/>
        </w:rPr>
        <w:t xml:space="preserve">sửa chữa cải tạo, xây dựng mới </w:t>
      </w:r>
      <w:r w:rsidRPr="001C59E6">
        <w:rPr>
          <w:color w:val="000000" w:themeColor="text1"/>
          <w:sz w:val="28"/>
          <w:szCs w:val="28"/>
          <w:lang w:val="vi-VN"/>
        </w:rPr>
        <w:t>phòng học, phòng chức năng và công trình phụ trợ như hàng rào, nhà xe, hệ thống thoát nước, nhà vệ sinh, mua sắm trang thiết bị dạy học, gắn với việc sắp xếp lại trường lớp, nhất là các điểm học lẻ…</w:t>
      </w:r>
      <w:r w:rsidRPr="00A71CF6">
        <w:rPr>
          <w:i/>
          <w:color w:val="000000" w:themeColor="text1"/>
          <w:sz w:val="28"/>
          <w:szCs w:val="28"/>
          <w:lang w:val="sv-SE"/>
        </w:rPr>
        <w:t xml:space="preserve"> </w:t>
      </w:r>
      <w:r w:rsidR="008A763D" w:rsidRPr="00A71CF6">
        <w:rPr>
          <w:color w:val="000000" w:themeColor="text1"/>
          <w:sz w:val="28"/>
          <w:szCs w:val="28"/>
          <w:lang w:val="sv-SE"/>
        </w:rPr>
        <w:t>với t</w:t>
      </w:r>
      <w:r w:rsidRPr="00A71CF6">
        <w:rPr>
          <w:color w:val="000000" w:themeColor="text1"/>
          <w:sz w:val="28"/>
          <w:szCs w:val="28"/>
          <w:lang w:val="sv-SE"/>
        </w:rPr>
        <w:t>ổn</w:t>
      </w:r>
      <w:r w:rsidR="00716385" w:rsidRPr="00A71CF6">
        <w:rPr>
          <w:color w:val="000000" w:themeColor="text1"/>
          <w:sz w:val="28"/>
          <w:szCs w:val="28"/>
          <w:lang w:val="sv-SE"/>
        </w:rPr>
        <w:t>g kinh phí 201,</w:t>
      </w:r>
      <w:r w:rsidR="008A763D" w:rsidRPr="00A71CF6">
        <w:rPr>
          <w:color w:val="000000" w:themeColor="text1"/>
          <w:sz w:val="28"/>
          <w:szCs w:val="28"/>
          <w:lang w:val="sv-SE"/>
        </w:rPr>
        <w:t>838 tỷ đồng (</w:t>
      </w:r>
      <w:r w:rsidR="008A763D" w:rsidRPr="00A71CF6">
        <w:rPr>
          <w:i/>
          <w:color w:val="000000" w:themeColor="text1"/>
          <w:sz w:val="28"/>
          <w:szCs w:val="28"/>
          <w:lang w:val="sv-SE"/>
        </w:rPr>
        <w:t>trong đó: k</w:t>
      </w:r>
      <w:r w:rsidRPr="00A71CF6">
        <w:rPr>
          <w:i/>
          <w:color w:val="000000" w:themeColor="text1"/>
          <w:sz w:val="28"/>
          <w:szCs w:val="28"/>
          <w:lang w:val="sv-SE"/>
        </w:rPr>
        <w:t xml:space="preserve">inh phí đầu tư cơ sở vật chất trang thiết </w:t>
      </w:r>
      <w:r w:rsidR="008A763D" w:rsidRPr="00A71CF6">
        <w:rPr>
          <w:i/>
          <w:color w:val="000000" w:themeColor="text1"/>
          <w:sz w:val="28"/>
          <w:szCs w:val="28"/>
          <w:lang w:val="sv-SE"/>
        </w:rPr>
        <w:t xml:space="preserve">bị </w:t>
      </w:r>
      <w:r w:rsidRPr="00A71CF6">
        <w:rPr>
          <w:i/>
          <w:color w:val="000000" w:themeColor="text1"/>
          <w:sz w:val="28"/>
          <w:szCs w:val="28"/>
          <w:lang w:val="sv-SE"/>
        </w:rPr>
        <w:t xml:space="preserve">trường học để đạt tiêu chí 5 tại 13 xã nông thôn mới </w:t>
      </w:r>
      <w:r w:rsidR="00716385" w:rsidRPr="00A71CF6">
        <w:rPr>
          <w:i/>
          <w:color w:val="000000" w:themeColor="text1"/>
          <w:sz w:val="28"/>
          <w:szCs w:val="28"/>
          <w:lang w:val="sv-SE"/>
        </w:rPr>
        <w:t>là 162,</w:t>
      </w:r>
      <w:r w:rsidRPr="00A71CF6">
        <w:rPr>
          <w:i/>
          <w:color w:val="000000" w:themeColor="text1"/>
          <w:sz w:val="28"/>
          <w:szCs w:val="28"/>
          <w:lang w:val="sv-SE"/>
        </w:rPr>
        <w:t>200 tỷ đồng</w:t>
      </w:r>
      <w:r w:rsidR="008A763D" w:rsidRPr="001C59E6">
        <w:rPr>
          <w:color w:val="000000" w:themeColor="text1"/>
          <w:sz w:val="28"/>
          <w:szCs w:val="28"/>
          <w:lang w:val="vi-VN"/>
        </w:rPr>
        <w:t>)</w:t>
      </w:r>
      <w:r w:rsidRPr="001C59E6">
        <w:rPr>
          <w:color w:val="000000" w:themeColor="text1"/>
          <w:sz w:val="28"/>
          <w:szCs w:val="28"/>
          <w:lang w:val="vi-VN"/>
        </w:rPr>
        <w:t>.</w:t>
      </w:r>
      <w:r w:rsidRPr="00A71CF6">
        <w:rPr>
          <w:color w:val="000000" w:themeColor="text1"/>
          <w:sz w:val="28"/>
          <w:szCs w:val="28"/>
          <w:lang w:val="sv-SE"/>
        </w:rPr>
        <w:t xml:space="preserve"> </w:t>
      </w:r>
      <w:r w:rsidRPr="001C59E6">
        <w:rPr>
          <w:color w:val="000000" w:themeColor="text1"/>
          <w:sz w:val="28"/>
          <w:szCs w:val="28"/>
          <w:lang w:val="sv-SE"/>
        </w:rPr>
        <w:t>Từ đó, trường</w:t>
      </w:r>
      <w:r w:rsidR="00716385" w:rsidRPr="001C59E6">
        <w:rPr>
          <w:color w:val="000000" w:themeColor="text1"/>
          <w:sz w:val="28"/>
          <w:szCs w:val="28"/>
          <w:lang w:val="sv-SE"/>
        </w:rPr>
        <w:t>,</w:t>
      </w:r>
      <w:r w:rsidRPr="001C59E6">
        <w:rPr>
          <w:color w:val="000000" w:themeColor="text1"/>
          <w:sz w:val="28"/>
          <w:szCs w:val="28"/>
          <w:lang w:val="sv-SE"/>
        </w:rPr>
        <w:t xml:space="preserve"> lớp học ngày một khang trang hơn, tạo điều kiện cho các em học sinh học tập tốt hơn, nhất là những học sinh ở vùng khó khăn và vùng đồng bào dân tộc Khmer. Diện mạo </w:t>
      </w:r>
      <w:r w:rsidR="00E515B5" w:rsidRPr="00A71CF6">
        <w:rPr>
          <w:color w:val="000000" w:themeColor="text1"/>
          <w:sz w:val="28"/>
          <w:szCs w:val="28"/>
          <w:lang w:val="vi-VN"/>
        </w:rPr>
        <w:t>trường lớp</w:t>
      </w:r>
      <w:r w:rsidRPr="001C59E6">
        <w:rPr>
          <w:color w:val="000000" w:themeColor="text1"/>
          <w:sz w:val="28"/>
          <w:szCs w:val="28"/>
          <w:lang w:val="sv-SE"/>
        </w:rPr>
        <w:t xml:space="preserve"> ở 13 xã có nhiều khởi sắc, </w:t>
      </w:r>
      <w:r w:rsidR="005E2A88" w:rsidRPr="001C59E6">
        <w:rPr>
          <w:color w:val="000000" w:themeColor="text1"/>
          <w:spacing w:val="-2"/>
          <w:sz w:val="28"/>
          <w:szCs w:val="28"/>
          <w:lang w:val="sv-SE"/>
        </w:rPr>
        <w:t xml:space="preserve">có 52/52 trường các cấp học </w:t>
      </w:r>
      <w:r w:rsidR="00E034DB" w:rsidRPr="001C59E6">
        <w:rPr>
          <w:color w:val="000000" w:themeColor="text1"/>
          <w:spacing w:val="-2"/>
          <w:sz w:val="28"/>
          <w:szCs w:val="28"/>
          <w:lang w:val="sv-SE"/>
        </w:rPr>
        <w:t>đạt tiêu chuẩn cơ sở vật chất</w:t>
      </w:r>
      <w:r w:rsidR="005E2A88" w:rsidRPr="001C59E6">
        <w:rPr>
          <w:color w:val="000000" w:themeColor="text1"/>
          <w:spacing w:val="-2"/>
          <w:sz w:val="28"/>
          <w:szCs w:val="28"/>
          <w:lang w:val="sv-SE"/>
        </w:rPr>
        <w:t xml:space="preserve"> tối thiểu </w:t>
      </w:r>
      <w:r w:rsidR="005E2A88" w:rsidRPr="001C59E6">
        <w:rPr>
          <w:i/>
          <w:color w:val="000000" w:themeColor="text1"/>
          <w:spacing w:val="-2"/>
          <w:sz w:val="28"/>
          <w:szCs w:val="28"/>
          <w:lang w:val="sv-SE"/>
        </w:rPr>
        <w:t>(giảm 08 trường so với năm 2011 do sáp nhập một số cơ sở giáo dục)</w:t>
      </w:r>
      <w:r w:rsidR="005E2A88" w:rsidRPr="001C59E6">
        <w:rPr>
          <w:color w:val="000000" w:themeColor="text1"/>
          <w:sz w:val="28"/>
          <w:szCs w:val="28"/>
          <w:lang w:val="sv-SE"/>
        </w:rPr>
        <w:t>.</w:t>
      </w:r>
    </w:p>
    <w:p w:rsidR="00DB5135" w:rsidRPr="00A71CF6" w:rsidRDefault="00391201"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color w:val="000000" w:themeColor="text1"/>
          <w:sz w:val="28"/>
          <w:szCs w:val="28"/>
          <w:lang w:val="vi-VN"/>
        </w:rPr>
      </w:pPr>
      <w:r w:rsidRPr="001C59E6">
        <w:rPr>
          <w:i/>
          <w:color w:val="000000" w:themeColor="text1"/>
          <w:sz w:val="28"/>
          <w:szCs w:val="28"/>
          <w:lang w:val="vi-VN"/>
        </w:rPr>
        <w:t xml:space="preserve">Đánh giá: 13/13 xã đạt tiêu chí số 5 về Trường học </w:t>
      </w:r>
      <w:r w:rsidR="00DB5135" w:rsidRPr="00A71CF6">
        <w:rPr>
          <w:i/>
          <w:iCs/>
          <w:color w:val="000000" w:themeColor="text1"/>
          <w:spacing w:val="-2"/>
          <w:sz w:val="28"/>
          <w:szCs w:val="28"/>
          <w:lang w:val="vi-VN"/>
        </w:rPr>
        <w:t>theo Quyết định số 318/QĐ-TTg ngày 08/3/2022 của Thủ tướng Chính phủ</w:t>
      </w:r>
      <w:r w:rsidR="00DB5135" w:rsidRPr="00A71CF6">
        <w:rPr>
          <w:i/>
          <w:iCs/>
          <w:color w:val="000000" w:themeColor="text1"/>
          <w:spacing w:val="-2"/>
          <w:sz w:val="28"/>
          <w:szCs w:val="28"/>
          <w:lang w:val="de-DE"/>
        </w:rPr>
        <w:t xml:space="preserve"> và Quyết định số </w:t>
      </w:r>
      <w:r w:rsidR="00DB5135" w:rsidRPr="00A71CF6">
        <w:rPr>
          <w:i/>
          <w:iCs/>
          <w:color w:val="000000" w:themeColor="text1"/>
          <w:spacing w:val="-2"/>
          <w:sz w:val="28"/>
          <w:szCs w:val="28"/>
          <w:lang w:val="vi-VN"/>
        </w:rPr>
        <w:t>1306</w:t>
      </w:r>
      <w:r w:rsidR="00DB5135" w:rsidRPr="00A71CF6">
        <w:rPr>
          <w:i/>
          <w:iCs/>
          <w:color w:val="000000" w:themeColor="text1"/>
          <w:spacing w:val="-2"/>
          <w:sz w:val="28"/>
          <w:szCs w:val="28"/>
          <w:lang w:val="de-DE"/>
        </w:rPr>
        <w:t xml:space="preserve">/QĐ-UBND ngày </w:t>
      </w:r>
      <w:r w:rsidR="00DB5135" w:rsidRPr="00A71CF6">
        <w:rPr>
          <w:i/>
          <w:iCs/>
          <w:color w:val="000000" w:themeColor="text1"/>
          <w:spacing w:val="-2"/>
          <w:sz w:val="28"/>
          <w:szCs w:val="28"/>
          <w:lang w:val="vi-VN"/>
        </w:rPr>
        <w:t>13</w:t>
      </w:r>
      <w:r w:rsidR="00DB5135" w:rsidRPr="00A71CF6">
        <w:rPr>
          <w:i/>
          <w:iCs/>
          <w:color w:val="000000" w:themeColor="text1"/>
          <w:spacing w:val="-2"/>
          <w:sz w:val="28"/>
          <w:szCs w:val="28"/>
          <w:lang w:val="de-DE"/>
        </w:rPr>
        <w:t>/</w:t>
      </w:r>
      <w:r w:rsidR="00DB5135" w:rsidRPr="00A71CF6">
        <w:rPr>
          <w:i/>
          <w:iCs/>
          <w:color w:val="000000" w:themeColor="text1"/>
          <w:spacing w:val="-2"/>
          <w:sz w:val="28"/>
          <w:szCs w:val="28"/>
          <w:lang w:val="vi-VN"/>
        </w:rPr>
        <w:t>7</w:t>
      </w:r>
      <w:r w:rsidR="00DB5135" w:rsidRPr="00A71CF6">
        <w:rPr>
          <w:i/>
          <w:iCs/>
          <w:color w:val="000000" w:themeColor="text1"/>
          <w:spacing w:val="-2"/>
          <w:sz w:val="28"/>
          <w:szCs w:val="28"/>
          <w:lang w:val="de-DE"/>
        </w:rPr>
        <w:t>/20</w:t>
      </w:r>
      <w:r w:rsidR="00DB5135" w:rsidRPr="00A71CF6">
        <w:rPr>
          <w:i/>
          <w:iCs/>
          <w:color w:val="000000" w:themeColor="text1"/>
          <w:spacing w:val="-2"/>
          <w:sz w:val="28"/>
          <w:szCs w:val="28"/>
          <w:lang w:val="vi-VN"/>
        </w:rPr>
        <w:t>22</w:t>
      </w:r>
      <w:r w:rsidR="00DB5135" w:rsidRPr="00A71CF6">
        <w:rPr>
          <w:i/>
          <w:iCs/>
          <w:color w:val="000000" w:themeColor="text1"/>
          <w:spacing w:val="-2"/>
          <w:sz w:val="28"/>
          <w:szCs w:val="28"/>
          <w:lang w:val="de-DE"/>
        </w:rPr>
        <w:t xml:space="preserve"> của UBND tỉnh Trà Vinh ban hành Bộ tiêu chí xã nông thôn mới trên địa bàn tỉnh Trà Vinh giai đoạn 2</w:t>
      </w:r>
      <w:r w:rsidR="00DB5135" w:rsidRPr="00A71CF6">
        <w:rPr>
          <w:i/>
          <w:iCs/>
          <w:color w:val="000000" w:themeColor="text1"/>
          <w:spacing w:val="-2"/>
          <w:sz w:val="28"/>
          <w:szCs w:val="28"/>
          <w:lang w:val="vi-VN"/>
        </w:rPr>
        <w:t xml:space="preserve">021 </w:t>
      </w:r>
      <w:r w:rsidR="00DB5135" w:rsidRPr="00A71CF6">
        <w:rPr>
          <w:i/>
          <w:iCs/>
          <w:color w:val="000000" w:themeColor="text1"/>
          <w:spacing w:val="-2"/>
          <w:sz w:val="28"/>
          <w:szCs w:val="28"/>
          <w:lang w:val="de-DE"/>
        </w:rPr>
        <w:t>-</w:t>
      </w:r>
      <w:r w:rsidR="00DB5135" w:rsidRPr="00A71CF6">
        <w:rPr>
          <w:i/>
          <w:iCs/>
          <w:color w:val="000000" w:themeColor="text1"/>
          <w:spacing w:val="-2"/>
          <w:sz w:val="28"/>
          <w:szCs w:val="28"/>
          <w:lang w:val="vi-VN"/>
        </w:rPr>
        <w:t xml:space="preserve"> </w:t>
      </w:r>
      <w:r w:rsidR="00DB5135" w:rsidRPr="00A71CF6">
        <w:rPr>
          <w:i/>
          <w:iCs/>
          <w:color w:val="000000" w:themeColor="text1"/>
          <w:spacing w:val="-2"/>
          <w:sz w:val="28"/>
          <w:szCs w:val="28"/>
          <w:lang w:val="de-DE"/>
        </w:rPr>
        <w:t>202</w:t>
      </w:r>
      <w:r w:rsidR="00DB5135" w:rsidRPr="00A71CF6">
        <w:rPr>
          <w:i/>
          <w:iCs/>
          <w:color w:val="000000" w:themeColor="text1"/>
          <w:spacing w:val="-2"/>
          <w:sz w:val="28"/>
          <w:szCs w:val="28"/>
          <w:lang w:val="vi-VN"/>
        </w:rPr>
        <w:t>5</w:t>
      </w:r>
      <w:r w:rsidR="00DB5135" w:rsidRPr="00A71CF6">
        <w:rPr>
          <w:i/>
          <w:iCs/>
          <w:color w:val="000000" w:themeColor="text1"/>
          <w:spacing w:val="-2"/>
          <w:sz w:val="28"/>
          <w:szCs w:val="28"/>
          <w:lang w:val="de-DE"/>
        </w:rPr>
        <w:t>.</w:t>
      </w:r>
    </w:p>
    <w:p w:rsidR="00DB5135"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i/>
          <w:iCs/>
          <w:color w:val="000000" w:themeColor="text1"/>
          <w:sz w:val="28"/>
          <w:szCs w:val="28"/>
          <w:lang w:val="vi-VN" w:eastAsia="vi-VN"/>
        </w:rPr>
      </w:pPr>
      <w:r w:rsidRPr="00A71CF6">
        <w:rPr>
          <w:b/>
          <w:bCs/>
          <w:i/>
          <w:iCs/>
          <w:color w:val="000000" w:themeColor="text1"/>
          <w:sz w:val="28"/>
          <w:szCs w:val="28"/>
          <w:lang w:val="sv-SE"/>
        </w:rPr>
        <w:t xml:space="preserve">2.2.5. Về </w:t>
      </w:r>
      <w:r w:rsidRPr="00A71CF6">
        <w:rPr>
          <w:b/>
          <w:i/>
          <w:iCs/>
          <w:color w:val="000000" w:themeColor="text1"/>
          <w:sz w:val="28"/>
          <w:szCs w:val="28"/>
          <w:lang w:val="sv-SE" w:eastAsia="vi-VN"/>
        </w:rPr>
        <w:t>Cơ sở vật chất văn hóa</w:t>
      </w:r>
    </w:p>
    <w:p w:rsidR="00CB7805" w:rsidRPr="00A71CF6" w:rsidRDefault="003640E0"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eastAsia="vi-VN"/>
        </w:rPr>
      </w:pPr>
      <w:r w:rsidRPr="00A71CF6">
        <w:rPr>
          <w:color w:val="000000" w:themeColor="text1"/>
          <w:sz w:val="28"/>
          <w:szCs w:val="28"/>
          <w:lang w:val="vi-VN" w:eastAsia="vi-VN"/>
        </w:rPr>
        <w:t>T</w:t>
      </w:r>
      <w:r w:rsidRPr="00A71CF6">
        <w:rPr>
          <w:color w:val="000000" w:themeColor="text1"/>
          <w:sz w:val="28"/>
          <w:szCs w:val="28"/>
          <w:lang w:val="sv-SE" w:eastAsia="vi-VN"/>
        </w:rPr>
        <w:t xml:space="preserve">rước khi triển khai xây dựng nông thôn mới, </w:t>
      </w:r>
      <w:r w:rsidRPr="00A71CF6">
        <w:rPr>
          <w:color w:val="000000" w:themeColor="text1"/>
          <w:sz w:val="28"/>
          <w:szCs w:val="28"/>
          <w:lang w:val="vi-VN" w:eastAsia="vi-VN"/>
        </w:rPr>
        <w:t>cơ sở vật chất văn hóa</w:t>
      </w:r>
      <w:r w:rsidRPr="00A71CF6">
        <w:rPr>
          <w:color w:val="000000" w:themeColor="text1"/>
          <w:sz w:val="28"/>
          <w:szCs w:val="28"/>
          <w:lang w:val="sv-SE" w:eastAsia="vi-VN"/>
        </w:rPr>
        <w:t xml:space="preserve">, khu </w:t>
      </w:r>
      <w:r w:rsidRPr="00A71CF6">
        <w:rPr>
          <w:color w:val="000000" w:themeColor="text1"/>
          <w:sz w:val="28"/>
          <w:szCs w:val="28"/>
          <w:lang w:val="vi-VN" w:eastAsia="vi-VN"/>
        </w:rPr>
        <w:t>vui chơi, giải trí</w:t>
      </w:r>
      <w:r w:rsidRPr="00A71CF6">
        <w:rPr>
          <w:color w:val="000000" w:themeColor="text1"/>
          <w:sz w:val="28"/>
          <w:szCs w:val="28"/>
          <w:lang w:val="sv-SE" w:eastAsia="vi-VN"/>
        </w:rPr>
        <w:t xml:space="preserve"> ở cấp huyện chưa đáp ứng được yêu cầu của người dân địa phương, các xã, thị trấn chưa có sân vận động đạt chuẩn, chưa có khu vui chơi, giải trí dành cho người cao tuổi và trẻ em; </w:t>
      </w:r>
      <w:r w:rsidR="00DB5135" w:rsidRPr="00A71CF6">
        <w:rPr>
          <w:color w:val="000000" w:themeColor="text1"/>
          <w:sz w:val="28"/>
          <w:szCs w:val="28"/>
          <w:lang w:val="vi-VN" w:eastAsia="vi-VN"/>
        </w:rPr>
        <w:t>các xã có 13</w:t>
      </w:r>
      <w:r w:rsidR="00DB5135" w:rsidRPr="00A71CF6">
        <w:rPr>
          <w:color w:val="000000" w:themeColor="text1"/>
          <w:sz w:val="28"/>
          <w:szCs w:val="28"/>
          <w:lang w:val="sv-SE" w:eastAsia="vi-VN"/>
        </w:rPr>
        <w:t xml:space="preserve"> </w:t>
      </w:r>
      <w:r w:rsidR="00CB7805" w:rsidRPr="00A71CF6">
        <w:rPr>
          <w:color w:val="000000" w:themeColor="text1"/>
          <w:sz w:val="28"/>
          <w:szCs w:val="28"/>
          <w:lang w:val="vi-VN" w:eastAsia="vi-VN"/>
        </w:rPr>
        <w:t>Hội trường xã</w:t>
      </w:r>
      <w:r w:rsidR="00DB5135" w:rsidRPr="00A71CF6">
        <w:rPr>
          <w:color w:val="000000" w:themeColor="text1"/>
          <w:sz w:val="28"/>
          <w:szCs w:val="28"/>
          <w:lang w:val="vi-VN" w:eastAsia="vi-VN"/>
        </w:rPr>
        <w:t xml:space="preserve"> </w:t>
      </w:r>
      <w:r w:rsidRPr="00A71CF6">
        <w:rPr>
          <w:color w:val="000000" w:themeColor="text1"/>
          <w:sz w:val="28"/>
          <w:szCs w:val="28"/>
          <w:lang w:val="sv-SE" w:eastAsia="vi-VN"/>
        </w:rPr>
        <w:t xml:space="preserve">và </w:t>
      </w:r>
      <w:r w:rsidR="003C0035" w:rsidRPr="00A71CF6">
        <w:rPr>
          <w:color w:val="000000" w:themeColor="text1"/>
          <w:sz w:val="28"/>
          <w:szCs w:val="28"/>
          <w:lang w:val="vi-VN" w:eastAsia="vi-VN"/>
        </w:rPr>
        <w:t xml:space="preserve">96 </w:t>
      </w:r>
      <w:r w:rsidR="00CB7805" w:rsidRPr="00A71CF6">
        <w:rPr>
          <w:color w:val="000000" w:themeColor="text1"/>
          <w:sz w:val="28"/>
          <w:szCs w:val="28"/>
          <w:lang w:val="vi-VN" w:eastAsia="vi-VN"/>
        </w:rPr>
        <w:t>trụ sở Ban Nhân dân ấp</w:t>
      </w:r>
      <w:r w:rsidRPr="00A71CF6">
        <w:rPr>
          <w:color w:val="000000" w:themeColor="text1"/>
          <w:sz w:val="28"/>
          <w:szCs w:val="28"/>
          <w:lang w:val="sv-SE" w:eastAsia="vi-VN"/>
        </w:rPr>
        <w:t xml:space="preserve"> đa số diện tích nhỏ, cơ sở vật chất rất hạn chế, chưa có nhà văn hóa xã, ấp đạt chuẩn theo quy định của Bộ Văn hóa, Thể thao và Du lịch</w:t>
      </w:r>
      <w:r w:rsidR="00CB7805" w:rsidRPr="00A71CF6">
        <w:rPr>
          <w:color w:val="000000" w:themeColor="text1"/>
          <w:sz w:val="28"/>
          <w:szCs w:val="28"/>
          <w:lang w:val="vi-VN" w:eastAsia="vi-VN"/>
        </w:rPr>
        <w:t>.</w:t>
      </w:r>
    </w:p>
    <w:p w:rsidR="00A00E0A" w:rsidRPr="00A71CF6" w:rsidRDefault="003640E0"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v-SE" w:eastAsia="vi-VN"/>
        </w:rPr>
      </w:pPr>
      <w:r w:rsidRPr="00A71CF6">
        <w:rPr>
          <w:color w:val="000000" w:themeColor="text1"/>
          <w:sz w:val="28"/>
          <w:szCs w:val="28"/>
          <w:lang w:val="vi-VN" w:eastAsia="vi-VN"/>
        </w:rPr>
        <w:t xml:space="preserve">Thực hiện Chương trình </w:t>
      </w:r>
      <w:r w:rsidR="002D287A" w:rsidRPr="001C59E6">
        <w:rPr>
          <w:color w:val="000000" w:themeColor="text1"/>
          <w:sz w:val="28"/>
          <w:szCs w:val="28"/>
          <w:lang w:val="vi-VN" w:eastAsia="vi-VN"/>
        </w:rPr>
        <w:t>mục tiêu q</w:t>
      </w:r>
      <w:r w:rsidRPr="001C59E6">
        <w:rPr>
          <w:color w:val="000000" w:themeColor="text1"/>
          <w:sz w:val="28"/>
          <w:szCs w:val="28"/>
          <w:lang w:val="vi-VN" w:eastAsia="vi-VN"/>
        </w:rPr>
        <w:t xml:space="preserve">uốc gia </w:t>
      </w:r>
      <w:r w:rsidRPr="00A71CF6">
        <w:rPr>
          <w:color w:val="000000" w:themeColor="text1"/>
          <w:sz w:val="28"/>
          <w:szCs w:val="28"/>
          <w:lang w:val="vi-VN" w:eastAsia="vi-VN"/>
        </w:rPr>
        <w:t>xây dựng nông thôn mới, huyện x</w:t>
      </w:r>
      <w:r w:rsidRPr="00A71CF6">
        <w:rPr>
          <w:color w:val="000000" w:themeColor="text1"/>
          <w:sz w:val="28"/>
          <w:szCs w:val="28"/>
          <w:lang w:val="sv-SE" w:eastAsia="vi-VN"/>
        </w:rPr>
        <w:t>ác định cơ sở vật chất văn hóa không thể thiếu cho sự phát triển đời sống văn hóa tinh thần của người dân. Từ đó, tập trung đầu tư xây dựng</w:t>
      </w:r>
      <w:r w:rsidR="00CB7805" w:rsidRPr="00A71CF6">
        <w:rPr>
          <w:color w:val="000000" w:themeColor="text1"/>
          <w:sz w:val="28"/>
          <w:szCs w:val="28"/>
          <w:lang w:val="vi-VN" w:eastAsia="vi-VN"/>
        </w:rPr>
        <w:t>, cải tạo, nâng cấp</w:t>
      </w:r>
      <w:r w:rsidRPr="00A71CF6">
        <w:rPr>
          <w:color w:val="000000" w:themeColor="text1"/>
          <w:sz w:val="28"/>
          <w:szCs w:val="28"/>
          <w:lang w:val="sv-SE" w:eastAsia="vi-VN"/>
        </w:rPr>
        <w:t xml:space="preserve"> </w:t>
      </w:r>
      <w:r w:rsidR="00CB7805" w:rsidRPr="00A71CF6">
        <w:rPr>
          <w:color w:val="000000" w:themeColor="text1"/>
          <w:sz w:val="28"/>
          <w:szCs w:val="28"/>
          <w:lang w:val="vi-VN" w:eastAsia="vi-VN"/>
        </w:rPr>
        <w:t>13/13</w:t>
      </w:r>
      <w:r w:rsidRPr="00A71CF6">
        <w:rPr>
          <w:color w:val="000000" w:themeColor="text1"/>
          <w:sz w:val="28"/>
          <w:szCs w:val="28"/>
          <w:lang w:val="vi-VN" w:eastAsia="vi-VN"/>
        </w:rPr>
        <w:t xml:space="preserve"> </w:t>
      </w:r>
      <w:r w:rsidR="00CB7805" w:rsidRPr="00A71CF6">
        <w:rPr>
          <w:color w:val="000000" w:themeColor="text1"/>
          <w:sz w:val="28"/>
          <w:szCs w:val="28"/>
          <w:lang w:val="vi-VN" w:eastAsia="vi-VN"/>
        </w:rPr>
        <w:t>Hội trường văn hóa đa năng</w:t>
      </w:r>
      <w:r w:rsidR="00A00E0A" w:rsidRPr="00A71CF6">
        <w:rPr>
          <w:color w:val="000000" w:themeColor="text1"/>
          <w:sz w:val="28"/>
          <w:szCs w:val="28"/>
          <w:lang w:val="sv-SE" w:eastAsia="vi-VN"/>
        </w:rPr>
        <w:t xml:space="preserve"> quy mô từ 200 - 300 chỗ ngồi</w:t>
      </w:r>
      <w:r w:rsidR="00CB7805" w:rsidRPr="00A71CF6">
        <w:rPr>
          <w:color w:val="000000" w:themeColor="text1"/>
          <w:sz w:val="28"/>
          <w:szCs w:val="28"/>
          <w:lang w:val="vi-VN" w:eastAsia="vi-VN"/>
        </w:rPr>
        <w:t xml:space="preserve">, mỗi </w:t>
      </w:r>
      <w:r w:rsidR="00A00E0A" w:rsidRPr="00A71CF6">
        <w:rPr>
          <w:color w:val="000000" w:themeColor="text1"/>
          <w:sz w:val="28"/>
          <w:szCs w:val="28"/>
          <w:lang w:val="vi-VN" w:eastAsia="vi-VN"/>
        </w:rPr>
        <w:t xml:space="preserve">Hội trường văn hóa </w:t>
      </w:r>
      <w:r w:rsidR="00CB7805" w:rsidRPr="00A71CF6">
        <w:rPr>
          <w:color w:val="000000" w:themeColor="text1"/>
          <w:sz w:val="28"/>
          <w:szCs w:val="28"/>
          <w:lang w:val="vi-VN" w:eastAsia="vi-VN"/>
        </w:rPr>
        <w:t>xã</w:t>
      </w:r>
      <w:r w:rsidRPr="00A71CF6">
        <w:rPr>
          <w:color w:val="000000" w:themeColor="text1"/>
          <w:sz w:val="28"/>
          <w:szCs w:val="28"/>
          <w:lang w:val="sv-SE" w:eastAsia="vi-VN"/>
        </w:rPr>
        <w:t xml:space="preserve"> đều có 02 phòng chức năng</w:t>
      </w:r>
      <w:r w:rsidR="00A00E0A" w:rsidRPr="00A71CF6">
        <w:rPr>
          <w:color w:val="000000" w:themeColor="text1"/>
          <w:sz w:val="28"/>
          <w:szCs w:val="28"/>
          <w:lang w:val="sv-SE" w:eastAsia="vi-VN"/>
        </w:rPr>
        <w:t xml:space="preserve"> là </w:t>
      </w:r>
      <w:r w:rsidR="00A00E0A" w:rsidRPr="00A71CF6">
        <w:rPr>
          <w:color w:val="000000" w:themeColor="text1"/>
          <w:sz w:val="28"/>
          <w:szCs w:val="28"/>
          <w:lang w:val="vi-VN"/>
        </w:rPr>
        <w:t>phòng Hành chính - Thông tin truyền thanh và phòng đọc sách, báo, thư viện</w:t>
      </w:r>
      <w:r w:rsidRPr="00A71CF6">
        <w:rPr>
          <w:color w:val="000000" w:themeColor="text1"/>
          <w:sz w:val="28"/>
          <w:szCs w:val="28"/>
          <w:lang w:val="sv-SE" w:eastAsia="vi-VN"/>
        </w:rPr>
        <w:t xml:space="preserve">, phục vụ tốt </w:t>
      </w:r>
      <w:r w:rsidR="00A00E0A" w:rsidRPr="00A71CF6">
        <w:rPr>
          <w:color w:val="000000" w:themeColor="text1"/>
          <w:sz w:val="28"/>
          <w:szCs w:val="28"/>
          <w:lang w:val="sv-SE" w:eastAsia="vi-VN"/>
        </w:rPr>
        <w:t xml:space="preserve">cho việc </w:t>
      </w:r>
      <w:r w:rsidRPr="00A71CF6">
        <w:rPr>
          <w:color w:val="000000" w:themeColor="text1"/>
          <w:sz w:val="28"/>
          <w:szCs w:val="28"/>
          <w:lang w:val="sv-SE" w:eastAsia="vi-VN"/>
        </w:rPr>
        <w:t>hội, họp và sinh hoạt văn hóa của cộng đồng ở địa phươ</w:t>
      </w:r>
      <w:r w:rsidR="00A00E0A" w:rsidRPr="00A71CF6">
        <w:rPr>
          <w:color w:val="000000" w:themeColor="text1"/>
          <w:sz w:val="28"/>
          <w:szCs w:val="28"/>
          <w:lang w:val="sv-SE" w:eastAsia="vi-VN"/>
        </w:rPr>
        <w:t xml:space="preserve">ng. Nâng cấp và xây dựng mới </w:t>
      </w:r>
      <w:r w:rsidR="00CB7805" w:rsidRPr="00A71CF6">
        <w:rPr>
          <w:color w:val="000000" w:themeColor="text1"/>
          <w:sz w:val="28"/>
          <w:szCs w:val="28"/>
          <w:lang w:val="sv-SE" w:eastAsia="vi-VN"/>
        </w:rPr>
        <w:t>9</w:t>
      </w:r>
      <w:r w:rsidR="00CB7805" w:rsidRPr="00A71CF6">
        <w:rPr>
          <w:color w:val="000000" w:themeColor="text1"/>
          <w:sz w:val="28"/>
          <w:szCs w:val="28"/>
          <w:lang w:val="vi-VN" w:eastAsia="vi-VN"/>
        </w:rPr>
        <w:t>0</w:t>
      </w:r>
      <w:r w:rsidR="00CB7805" w:rsidRPr="00A71CF6">
        <w:rPr>
          <w:color w:val="000000" w:themeColor="text1"/>
          <w:sz w:val="28"/>
          <w:szCs w:val="28"/>
          <w:lang w:val="sv-SE" w:eastAsia="vi-VN"/>
        </w:rPr>
        <w:t>/9</w:t>
      </w:r>
      <w:r w:rsidR="00CB7805" w:rsidRPr="00A71CF6">
        <w:rPr>
          <w:color w:val="000000" w:themeColor="text1"/>
          <w:sz w:val="28"/>
          <w:szCs w:val="28"/>
          <w:lang w:val="vi-VN" w:eastAsia="vi-VN"/>
        </w:rPr>
        <w:t>0</w:t>
      </w:r>
      <w:r w:rsidRPr="00A71CF6">
        <w:rPr>
          <w:color w:val="000000" w:themeColor="text1"/>
          <w:sz w:val="28"/>
          <w:szCs w:val="28"/>
          <w:lang w:val="vi-VN" w:eastAsia="vi-VN"/>
        </w:rPr>
        <w:t xml:space="preserve"> nhà văn hóa</w:t>
      </w:r>
      <w:r w:rsidR="00CB7805" w:rsidRPr="00A71CF6">
        <w:rPr>
          <w:color w:val="000000" w:themeColor="text1"/>
          <w:sz w:val="28"/>
          <w:szCs w:val="28"/>
          <w:lang w:val="sv-SE" w:eastAsia="vi-VN"/>
        </w:rPr>
        <w:t xml:space="preserve"> ấp</w:t>
      </w:r>
      <w:r w:rsidR="003C0035" w:rsidRPr="00A71CF6">
        <w:rPr>
          <w:rStyle w:val="FootnoteReference"/>
          <w:color w:val="000000" w:themeColor="text1"/>
          <w:sz w:val="28"/>
          <w:szCs w:val="28"/>
          <w:lang w:val="sv-SE" w:eastAsia="vi-VN"/>
        </w:rPr>
        <w:footnoteReference w:id="14"/>
      </w:r>
      <w:r w:rsidR="00A00E0A" w:rsidRPr="00A71CF6">
        <w:rPr>
          <w:color w:val="000000" w:themeColor="text1"/>
          <w:sz w:val="28"/>
          <w:szCs w:val="28"/>
          <w:lang w:val="sv-SE" w:eastAsia="vi-VN"/>
        </w:rPr>
        <w:t xml:space="preserve"> (trên cơ sở các Trụ sở Ban Nhân dân ấp trước đây),</w:t>
      </w:r>
      <w:r w:rsidR="00CB7805" w:rsidRPr="00A71CF6">
        <w:rPr>
          <w:color w:val="000000" w:themeColor="text1"/>
          <w:sz w:val="28"/>
          <w:szCs w:val="28"/>
          <w:lang w:val="vi-VN" w:eastAsia="vi-VN"/>
        </w:rPr>
        <w:t xml:space="preserve"> </w:t>
      </w:r>
      <w:r w:rsidRPr="00A71CF6">
        <w:rPr>
          <w:color w:val="000000" w:themeColor="text1"/>
          <w:sz w:val="28"/>
          <w:szCs w:val="28"/>
          <w:lang w:val="sv-SE" w:eastAsia="vi-VN"/>
        </w:rPr>
        <w:t xml:space="preserve">đạt 100%, với quy mô từ 80 - 100 chỗ ngồi, phục vụ </w:t>
      </w:r>
      <w:r w:rsidR="00A00E0A" w:rsidRPr="00A71CF6">
        <w:rPr>
          <w:color w:val="000000" w:themeColor="text1"/>
          <w:sz w:val="28"/>
          <w:szCs w:val="28"/>
          <w:lang w:val="sv-SE" w:eastAsia="vi-VN"/>
        </w:rPr>
        <w:t xml:space="preserve">tốt </w:t>
      </w:r>
      <w:r w:rsidRPr="00A71CF6">
        <w:rPr>
          <w:color w:val="000000" w:themeColor="text1"/>
          <w:sz w:val="28"/>
          <w:szCs w:val="28"/>
          <w:lang w:val="sv-SE" w:eastAsia="vi-VN"/>
        </w:rPr>
        <w:t>cho nhu cầu sinh hoạt cộng đồng, có bố trí đầy đủ</w:t>
      </w:r>
      <w:r w:rsidR="00A00E0A" w:rsidRPr="00A71CF6">
        <w:rPr>
          <w:color w:val="000000" w:themeColor="text1"/>
          <w:sz w:val="28"/>
          <w:szCs w:val="28"/>
          <w:lang w:val="sv-SE" w:eastAsia="vi-VN"/>
        </w:rPr>
        <w:t xml:space="preserve"> cơ sở vật chất và thiết chế cho nhà văn hóa ấp</w:t>
      </w:r>
      <w:r w:rsidRPr="00A71CF6">
        <w:rPr>
          <w:i/>
          <w:color w:val="000000" w:themeColor="text1"/>
          <w:sz w:val="28"/>
          <w:szCs w:val="28"/>
          <w:lang w:val="sv-SE" w:eastAsia="vi-VN"/>
        </w:rPr>
        <w:t xml:space="preserve">. </w:t>
      </w:r>
      <w:r w:rsidRPr="00A71CF6">
        <w:rPr>
          <w:color w:val="000000" w:themeColor="text1"/>
          <w:sz w:val="28"/>
          <w:szCs w:val="28"/>
          <w:lang w:val="sv-SE" w:eastAsia="vi-VN"/>
        </w:rPr>
        <w:t>Đặc biệt vào các ngày thứ Bảy, Chủ Nhật hàng tuần tại các nhà văn hóa</w:t>
      </w:r>
      <w:r w:rsidR="00A00E0A" w:rsidRPr="00A71CF6">
        <w:rPr>
          <w:color w:val="000000" w:themeColor="text1"/>
          <w:sz w:val="28"/>
          <w:szCs w:val="28"/>
          <w:lang w:val="sv-SE" w:eastAsia="vi-VN"/>
        </w:rPr>
        <w:t xml:space="preserve"> xã, ấp có</w:t>
      </w:r>
      <w:r w:rsidRPr="00A71CF6">
        <w:rPr>
          <w:color w:val="000000" w:themeColor="text1"/>
          <w:sz w:val="28"/>
          <w:szCs w:val="28"/>
          <w:lang w:val="sv-SE" w:eastAsia="vi-VN"/>
        </w:rPr>
        <w:t xml:space="preserve"> </w:t>
      </w:r>
      <w:r w:rsidR="00A00E0A" w:rsidRPr="00A71CF6">
        <w:rPr>
          <w:color w:val="000000" w:themeColor="text1"/>
          <w:sz w:val="28"/>
          <w:szCs w:val="28"/>
          <w:lang w:val="sv-SE" w:eastAsia="vi-VN"/>
        </w:rPr>
        <w:t>tổ chức giao lưu đờn ca tài tử.</w:t>
      </w:r>
    </w:p>
    <w:p w:rsidR="00A00E0A" w:rsidRPr="00A71CF6" w:rsidRDefault="00A00E0A"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v-SE" w:eastAsia="vi-VN"/>
        </w:rPr>
      </w:pPr>
      <w:r w:rsidRPr="001C59E6">
        <w:rPr>
          <w:color w:val="000000" w:themeColor="text1"/>
          <w:sz w:val="28"/>
          <w:szCs w:val="28"/>
          <w:lang w:val="sv-SE" w:eastAsia="vi-VN"/>
        </w:rPr>
        <w:t>C</w:t>
      </w:r>
      <w:r w:rsidR="003640E0" w:rsidRPr="00A71CF6">
        <w:rPr>
          <w:color w:val="000000" w:themeColor="text1"/>
          <w:sz w:val="28"/>
          <w:szCs w:val="28"/>
          <w:lang w:val="vi-VN" w:eastAsia="vi-VN"/>
        </w:rPr>
        <w:t xml:space="preserve">ó 08 xã có sân bóng đá </w:t>
      </w:r>
      <w:r w:rsidR="003640E0" w:rsidRPr="00A71CF6">
        <w:rPr>
          <w:i/>
          <w:color w:val="000000" w:themeColor="text1"/>
          <w:sz w:val="28"/>
          <w:szCs w:val="28"/>
          <w:lang w:val="vi-VN" w:eastAsia="vi-VN"/>
        </w:rPr>
        <w:t>(diện tích từ 4.000 - 10.000m</w:t>
      </w:r>
      <w:r w:rsidR="003640E0" w:rsidRPr="00A71CF6">
        <w:rPr>
          <w:i/>
          <w:color w:val="000000" w:themeColor="text1"/>
          <w:sz w:val="28"/>
          <w:szCs w:val="28"/>
          <w:vertAlign w:val="superscript"/>
          <w:lang w:val="vi-VN" w:eastAsia="vi-VN"/>
        </w:rPr>
        <w:t>2</w:t>
      </w:r>
      <w:r w:rsidRPr="001C59E6">
        <w:rPr>
          <w:i/>
          <w:color w:val="000000" w:themeColor="text1"/>
          <w:sz w:val="28"/>
          <w:szCs w:val="28"/>
          <w:lang w:val="sv-SE" w:eastAsia="vi-VN"/>
        </w:rPr>
        <w:t>)</w:t>
      </w:r>
      <w:r w:rsidR="003640E0" w:rsidRPr="00A71CF6">
        <w:rPr>
          <w:color w:val="000000" w:themeColor="text1"/>
          <w:sz w:val="28"/>
          <w:szCs w:val="28"/>
          <w:lang w:val="vi-VN" w:eastAsia="vi-VN"/>
        </w:rPr>
        <w:t xml:space="preserve">. </w:t>
      </w:r>
      <w:r w:rsidR="003640E0" w:rsidRPr="00A71CF6">
        <w:rPr>
          <w:color w:val="000000" w:themeColor="text1"/>
          <w:sz w:val="28"/>
          <w:szCs w:val="28"/>
          <w:lang w:val="sv-SE" w:eastAsia="vi-VN"/>
        </w:rPr>
        <w:t>Đối với các xã chưa có sân b</w:t>
      </w:r>
      <w:r w:rsidRPr="00A71CF6">
        <w:rPr>
          <w:color w:val="000000" w:themeColor="text1"/>
          <w:sz w:val="28"/>
          <w:szCs w:val="28"/>
          <w:lang w:val="sv-SE" w:eastAsia="vi-VN"/>
        </w:rPr>
        <w:t>óng đá hiện nay đã có quy hoạch</w:t>
      </w:r>
      <w:r w:rsidR="003640E0" w:rsidRPr="00A71CF6">
        <w:rPr>
          <w:color w:val="000000" w:themeColor="text1"/>
          <w:sz w:val="28"/>
          <w:szCs w:val="28"/>
          <w:lang w:val="sv-SE" w:eastAsia="vi-VN"/>
        </w:rPr>
        <w:t xml:space="preserve"> xây dựng, trước mắt xã đã có văn bản thỏa </w:t>
      </w:r>
      <w:r w:rsidR="003640E0" w:rsidRPr="00A71CF6">
        <w:rPr>
          <w:color w:val="000000" w:themeColor="text1"/>
          <w:sz w:val="28"/>
          <w:szCs w:val="28"/>
          <w:lang w:val="sv-SE" w:eastAsia="vi-VN"/>
        </w:rPr>
        <w:lastRenderedPageBreak/>
        <w:t>thuận sử dụng chung sân bóng với xã tiếp giáp</w:t>
      </w:r>
      <w:r w:rsidR="0075281F" w:rsidRPr="00A71CF6">
        <w:rPr>
          <w:color w:val="000000" w:themeColor="text1"/>
          <w:sz w:val="28"/>
          <w:szCs w:val="28"/>
          <w:lang w:val="sv-SE" w:eastAsia="vi-VN"/>
        </w:rPr>
        <w:t xml:space="preserve"> để phục vụ nhu cầu thể dục, </w:t>
      </w:r>
      <w:r w:rsidRPr="00A71CF6">
        <w:rPr>
          <w:color w:val="000000" w:themeColor="text1"/>
          <w:sz w:val="28"/>
          <w:szCs w:val="28"/>
          <w:lang w:val="sv-SE" w:eastAsia="vi-VN"/>
        </w:rPr>
        <w:t>thể thao của người dân trên địa bàn</w:t>
      </w:r>
      <w:r w:rsidR="003640E0" w:rsidRPr="00A71CF6">
        <w:rPr>
          <w:color w:val="000000" w:themeColor="text1"/>
          <w:sz w:val="28"/>
          <w:szCs w:val="28"/>
          <w:lang w:val="sv-SE" w:eastAsia="vi-VN"/>
        </w:rPr>
        <w:t xml:space="preserve">. Bên </w:t>
      </w:r>
      <w:r w:rsidR="00FA1973" w:rsidRPr="00A71CF6">
        <w:rPr>
          <w:color w:val="000000" w:themeColor="text1"/>
          <w:sz w:val="28"/>
          <w:szCs w:val="28"/>
          <w:lang w:val="sv-SE" w:eastAsia="vi-VN"/>
        </w:rPr>
        <w:t xml:space="preserve">cạnh đó, trên địa bàn huyện có </w:t>
      </w:r>
      <w:r w:rsidR="003640E0" w:rsidRPr="00A71CF6">
        <w:rPr>
          <w:color w:val="000000" w:themeColor="text1"/>
          <w:sz w:val="28"/>
          <w:szCs w:val="28"/>
          <w:lang w:val="sv-SE" w:eastAsia="vi-VN"/>
        </w:rPr>
        <w:t>06 sân bóng đá mini cỏ nhân tạo, 02 hồ bơi,</w:t>
      </w:r>
      <w:r w:rsidR="003640E0" w:rsidRPr="00A71CF6">
        <w:rPr>
          <w:bCs/>
          <w:color w:val="000000" w:themeColor="text1"/>
          <w:sz w:val="28"/>
          <w:szCs w:val="28"/>
          <w:lang w:val="vi-VN" w:eastAsia="vi-VN"/>
        </w:rPr>
        <w:t xml:space="preserve"> 04 s</w:t>
      </w:r>
      <w:r w:rsidR="00FA1973" w:rsidRPr="00A71CF6">
        <w:rPr>
          <w:bCs/>
          <w:color w:val="000000" w:themeColor="text1"/>
          <w:sz w:val="28"/>
          <w:szCs w:val="28"/>
          <w:lang w:val="vi-VN" w:eastAsia="vi-VN"/>
        </w:rPr>
        <w:t>ân cầu lông, 19 sân bóng chuyền</w:t>
      </w:r>
      <w:r w:rsidR="003640E0" w:rsidRPr="00A71CF6">
        <w:rPr>
          <w:color w:val="000000" w:themeColor="text1"/>
          <w:sz w:val="28"/>
          <w:szCs w:val="28"/>
          <w:lang w:val="sv-SE" w:eastAsia="vi-VN"/>
        </w:rPr>
        <w:t xml:space="preserve"> </w:t>
      </w:r>
      <w:r w:rsidR="0075281F" w:rsidRPr="00A71CF6">
        <w:rPr>
          <w:color w:val="000000" w:themeColor="text1"/>
          <w:sz w:val="28"/>
          <w:szCs w:val="28"/>
          <w:lang w:val="sv-SE" w:eastAsia="vi-VN"/>
        </w:rPr>
        <w:t xml:space="preserve">do tư nhân đầu tư; 100% ấp </w:t>
      </w:r>
      <w:r w:rsidR="003640E0" w:rsidRPr="00A71CF6">
        <w:rPr>
          <w:color w:val="000000" w:themeColor="text1"/>
          <w:sz w:val="28"/>
          <w:szCs w:val="28"/>
          <w:lang w:val="sv-SE" w:eastAsia="vi-VN"/>
        </w:rPr>
        <w:t xml:space="preserve">đều có khu thể thao đáp ứng nhu cầu thể dục, thể thao của thanh </w:t>
      </w:r>
      <w:r w:rsidR="0075281F" w:rsidRPr="00A71CF6">
        <w:rPr>
          <w:color w:val="000000" w:themeColor="text1"/>
          <w:sz w:val="28"/>
          <w:szCs w:val="28"/>
          <w:lang w:val="sv-SE" w:eastAsia="vi-VN"/>
        </w:rPr>
        <w:t xml:space="preserve">thiếu </w:t>
      </w:r>
      <w:r w:rsidR="003640E0" w:rsidRPr="00A71CF6">
        <w:rPr>
          <w:color w:val="000000" w:themeColor="text1"/>
          <w:sz w:val="28"/>
          <w:szCs w:val="28"/>
          <w:lang w:val="sv-SE" w:eastAsia="vi-VN"/>
        </w:rPr>
        <w:t xml:space="preserve">niên và Nhân dân ở địa phương. </w:t>
      </w:r>
    </w:p>
    <w:p w:rsidR="000C245C" w:rsidRPr="00A71CF6" w:rsidRDefault="003640E0"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nb-NO" w:eastAsia="vi-VN"/>
        </w:rPr>
      </w:pPr>
      <w:r w:rsidRPr="00A71CF6">
        <w:rPr>
          <w:color w:val="000000" w:themeColor="text1"/>
          <w:sz w:val="28"/>
          <w:szCs w:val="28"/>
          <w:lang w:val="nb-NO" w:eastAsia="vi-VN"/>
        </w:rPr>
        <w:t xml:space="preserve">Các xã đều có </w:t>
      </w:r>
      <w:r w:rsidR="00A00E0A" w:rsidRPr="00A71CF6">
        <w:rPr>
          <w:color w:val="000000" w:themeColor="text1"/>
          <w:sz w:val="28"/>
          <w:szCs w:val="28"/>
          <w:lang w:val="nb-NO" w:eastAsia="vi-VN"/>
        </w:rPr>
        <w:t xml:space="preserve">khu vui chơi, giải trí và thể thao cho trẻ em và </w:t>
      </w:r>
      <w:r w:rsidRPr="00A71CF6">
        <w:rPr>
          <w:color w:val="000000" w:themeColor="text1"/>
          <w:sz w:val="28"/>
          <w:szCs w:val="28"/>
          <w:lang w:val="nb-NO" w:eastAsia="vi-VN"/>
        </w:rPr>
        <w:t xml:space="preserve">người cao tuổi theo quy định của Bộ Văn hóa - Thể thao và Du lịch. Mỗi ấp đều có 01 đội bóng chuyền và 01 đội bóng đá; toàn huyện có 40 câu lạc bộ </w:t>
      </w:r>
      <w:r w:rsidRPr="00A71CF6">
        <w:rPr>
          <w:i/>
          <w:color w:val="000000" w:themeColor="text1"/>
          <w:sz w:val="28"/>
          <w:szCs w:val="28"/>
          <w:lang w:val="nb-NO" w:eastAsia="vi-VN"/>
        </w:rPr>
        <w:t>(bóng đá, bóng chuyền, cờ tướng, dưỡng sinh, xe đạp...)</w:t>
      </w:r>
      <w:r w:rsidRPr="00A71CF6">
        <w:rPr>
          <w:color w:val="000000" w:themeColor="text1"/>
          <w:sz w:val="28"/>
          <w:szCs w:val="28"/>
          <w:lang w:val="nb-NO" w:eastAsia="vi-VN"/>
        </w:rPr>
        <w:t xml:space="preserve">. Nhìn chung, phong trào thể dục, thể thao trên địa bàn </w:t>
      </w:r>
      <w:r w:rsidR="00103ED6" w:rsidRPr="00A71CF6">
        <w:rPr>
          <w:color w:val="000000" w:themeColor="text1"/>
          <w:sz w:val="28"/>
          <w:szCs w:val="28"/>
          <w:lang w:val="nb-NO" w:eastAsia="vi-VN"/>
        </w:rPr>
        <w:t>xã</w:t>
      </w:r>
      <w:r w:rsidRPr="00A71CF6">
        <w:rPr>
          <w:color w:val="000000" w:themeColor="text1"/>
          <w:sz w:val="28"/>
          <w:szCs w:val="28"/>
          <w:lang w:val="nb-NO" w:eastAsia="vi-VN"/>
        </w:rPr>
        <w:t xml:space="preserve"> ngày càng phát triển, tạo được sân chơi lành mạnh cho thanh thiếu niên, góp phần phát triển thể lực, tăng cường sức khỏe, </w:t>
      </w:r>
      <w:r w:rsidR="00103ED6" w:rsidRPr="00A71CF6">
        <w:rPr>
          <w:color w:val="000000" w:themeColor="text1"/>
          <w:sz w:val="28"/>
          <w:szCs w:val="28"/>
          <w:lang w:val="nb-NO" w:eastAsia="vi-VN"/>
        </w:rPr>
        <w:t xml:space="preserve">giảm </w:t>
      </w:r>
      <w:r w:rsidRPr="00A71CF6">
        <w:rPr>
          <w:color w:val="000000" w:themeColor="text1"/>
          <w:sz w:val="28"/>
          <w:szCs w:val="28"/>
          <w:lang w:val="nb-NO" w:eastAsia="vi-VN"/>
        </w:rPr>
        <w:t>tỷ lệ thanh thiếu niên vi phạm pháp luật.</w:t>
      </w:r>
    </w:p>
    <w:p w:rsidR="000C245C" w:rsidRPr="00A71CF6" w:rsidRDefault="003640E0"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color w:val="000000" w:themeColor="text1"/>
          <w:sz w:val="28"/>
          <w:szCs w:val="28"/>
          <w:lang w:val="vi-VN"/>
        </w:rPr>
      </w:pPr>
      <w:r w:rsidRPr="00A71CF6">
        <w:rPr>
          <w:i/>
          <w:color w:val="000000" w:themeColor="text1"/>
          <w:spacing w:val="-2"/>
          <w:sz w:val="28"/>
          <w:szCs w:val="28"/>
          <w:lang w:val="vi-VN" w:eastAsia="vi-VN"/>
        </w:rPr>
        <w:t xml:space="preserve">Đánh giá: </w:t>
      </w:r>
      <w:r w:rsidRPr="00A71CF6">
        <w:rPr>
          <w:i/>
          <w:color w:val="000000" w:themeColor="text1"/>
          <w:spacing w:val="-2"/>
          <w:sz w:val="28"/>
          <w:szCs w:val="28"/>
          <w:lang w:val="sv-SE" w:eastAsia="vi-VN"/>
        </w:rPr>
        <w:t>13</w:t>
      </w:r>
      <w:r w:rsidRPr="00A71CF6">
        <w:rPr>
          <w:i/>
          <w:color w:val="000000" w:themeColor="text1"/>
          <w:spacing w:val="-2"/>
          <w:sz w:val="28"/>
          <w:szCs w:val="28"/>
          <w:lang w:val="vi-VN" w:eastAsia="vi-VN"/>
        </w:rPr>
        <w:t>/</w:t>
      </w:r>
      <w:r w:rsidRPr="00A71CF6">
        <w:rPr>
          <w:i/>
          <w:color w:val="000000" w:themeColor="text1"/>
          <w:spacing w:val="-2"/>
          <w:sz w:val="28"/>
          <w:szCs w:val="28"/>
          <w:lang w:val="sv-SE" w:eastAsia="vi-VN"/>
        </w:rPr>
        <w:t>13</w:t>
      </w:r>
      <w:r w:rsidRPr="00A71CF6">
        <w:rPr>
          <w:i/>
          <w:color w:val="000000" w:themeColor="text1"/>
          <w:spacing w:val="-2"/>
          <w:sz w:val="28"/>
          <w:szCs w:val="28"/>
          <w:lang w:val="vi-VN" w:eastAsia="vi-VN"/>
        </w:rPr>
        <w:t xml:space="preserve"> xã đạt tiêu chí số 6 v</w:t>
      </w:r>
      <w:r w:rsidRPr="00A71CF6">
        <w:rPr>
          <w:i/>
          <w:color w:val="000000" w:themeColor="text1"/>
          <w:spacing w:val="-2"/>
          <w:sz w:val="28"/>
          <w:szCs w:val="28"/>
          <w:lang w:val="sv-SE" w:eastAsia="vi-VN"/>
        </w:rPr>
        <w:t xml:space="preserve">ề Cơ sở vật chất văn hóa </w:t>
      </w:r>
      <w:r w:rsidR="000C245C" w:rsidRPr="00A71CF6">
        <w:rPr>
          <w:i/>
          <w:iCs/>
          <w:color w:val="000000" w:themeColor="text1"/>
          <w:spacing w:val="-2"/>
          <w:sz w:val="28"/>
          <w:szCs w:val="28"/>
          <w:lang w:val="vi-VN"/>
        </w:rPr>
        <w:t>theo Quyết định số 318/QĐ-TTg ngày 08/3/2022 của Thủ tướng Chính phủ</w:t>
      </w:r>
      <w:r w:rsidR="000C245C" w:rsidRPr="00A71CF6">
        <w:rPr>
          <w:i/>
          <w:iCs/>
          <w:color w:val="000000" w:themeColor="text1"/>
          <w:spacing w:val="-2"/>
          <w:sz w:val="28"/>
          <w:szCs w:val="28"/>
          <w:lang w:val="de-DE"/>
        </w:rPr>
        <w:t xml:space="preserve"> và Quyết định số </w:t>
      </w:r>
      <w:r w:rsidR="000C245C" w:rsidRPr="00A71CF6">
        <w:rPr>
          <w:i/>
          <w:iCs/>
          <w:color w:val="000000" w:themeColor="text1"/>
          <w:spacing w:val="-2"/>
          <w:sz w:val="28"/>
          <w:szCs w:val="28"/>
          <w:lang w:val="vi-VN"/>
        </w:rPr>
        <w:t>1306</w:t>
      </w:r>
      <w:r w:rsidR="000C245C" w:rsidRPr="00A71CF6">
        <w:rPr>
          <w:i/>
          <w:iCs/>
          <w:color w:val="000000" w:themeColor="text1"/>
          <w:spacing w:val="-2"/>
          <w:sz w:val="28"/>
          <w:szCs w:val="28"/>
          <w:lang w:val="de-DE"/>
        </w:rPr>
        <w:t xml:space="preserve">/QĐ-UBND ngày </w:t>
      </w:r>
      <w:r w:rsidR="000C245C" w:rsidRPr="00A71CF6">
        <w:rPr>
          <w:i/>
          <w:iCs/>
          <w:color w:val="000000" w:themeColor="text1"/>
          <w:spacing w:val="-2"/>
          <w:sz w:val="28"/>
          <w:szCs w:val="28"/>
          <w:lang w:val="vi-VN"/>
        </w:rPr>
        <w:t>13</w:t>
      </w:r>
      <w:r w:rsidR="000C245C" w:rsidRPr="00A71CF6">
        <w:rPr>
          <w:i/>
          <w:iCs/>
          <w:color w:val="000000" w:themeColor="text1"/>
          <w:spacing w:val="-2"/>
          <w:sz w:val="28"/>
          <w:szCs w:val="28"/>
          <w:lang w:val="de-DE"/>
        </w:rPr>
        <w:t>/</w:t>
      </w:r>
      <w:r w:rsidR="000C245C" w:rsidRPr="00A71CF6">
        <w:rPr>
          <w:i/>
          <w:iCs/>
          <w:color w:val="000000" w:themeColor="text1"/>
          <w:spacing w:val="-2"/>
          <w:sz w:val="28"/>
          <w:szCs w:val="28"/>
          <w:lang w:val="vi-VN"/>
        </w:rPr>
        <w:t>7</w:t>
      </w:r>
      <w:r w:rsidR="000C245C" w:rsidRPr="00A71CF6">
        <w:rPr>
          <w:i/>
          <w:iCs/>
          <w:color w:val="000000" w:themeColor="text1"/>
          <w:spacing w:val="-2"/>
          <w:sz w:val="28"/>
          <w:szCs w:val="28"/>
          <w:lang w:val="de-DE"/>
        </w:rPr>
        <w:t>/20</w:t>
      </w:r>
      <w:r w:rsidR="000C245C" w:rsidRPr="00A71CF6">
        <w:rPr>
          <w:i/>
          <w:iCs/>
          <w:color w:val="000000" w:themeColor="text1"/>
          <w:spacing w:val="-2"/>
          <w:sz w:val="28"/>
          <w:szCs w:val="28"/>
          <w:lang w:val="vi-VN"/>
        </w:rPr>
        <w:t>22</w:t>
      </w:r>
      <w:r w:rsidR="000C245C" w:rsidRPr="00A71CF6">
        <w:rPr>
          <w:i/>
          <w:iCs/>
          <w:color w:val="000000" w:themeColor="text1"/>
          <w:spacing w:val="-2"/>
          <w:sz w:val="28"/>
          <w:szCs w:val="28"/>
          <w:lang w:val="de-DE"/>
        </w:rPr>
        <w:t xml:space="preserve"> của UBND tỉnh Trà Vinh ban hành Bộ tiêu chí xã nông thôn mới trên địa bàn tỉnh Trà Vinh giai đoạn 2021 - 2025.</w:t>
      </w:r>
    </w:p>
    <w:p w:rsidR="000C245C"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color w:val="000000" w:themeColor="text1"/>
          <w:sz w:val="28"/>
          <w:szCs w:val="28"/>
          <w:lang w:val="nb-NO" w:eastAsia="vi-VN"/>
        </w:rPr>
      </w:pPr>
      <w:r w:rsidRPr="00A71CF6">
        <w:rPr>
          <w:b/>
          <w:i/>
          <w:iCs/>
          <w:color w:val="000000" w:themeColor="text1"/>
          <w:sz w:val="28"/>
          <w:szCs w:val="28"/>
          <w:lang w:val="sv-SE" w:eastAsia="vi-VN"/>
        </w:rPr>
        <w:t xml:space="preserve">2.2.6. Về </w:t>
      </w:r>
      <w:r w:rsidRPr="00A71CF6">
        <w:rPr>
          <w:b/>
          <w:bCs/>
          <w:i/>
          <w:iCs/>
          <w:color w:val="000000" w:themeColor="text1"/>
          <w:spacing w:val="-2"/>
          <w:sz w:val="28"/>
          <w:szCs w:val="28"/>
          <w:lang w:val="sv-SE"/>
        </w:rPr>
        <w:t>C</w:t>
      </w:r>
      <w:r w:rsidRPr="00A71CF6">
        <w:rPr>
          <w:b/>
          <w:bCs/>
          <w:i/>
          <w:iCs/>
          <w:color w:val="000000" w:themeColor="text1"/>
          <w:spacing w:val="-2"/>
          <w:sz w:val="28"/>
          <w:szCs w:val="28"/>
          <w:lang w:val="vi-VN"/>
        </w:rPr>
        <w:t>ơ sở hạ tầng thương mại nông thôn</w:t>
      </w:r>
    </w:p>
    <w:p w:rsidR="000C245C" w:rsidRPr="00A71CF6" w:rsidRDefault="003E4433"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color w:val="000000" w:themeColor="text1"/>
          <w:sz w:val="28"/>
          <w:szCs w:val="28"/>
          <w:lang w:val="nb-NO" w:eastAsia="vi-VN"/>
        </w:rPr>
      </w:pPr>
      <w:r w:rsidRPr="00A71CF6">
        <w:rPr>
          <w:color w:val="000000" w:themeColor="text1"/>
          <w:sz w:val="28"/>
          <w:szCs w:val="28"/>
          <w:lang w:val="sv-SE"/>
        </w:rPr>
        <w:t xml:space="preserve">Năm 2010, </w:t>
      </w:r>
      <w:r w:rsidR="000C245C" w:rsidRPr="00A71CF6">
        <w:rPr>
          <w:color w:val="000000" w:themeColor="text1"/>
          <w:sz w:val="28"/>
          <w:szCs w:val="28"/>
          <w:lang w:val="sv-SE"/>
        </w:rPr>
        <w:t>ở các xã</w:t>
      </w:r>
      <w:r w:rsidRPr="00A71CF6">
        <w:rPr>
          <w:color w:val="000000" w:themeColor="text1"/>
          <w:sz w:val="28"/>
          <w:szCs w:val="28"/>
          <w:lang w:val="sv-SE"/>
        </w:rPr>
        <w:t xml:space="preserve"> có </w:t>
      </w:r>
      <w:r w:rsidR="00DB5F82" w:rsidRPr="00A71CF6">
        <w:rPr>
          <w:color w:val="000000" w:themeColor="text1"/>
          <w:sz w:val="28"/>
          <w:szCs w:val="28"/>
          <w:lang w:val="sv-SE"/>
        </w:rPr>
        <w:t>tổng cộng 19</w:t>
      </w:r>
      <w:r w:rsidR="000C245C" w:rsidRPr="00A71CF6">
        <w:rPr>
          <w:color w:val="000000" w:themeColor="text1"/>
          <w:sz w:val="28"/>
          <w:szCs w:val="28"/>
          <w:lang w:val="sv-SE"/>
        </w:rPr>
        <w:t xml:space="preserve"> chợ, chủ yếu là chợ loại 3. Trong đó có 03</w:t>
      </w:r>
      <w:r w:rsidRPr="00A71CF6">
        <w:rPr>
          <w:color w:val="000000" w:themeColor="text1"/>
          <w:sz w:val="28"/>
          <w:szCs w:val="28"/>
          <w:lang w:val="sv-SE"/>
        </w:rPr>
        <w:t xml:space="preserve"> chợ đạt tiêu chí chợ Văn Minh (chợ Mỹ Long Bắc, chợ Vinh Kim và chợ Kim Hòa), nhìn chung mạng lưới chợ dần được củng cố và phát triển, hàng hóa lưu thông d</w:t>
      </w:r>
      <w:r w:rsidR="000C245C" w:rsidRPr="00A71CF6">
        <w:rPr>
          <w:color w:val="000000" w:themeColor="text1"/>
          <w:sz w:val="28"/>
          <w:szCs w:val="28"/>
          <w:lang w:val="sv-SE"/>
        </w:rPr>
        <w:t>ồi dào, đáp ứng yêu cầu tiêu thụ</w:t>
      </w:r>
      <w:r w:rsidRPr="00A71CF6">
        <w:rPr>
          <w:color w:val="000000" w:themeColor="text1"/>
          <w:sz w:val="28"/>
          <w:szCs w:val="28"/>
          <w:lang w:val="sv-SE"/>
        </w:rPr>
        <w:t xml:space="preserve"> của người dân. </w:t>
      </w:r>
    </w:p>
    <w:p w:rsidR="000C245C" w:rsidRPr="00A71CF6" w:rsidRDefault="003E4433"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color w:val="000000" w:themeColor="text1"/>
          <w:sz w:val="28"/>
          <w:szCs w:val="28"/>
          <w:lang w:val="nb-NO" w:eastAsia="vi-VN"/>
        </w:rPr>
      </w:pPr>
      <w:r w:rsidRPr="00A71CF6">
        <w:rPr>
          <w:color w:val="000000" w:themeColor="text1"/>
          <w:sz w:val="28"/>
          <w:szCs w:val="28"/>
          <w:lang w:val="sv-SE"/>
        </w:rPr>
        <w:t>Thời gian qua, huyện đã tập trung các nguồn lực đầu tư xâ</w:t>
      </w:r>
      <w:r w:rsidR="0075281F" w:rsidRPr="00A71CF6">
        <w:rPr>
          <w:color w:val="000000" w:themeColor="text1"/>
          <w:sz w:val="28"/>
          <w:szCs w:val="28"/>
          <w:lang w:val="sv-SE"/>
        </w:rPr>
        <w:t>y dựng mới, mở rộng, cải tạo 07</w:t>
      </w:r>
      <w:r w:rsidRPr="00A71CF6">
        <w:rPr>
          <w:color w:val="000000" w:themeColor="text1"/>
          <w:sz w:val="28"/>
          <w:szCs w:val="28"/>
          <w:lang w:val="sv-SE"/>
        </w:rPr>
        <w:t xml:space="preserve"> chợ</w:t>
      </w:r>
      <w:r w:rsidR="0075281F" w:rsidRPr="00A71CF6">
        <w:rPr>
          <w:rStyle w:val="FootnoteReference"/>
          <w:color w:val="000000" w:themeColor="text1"/>
          <w:sz w:val="28"/>
          <w:szCs w:val="28"/>
          <w:lang w:val="sv-SE"/>
        </w:rPr>
        <w:footnoteReference w:id="15"/>
      </w:r>
      <w:r w:rsidR="0075281F" w:rsidRPr="00A71CF6">
        <w:rPr>
          <w:color w:val="000000" w:themeColor="text1"/>
          <w:sz w:val="28"/>
          <w:szCs w:val="28"/>
          <w:lang w:val="sv-SE"/>
        </w:rPr>
        <w:t xml:space="preserve">. </w:t>
      </w:r>
      <w:r w:rsidRPr="00A71CF6">
        <w:rPr>
          <w:color w:val="000000" w:themeColor="text1"/>
          <w:sz w:val="28"/>
          <w:szCs w:val="28"/>
          <w:lang w:val="sv-SE"/>
        </w:rPr>
        <w:t xml:space="preserve">Tổng diện tích chợ đã được </w:t>
      </w:r>
      <w:r w:rsidR="000C245C" w:rsidRPr="00A71CF6">
        <w:rPr>
          <w:color w:val="000000" w:themeColor="text1"/>
          <w:sz w:val="28"/>
          <w:szCs w:val="28"/>
          <w:lang w:val="sv-SE"/>
        </w:rPr>
        <w:t>nâng cấp, cải tạo khoảng 39.974m</w:t>
      </w:r>
      <w:r w:rsidR="000C245C" w:rsidRPr="00A71CF6">
        <w:rPr>
          <w:color w:val="000000" w:themeColor="text1"/>
          <w:sz w:val="28"/>
          <w:szCs w:val="28"/>
          <w:vertAlign w:val="superscript"/>
          <w:lang w:val="sv-SE"/>
        </w:rPr>
        <w:t>2</w:t>
      </w:r>
      <w:r w:rsidRPr="00A71CF6">
        <w:rPr>
          <w:color w:val="000000" w:themeColor="text1"/>
          <w:sz w:val="28"/>
          <w:szCs w:val="28"/>
          <w:lang w:val="sv-SE"/>
        </w:rPr>
        <w:t>, với 1.393 hộ kinh doanh, đến nay 13/13 xã đều</w:t>
      </w:r>
      <w:r w:rsidRPr="00A71CF6">
        <w:rPr>
          <w:color w:val="000000" w:themeColor="text1"/>
          <w:sz w:val="28"/>
          <w:szCs w:val="28"/>
          <w:lang w:val="vi-VN"/>
        </w:rPr>
        <w:t xml:space="preserve"> đạt tiêu </w:t>
      </w:r>
      <w:r w:rsidRPr="00A71CF6">
        <w:rPr>
          <w:color w:val="000000" w:themeColor="text1"/>
          <w:sz w:val="28"/>
          <w:szCs w:val="28"/>
          <w:lang w:val="sv-SE"/>
        </w:rPr>
        <w:t>chí số 7 về C</w:t>
      </w:r>
      <w:r w:rsidRPr="00A71CF6">
        <w:rPr>
          <w:color w:val="000000" w:themeColor="text1"/>
          <w:spacing w:val="-2"/>
          <w:sz w:val="28"/>
          <w:szCs w:val="28"/>
          <w:lang w:val="vi-VN"/>
        </w:rPr>
        <w:t>ơ sở hạ tầng thương mại nông thôn</w:t>
      </w:r>
      <w:r w:rsidRPr="00A71CF6">
        <w:rPr>
          <w:color w:val="000000" w:themeColor="text1"/>
          <w:spacing w:val="-2"/>
          <w:sz w:val="28"/>
          <w:szCs w:val="28"/>
          <w:lang w:val="sv-SE"/>
        </w:rPr>
        <w:t xml:space="preserve"> </w:t>
      </w:r>
      <w:r w:rsidRPr="00A71CF6">
        <w:rPr>
          <w:color w:val="000000" w:themeColor="text1"/>
          <w:sz w:val="28"/>
          <w:szCs w:val="28"/>
          <w:lang w:val="sv-SE"/>
        </w:rPr>
        <w:t xml:space="preserve">theo </w:t>
      </w:r>
      <w:r w:rsidRPr="00A71CF6">
        <w:rPr>
          <w:color w:val="000000" w:themeColor="text1"/>
          <w:sz w:val="28"/>
          <w:szCs w:val="28"/>
          <w:lang w:val="vi-VN"/>
        </w:rPr>
        <w:t xml:space="preserve">chuẩn của Bộ Công thương đáp ứng yêu cầu mua bán của </w:t>
      </w:r>
      <w:r w:rsidRPr="00A71CF6">
        <w:rPr>
          <w:color w:val="000000" w:themeColor="text1"/>
          <w:sz w:val="28"/>
          <w:szCs w:val="28"/>
          <w:lang w:val="sv-SE"/>
        </w:rPr>
        <w:t>N</w:t>
      </w:r>
      <w:r w:rsidRPr="00A71CF6">
        <w:rPr>
          <w:color w:val="000000" w:themeColor="text1"/>
          <w:sz w:val="28"/>
          <w:szCs w:val="28"/>
          <w:lang w:val="vi-VN"/>
        </w:rPr>
        <w:t>hân dân</w:t>
      </w:r>
      <w:r w:rsidRPr="00A71CF6">
        <w:rPr>
          <w:color w:val="000000" w:themeColor="text1"/>
          <w:sz w:val="28"/>
          <w:szCs w:val="28"/>
          <w:lang w:val="sv-SE"/>
        </w:rPr>
        <w:t xml:space="preserve">. Thực hiện mô hình chuyển đổi kinh doanh, khai thác và quản lý chợ, </w:t>
      </w:r>
      <w:r w:rsidR="000C245C" w:rsidRPr="00A71CF6">
        <w:rPr>
          <w:color w:val="000000" w:themeColor="text1"/>
          <w:sz w:val="28"/>
          <w:szCs w:val="28"/>
          <w:lang w:val="sv-SE"/>
        </w:rPr>
        <w:t>chợ xã Nhị Trường</w:t>
      </w:r>
      <w:r w:rsidRPr="00A71CF6">
        <w:rPr>
          <w:color w:val="000000" w:themeColor="text1"/>
          <w:sz w:val="28"/>
          <w:szCs w:val="28"/>
          <w:lang w:val="sv-SE"/>
        </w:rPr>
        <w:t xml:space="preserve"> đã thực hiện chuyển đổi giao cho Hợp tác xã </w:t>
      </w:r>
      <w:r w:rsidR="000C245C" w:rsidRPr="00A71CF6">
        <w:rPr>
          <w:color w:val="000000" w:themeColor="text1"/>
          <w:sz w:val="28"/>
          <w:szCs w:val="28"/>
          <w:lang w:val="sv-SE"/>
        </w:rPr>
        <w:t>kinh doanh khai thác và quản lý.</w:t>
      </w:r>
    </w:p>
    <w:p w:rsidR="000C245C" w:rsidRPr="00A71CF6" w:rsidRDefault="003E4433"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color w:val="000000" w:themeColor="text1"/>
          <w:sz w:val="28"/>
          <w:szCs w:val="28"/>
          <w:lang w:val="nb-NO" w:eastAsia="vi-VN"/>
        </w:rPr>
      </w:pPr>
      <w:r w:rsidRPr="00A71CF6">
        <w:rPr>
          <w:color w:val="000000" w:themeColor="text1"/>
          <w:spacing w:val="-4"/>
          <w:sz w:val="28"/>
          <w:szCs w:val="28"/>
          <w:lang w:val="pl-PL"/>
        </w:rPr>
        <w:t>Đối với các chợ xã còn lại đều</w:t>
      </w:r>
      <w:r w:rsidRPr="00A71CF6">
        <w:rPr>
          <w:color w:val="000000" w:themeColor="text1"/>
          <w:spacing w:val="-4"/>
          <w:sz w:val="28"/>
          <w:szCs w:val="28"/>
          <w:lang w:val="sv-SE"/>
        </w:rPr>
        <w:t xml:space="preserve"> có thành lập Ban quản lý, có ban hành nội quy quản lý chợ, có trang thiết bị phòng cháy, chữa cháy; các điểm kinh doanh được bố trí, sắp xếp riêng theo từng khu vực, theo từng mặt hàng thuận lợi cho người bán và người mua; chợ có đầy đủ hệ thống điện, cấp thoát nước, nhà vệ sinh, bố trí thùng rác và rác thải được thu gom hàng ngày đảm bảo vệ sinh,...</w:t>
      </w:r>
      <w:r w:rsidR="0075281F" w:rsidRPr="00A71CF6">
        <w:rPr>
          <w:color w:val="000000" w:themeColor="text1"/>
          <w:spacing w:val="-4"/>
          <w:sz w:val="28"/>
          <w:szCs w:val="28"/>
          <w:lang w:val="sv-SE"/>
        </w:rPr>
        <w:t xml:space="preserve"> </w:t>
      </w:r>
      <w:r w:rsidRPr="00A71CF6">
        <w:rPr>
          <w:color w:val="000000" w:themeColor="text1"/>
          <w:spacing w:val="-4"/>
          <w:sz w:val="28"/>
          <w:szCs w:val="28"/>
          <w:lang w:val="sv-SE"/>
        </w:rPr>
        <w:t>Có 100% xã nông thôn mới của huyện có hệ thống chợ được đầu tư khang trang, đáp ứng nhu cầu thương mại cho Nhân dân</w:t>
      </w:r>
      <w:r w:rsidRPr="00A71CF6">
        <w:rPr>
          <w:color w:val="000000" w:themeColor="text1"/>
          <w:spacing w:val="-4"/>
          <w:sz w:val="28"/>
          <w:szCs w:val="28"/>
          <w:lang w:val="vi-VN"/>
        </w:rPr>
        <w:t>.</w:t>
      </w:r>
    </w:p>
    <w:p w:rsidR="000C245C" w:rsidRPr="00A71CF6" w:rsidRDefault="003E4433"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color w:val="000000" w:themeColor="text1"/>
          <w:sz w:val="28"/>
          <w:szCs w:val="28"/>
          <w:lang w:val="nb-NO" w:eastAsia="vi-VN"/>
        </w:rPr>
      </w:pPr>
      <w:r w:rsidRPr="00A71CF6">
        <w:rPr>
          <w:i/>
          <w:color w:val="000000" w:themeColor="text1"/>
          <w:spacing w:val="-2"/>
          <w:sz w:val="28"/>
          <w:szCs w:val="28"/>
          <w:lang w:val="vi-VN"/>
        </w:rPr>
        <w:t>Đánh giá:</w:t>
      </w:r>
      <w:r w:rsidRPr="00A71CF6">
        <w:rPr>
          <w:i/>
          <w:color w:val="000000" w:themeColor="text1"/>
          <w:spacing w:val="-2"/>
          <w:sz w:val="28"/>
          <w:szCs w:val="28"/>
          <w:lang w:val="sv-SE"/>
        </w:rPr>
        <w:t xml:space="preserve"> </w:t>
      </w:r>
      <w:r w:rsidRPr="00A71CF6">
        <w:rPr>
          <w:i/>
          <w:color w:val="000000" w:themeColor="text1"/>
          <w:spacing w:val="-2"/>
          <w:sz w:val="28"/>
          <w:szCs w:val="28"/>
          <w:lang w:val="es-ES"/>
        </w:rPr>
        <w:t>13</w:t>
      </w:r>
      <w:r w:rsidRPr="00A71CF6">
        <w:rPr>
          <w:i/>
          <w:color w:val="000000" w:themeColor="text1"/>
          <w:spacing w:val="-2"/>
          <w:sz w:val="28"/>
          <w:szCs w:val="28"/>
          <w:lang w:val="vi-VN"/>
        </w:rPr>
        <w:t>/</w:t>
      </w:r>
      <w:r w:rsidRPr="00A71CF6">
        <w:rPr>
          <w:i/>
          <w:color w:val="000000" w:themeColor="text1"/>
          <w:spacing w:val="-2"/>
          <w:sz w:val="28"/>
          <w:szCs w:val="28"/>
          <w:lang w:val="es-ES"/>
        </w:rPr>
        <w:t>13</w:t>
      </w:r>
      <w:r w:rsidRPr="00A71CF6">
        <w:rPr>
          <w:i/>
          <w:color w:val="000000" w:themeColor="text1"/>
          <w:spacing w:val="-2"/>
          <w:sz w:val="28"/>
          <w:szCs w:val="28"/>
          <w:lang w:val="vi-VN"/>
        </w:rPr>
        <w:t xml:space="preserve"> xã đạt tiêu chí số 7</w:t>
      </w:r>
      <w:r w:rsidRPr="00A71CF6">
        <w:rPr>
          <w:i/>
          <w:color w:val="000000" w:themeColor="text1"/>
          <w:spacing w:val="-2"/>
          <w:sz w:val="28"/>
          <w:szCs w:val="28"/>
          <w:lang w:val="sv-SE"/>
        </w:rPr>
        <w:t xml:space="preserve"> về</w:t>
      </w:r>
      <w:r w:rsidRPr="00A71CF6">
        <w:rPr>
          <w:i/>
          <w:color w:val="000000" w:themeColor="text1"/>
          <w:spacing w:val="-2"/>
          <w:sz w:val="28"/>
          <w:szCs w:val="28"/>
          <w:lang w:val="vi-VN"/>
        </w:rPr>
        <w:t xml:space="preserve"> Cơ sở hạ tầng thương mại nông thôn</w:t>
      </w:r>
      <w:r w:rsidRPr="00A71CF6">
        <w:rPr>
          <w:i/>
          <w:color w:val="000000" w:themeColor="text1"/>
          <w:spacing w:val="-2"/>
          <w:sz w:val="28"/>
          <w:szCs w:val="28"/>
          <w:lang w:val="sv-SE"/>
        </w:rPr>
        <w:t xml:space="preserve"> </w:t>
      </w:r>
      <w:r w:rsidR="000C245C" w:rsidRPr="00A71CF6">
        <w:rPr>
          <w:i/>
          <w:iCs/>
          <w:color w:val="000000" w:themeColor="text1"/>
          <w:spacing w:val="-2"/>
          <w:sz w:val="28"/>
          <w:szCs w:val="28"/>
          <w:lang w:val="vi-VN"/>
        </w:rPr>
        <w:t>theo Quyết định số 318/QĐ-TTg ngày 08/3/2022 của Thủ tướng Chính phủ</w:t>
      </w:r>
      <w:r w:rsidR="000C245C" w:rsidRPr="00A71CF6">
        <w:rPr>
          <w:i/>
          <w:iCs/>
          <w:color w:val="000000" w:themeColor="text1"/>
          <w:spacing w:val="-2"/>
          <w:sz w:val="28"/>
          <w:szCs w:val="28"/>
          <w:lang w:val="de-DE"/>
        </w:rPr>
        <w:t xml:space="preserve"> và Quyết định số </w:t>
      </w:r>
      <w:r w:rsidR="000C245C" w:rsidRPr="00A71CF6">
        <w:rPr>
          <w:i/>
          <w:iCs/>
          <w:color w:val="000000" w:themeColor="text1"/>
          <w:spacing w:val="-2"/>
          <w:sz w:val="28"/>
          <w:szCs w:val="28"/>
          <w:lang w:val="vi-VN"/>
        </w:rPr>
        <w:t>1306</w:t>
      </w:r>
      <w:r w:rsidR="000C245C" w:rsidRPr="00A71CF6">
        <w:rPr>
          <w:i/>
          <w:iCs/>
          <w:color w:val="000000" w:themeColor="text1"/>
          <w:spacing w:val="-2"/>
          <w:sz w:val="28"/>
          <w:szCs w:val="28"/>
          <w:lang w:val="de-DE"/>
        </w:rPr>
        <w:t xml:space="preserve">/QĐ-UBND ngày </w:t>
      </w:r>
      <w:r w:rsidR="000C245C" w:rsidRPr="00A71CF6">
        <w:rPr>
          <w:i/>
          <w:iCs/>
          <w:color w:val="000000" w:themeColor="text1"/>
          <w:spacing w:val="-2"/>
          <w:sz w:val="28"/>
          <w:szCs w:val="28"/>
          <w:lang w:val="vi-VN"/>
        </w:rPr>
        <w:t>13</w:t>
      </w:r>
      <w:r w:rsidR="000C245C" w:rsidRPr="00A71CF6">
        <w:rPr>
          <w:i/>
          <w:iCs/>
          <w:color w:val="000000" w:themeColor="text1"/>
          <w:spacing w:val="-2"/>
          <w:sz w:val="28"/>
          <w:szCs w:val="28"/>
          <w:lang w:val="de-DE"/>
        </w:rPr>
        <w:t>/</w:t>
      </w:r>
      <w:r w:rsidR="000C245C" w:rsidRPr="00A71CF6">
        <w:rPr>
          <w:i/>
          <w:iCs/>
          <w:color w:val="000000" w:themeColor="text1"/>
          <w:spacing w:val="-2"/>
          <w:sz w:val="28"/>
          <w:szCs w:val="28"/>
          <w:lang w:val="vi-VN"/>
        </w:rPr>
        <w:t>7</w:t>
      </w:r>
      <w:r w:rsidR="000C245C" w:rsidRPr="00A71CF6">
        <w:rPr>
          <w:i/>
          <w:iCs/>
          <w:color w:val="000000" w:themeColor="text1"/>
          <w:spacing w:val="-2"/>
          <w:sz w:val="28"/>
          <w:szCs w:val="28"/>
          <w:lang w:val="de-DE"/>
        </w:rPr>
        <w:t>/20</w:t>
      </w:r>
      <w:r w:rsidR="000C245C" w:rsidRPr="00A71CF6">
        <w:rPr>
          <w:i/>
          <w:iCs/>
          <w:color w:val="000000" w:themeColor="text1"/>
          <w:spacing w:val="-2"/>
          <w:sz w:val="28"/>
          <w:szCs w:val="28"/>
          <w:lang w:val="vi-VN"/>
        </w:rPr>
        <w:t>22</w:t>
      </w:r>
      <w:r w:rsidR="000C245C" w:rsidRPr="00A71CF6">
        <w:rPr>
          <w:i/>
          <w:iCs/>
          <w:color w:val="000000" w:themeColor="text1"/>
          <w:spacing w:val="-2"/>
          <w:sz w:val="28"/>
          <w:szCs w:val="28"/>
          <w:lang w:val="de-DE"/>
        </w:rPr>
        <w:t xml:space="preserve"> của UBND tỉnh Trà Vinh ban hành Bộ tiêu chí xã nông thôn mới trên địa bàn tỉnh Trà Vinh giai đoạn 2021 - 2025.</w:t>
      </w:r>
    </w:p>
    <w:p w:rsidR="000C245C" w:rsidRPr="001C59E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color w:val="000000" w:themeColor="text1"/>
          <w:spacing w:val="-2"/>
          <w:sz w:val="28"/>
          <w:szCs w:val="28"/>
          <w:lang w:val="nb-NO"/>
        </w:rPr>
      </w:pPr>
      <w:r w:rsidRPr="00A71CF6">
        <w:rPr>
          <w:b/>
          <w:bCs/>
          <w:i/>
          <w:color w:val="000000" w:themeColor="text1"/>
          <w:spacing w:val="-2"/>
          <w:sz w:val="28"/>
          <w:szCs w:val="28"/>
          <w:lang w:val="vi-VN"/>
        </w:rPr>
        <w:t>2.</w:t>
      </w:r>
      <w:r w:rsidRPr="00A71CF6">
        <w:rPr>
          <w:b/>
          <w:bCs/>
          <w:i/>
          <w:color w:val="000000" w:themeColor="text1"/>
          <w:spacing w:val="-2"/>
          <w:sz w:val="28"/>
          <w:szCs w:val="28"/>
          <w:lang w:val="nl-NL"/>
        </w:rPr>
        <w:t>2.</w:t>
      </w:r>
      <w:r w:rsidRPr="00A71CF6">
        <w:rPr>
          <w:b/>
          <w:bCs/>
          <w:i/>
          <w:color w:val="000000" w:themeColor="text1"/>
          <w:spacing w:val="-2"/>
          <w:sz w:val="28"/>
          <w:szCs w:val="28"/>
          <w:lang w:val="vi-VN"/>
        </w:rPr>
        <w:t>7</w:t>
      </w:r>
      <w:r w:rsidRPr="001C59E6">
        <w:rPr>
          <w:b/>
          <w:bCs/>
          <w:i/>
          <w:color w:val="000000" w:themeColor="text1"/>
          <w:spacing w:val="-2"/>
          <w:sz w:val="28"/>
          <w:szCs w:val="28"/>
          <w:lang w:val="nb-NO"/>
        </w:rPr>
        <w:t>.</w:t>
      </w:r>
      <w:r w:rsidR="00E509DC" w:rsidRPr="001C59E6">
        <w:rPr>
          <w:b/>
          <w:bCs/>
          <w:i/>
          <w:color w:val="000000" w:themeColor="text1"/>
          <w:spacing w:val="-2"/>
          <w:sz w:val="28"/>
          <w:szCs w:val="28"/>
          <w:lang w:val="nb-NO"/>
        </w:rPr>
        <w:t xml:space="preserve"> </w:t>
      </w:r>
      <w:r w:rsidRPr="001C59E6">
        <w:rPr>
          <w:b/>
          <w:bCs/>
          <w:i/>
          <w:color w:val="000000" w:themeColor="text1"/>
          <w:spacing w:val="-2"/>
          <w:sz w:val="28"/>
          <w:szCs w:val="28"/>
          <w:lang w:val="nb-NO"/>
        </w:rPr>
        <w:t xml:space="preserve">Về </w:t>
      </w:r>
      <w:r w:rsidRPr="00A71CF6">
        <w:rPr>
          <w:b/>
          <w:bCs/>
          <w:i/>
          <w:color w:val="000000" w:themeColor="text1"/>
          <w:spacing w:val="-2"/>
          <w:sz w:val="28"/>
          <w:szCs w:val="28"/>
          <w:lang w:val="vi-VN"/>
        </w:rPr>
        <w:t xml:space="preserve">Thông tin và </w:t>
      </w:r>
      <w:r w:rsidRPr="001C59E6">
        <w:rPr>
          <w:b/>
          <w:bCs/>
          <w:i/>
          <w:color w:val="000000" w:themeColor="text1"/>
          <w:spacing w:val="-2"/>
          <w:sz w:val="28"/>
          <w:szCs w:val="28"/>
          <w:lang w:val="nb-NO"/>
        </w:rPr>
        <w:t>T</w:t>
      </w:r>
      <w:r w:rsidR="000C245C" w:rsidRPr="00A71CF6">
        <w:rPr>
          <w:b/>
          <w:bCs/>
          <w:i/>
          <w:color w:val="000000" w:themeColor="text1"/>
          <w:spacing w:val="-2"/>
          <w:sz w:val="28"/>
          <w:szCs w:val="28"/>
          <w:lang w:val="vi-VN"/>
        </w:rPr>
        <w:t>ruyền thôn</w:t>
      </w:r>
      <w:r w:rsidR="000C245C" w:rsidRPr="001C59E6">
        <w:rPr>
          <w:b/>
          <w:bCs/>
          <w:i/>
          <w:color w:val="000000" w:themeColor="text1"/>
          <w:spacing w:val="-2"/>
          <w:sz w:val="28"/>
          <w:szCs w:val="28"/>
          <w:lang w:val="nb-NO"/>
        </w:rPr>
        <w:t>g</w:t>
      </w:r>
    </w:p>
    <w:p w:rsidR="00AD20B7" w:rsidRPr="001C59E6" w:rsidRDefault="003640E0"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pacing w:val="-4"/>
          <w:sz w:val="28"/>
          <w:szCs w:val="28"/>
          <w:lang w:val="vi-VN" w:eastAsia="vi-VN"/>
        </w:rPr>
      </w:pPr>
      <w:r w:rsidRPr="00A71CF6">
        <w:rPr>
          <w:color w:val="000000" w:themeColor="text1"/>
          <w:spacing w:val="-2"/>
          <w:sz w:val="28"/>
          <w:szCs w:val="28"/>
          <w:lang w:val="vi-VN" w:eastAsia="vi-VN"/>
        </w:rPr>
        <w:t xml:space="preserve">Hệ thống thông tin và truyền thông trước đây chỉ mới triển khai đến một số xã, ấp, chưa đáp ứng nhu cầu trao đổi và nắm bắt thông tin đối với các tổ chức, cá nhân, </w:t>
      </w:r>
      <w:r w:rsidRPr="00A71CF6">
        <w:rPr>
          <w:color w:val="000000" w:themeColor="text1"/>
          <w:spacing w:val="-2"/>
          <w:sz w:val="28"/>
          <w:szCs w:val="28"/>
          <w:lang w:val="vi-VN" w:eastAsia="vi-VN"/>
        </w:rPr>
        <w:lastRenderedPageBreak/>
        <w:t xml:space="preserve">doanh nghiệp. </w:t>
      </w:r>
      <w:r w:rsidRPr="00A71CF6">
        <w:rPr>
          <w:color w:val="000000" w:themeColor="text1"/>
          <w:spacing w:val="-4"/>
          <w:sz w:val="28"/>
          <w:szCs w:val="28"/>
          <w:lang w:val="vi-VN" w:eastAsia="vi-VN"/>
        </w:rPr>
        <w:t>Trong những năm qua, kinh tế, văn hóa - xã hội của huyện phát triển, đã làm cho đời sống vật chất, tinh thần của người dân không ngừng được nâng lên</w:t>
      </w:r>
      <w:r w:rsidR="00AE575F" w:rsidRPr="001C59E6">
        <w:rPr>
          <w:color w:val="000000" w:themeColor="text1"/>
          <w:spacing w:val="-4"/>
          <w:sz w:val="28"/>
          <w:szCs w:val="28"/>
          <w:lang w:val="vi-VN" w:eastAsia="vi-VN"/>
        </w:rPr>
        <w:t xml:space="preserve">, từ đó nhu cầu liên lạc, trao đổi, nắm bắt thông tin, thụ hưởng các dịch vụ giải trí qua viễn thông, internet càng gia tăng; phát triển thêm các doanh nghiệp bưu chính, viễn thông trên địa bàn huyện. </w:t>
      </w:r>
    </w:p>
    <w:p w:rsidR="00AD20B7" w:rsidRPr="001C59E6" w:rsidRDefault="0043539F" w:rsidP="004B62A4">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v-SE"/>
        </w:rPr>
      </w:pPr>
      <w:r w:rsidRPr="001C59E6">
        <w:rPr>
          <w:color w:val="000000" w:themeColor="text1"/>
          <w:spacing w:val="-4"/>
          <w:sz w:val="28"/>
          <w:szCs w:val="28"/>
          <w:lang w:val="vi-VN" w:eastAsia="vi-VN"/>
        </w:rPr>
        <w:t>Đến nay 13</w:t>
      </w:r>
      <w:r w:rsidRPr="00A71CF6">
        <w:rPr>
          <w:color w:val="000000" w:themeColor="text1"/>
          <w:spacing w:val="-2"/>
          <w:sz w:val="28"/>
          <w:szCs w:val="28"/>
          <w:lang w:val="vi-VN" w:eastAsia="vi-VN"/>
        </w:rPr>
        <w:t>/1</w:t>
      </w:r>
      <w:r w:rsidRPr="001C59E6">
        <w:rPr>
          <w:color w:val="000000" w:themeColor="text1"/>
          <w:spacing w:val="-2"/>
          <w:sz w:val="28"/>
          <w:szCs w:val="28"/>
          <w:lang w:val="vi-VN" w:eastAsia="vi-VN"/>
        </w:rPr>
        <w:t>3</w:t>
      </w:r>
      <w:r w:rsidR="003640E0" w:rsidRPr="00A71CF6">
        <w:rPr>
          <w:color w:val="000000" w:themeColor="text1"/>
          <w:spacing w:val="-2"/>
          <w:sz w:val="28"/>
          <w:szCs w:val="28"/>
          <w:lang w:val="vi-VN" w:eastAsia="vi-VN"/>
        </w:rPr>
        <w:t xml:space="preserve"> </w:t>
      </w:r>
      <w:r w:rsidRPr="00A71CF6">
        <w:rPr>
          <w:color w:val="000000" w:themeColor="text1"/>
          <w:sz w:val="28"/>
          <w:szCs w:val="28"/>
          <w:lang w:val="sv-SE" w:eastAsia="vi-VN"/>
        </w:rPr>
        <w:t xml:space="preserve">xã </w:t>
      </w:r>
      <w:r w:rsidR="003640E0" w:rsidRPr="00A71CF6">
        <w:rPr>
          <w:color w:val="000000" w:themeColor="text1"/>
          <w:sz w:val="28"/>
          <w:szCs w:val="28"/>
          <w:lang w:val="sv-SE" w:eastAsia="vi-VN"/>
        </w:rPr>
        <w:t xml:space="preserve">đều có </w:t>
      </w:r>
      <w:r w:rsidRPr="00A71CF6">
        <w:rPr>
          <w:color w:val="000000" w:themeColor="text1"/>
          <w:sz w:val="28"/>
          <w:szCs w:val="28"/>
          <w:lang w:val="vi-VN"/>
        </w:rPr>
        <w:t xml:space="preserve">Bưu điện văn hoá xã, là điểm giao dịch phục vụ bưu chính: tiếp nhận, phát thư, bưu kiện hàng hóa, dịch vụ ... phục vụ </w:t>
      </w:r>
      <w:r w:rsidRPr="001C59E6">
        <w:rPr>
          <w:color w:val="000000" w:themeColor="text1"/>
          <w:sz w:val="28"/>
          <w:szCs w:val="28"/>
          <w:lang w:val="vi-VN"/>
        </w:rPr>
        <w:t>N</w:t>
      </w:r>
      <w:r w:rsidRPr="00A71CF6">
        <w:rPr>
          <w:color w:val="000000" w:themeColor="text1"/>
          <w:sz w:val="28"/>
          <w:szCs w:val="28"/>
          <w:lang w:val="vi-VN"/>
        </w:rPr>
        <w:t>hân dân</w:t>
      </w:r>
      <w:r w:rsidR="004B62A4" w:rsidRPr="00A71CF6">
        <w:rPr>
          <w:color w:val="000000" w:themeColor="text1"/>
          <w:sz w:val="28"/>
          <w:szCs w:val="28"/>
          <w:lang w:val="vi-VN"/>
        </w:rPr>
        <w:t>, phục vụ đảm bảo theo quy định</w:t>
      </w:r>
      <w:r w:rsidR="004B62A4" w:rsidRPr="001C59E6">
        <w:rPr>
          <w:color w:val="000000" w:themeColor="text1"/>
          <w:sz w:val="28"/>
          <w:szCs w:val="28"/>
          <w:lang w:val="vi-VN"/>
        </w:rPr>
        <w:t>;</w:t>
      </w:r>
      <w:r w:rsidRPr="001C59E6">
        <w:rPr>
          <w:color w:val="000000" w:themeColor="text1"/>
          <w:sz w:val="28"/>
          <w:szCs w:val="28"/>
          <w:lang w:val="vi-VN"/>
        </w:rPr>
        <w:t xml:space="preserve"> </w:t>
      </w:r>
      <w:r w:rsidRPr="00A71CF6">
        <w:rPr>
          <w:color w:val="000000" w:themeColor="text1"/>
          <w:sz w:val="28"/>
          <w:szCs w:val="28"/>
          <w:lang w:val="vi-VN" w:eastAsia="vi-VN"/>
        </w:rPr>
        <w:t>9</w:t>
      </w:r>
      <w:r w:rsidRPr="001C59E6">
        <w:rPr>
          <w:color w:val="000000" w:themeColor="text1"/>
          <w:sz w:val="28"/>
          <w:szCs w:val="28"/>
          <w:lang w:val="vi-VN" w:eastAsia="vi-VN"/>
        </w:rPr>
        <w:t>0</w:t>
      </w:r>
      <w:r w:rsidRPr="00A71CF6">
        <w:rPr>
          <w:color w:val="000000" w:themeColor="text1"/>
          <w:sz w:val="28"/>
          <w:szCs w:val="28"/>
          <w:lang w:val="vi-VN" w:eastAsia="vi-VN"/>
        </w:rPr>
        <w:t>/9</w:t>
      </w:r>
      <w:r w:rsidRPr="001C59E6">
        <w:rPr>
          <w:color w:val="000000" w:themeColor="text1"/>
          <w:sz w:val="28"/>
          <w:szCs w:val="28"/>
          <w:lang w:val="vi-VN" w:eastAsia="vi-VN"/>
        </w:rPr>
        <w:t>0</w:t>
      </w:r>
      <w:r w:rsidRPr="00A71CF6">
        <w:rPr>
          <w:color w:val="000000" w:themeColor="text1"/>
          <w:sz w:val="28"/>
          <w:szCs w:val="28"/>
          <w:lang w:val="vi-VN" w:eastAsia="vi-VN"/>
        </w:rPr>
        <w:t xml:space="preserve"> ấp</w:t>
      </w:r>
      <w:r w:rsidR="006D24A8" w:rsidRPr="00A71CF6">
        <w:rPr>
          <w:color w:val="000000" w:themeColor="text1"/>
          <w:sz w:val="28"/>
          <w:szCs w:val="28"/>
          <w:lang w:val="sv-SE"/>
        </w:rPr>
        <w:t xml:space="preserve"> được cung cấp </w:t>
      </w:r>
      <w:r w:rsidR="006D24A8" w:rsidRPr="00A71CF6">
        <w:rPr>
          <w:rFonts w:eastAsia="Calibri"/>
          <w:color w:val="000000" w:themeColor="text1"/>
          <w:sz w:val="28"/>
          <w:szCs w:val="28"/>
          <w:lang w:val="sv-SE"/>
        </w:rPr>
        <w:t>viễn thông và internet đảm bảo cung ứng đầy đủ các dịch vụ điện thoai cố định, di động mặt đất, dịch vụ internet băng rộng đáp ứng tốt nhu cầu dịch vụ viễn thông, internet của các tổ chức, cá nhân tại địa phương.</w:t>
      </w:r>
      <w:r w:rsidR="006D24A8" w:rsidRPr="00A71CF6">
        <w:rPr>
          <w:color w:val="000000" w:themeColor="text1"/>
          <w:sz w:val="28"/>
          <w:szCs w:val="28"/>
          <w:lang w:val="sv-SE"/>
        </w:rPr>
        <w:t xml:space="preserve"> </w:t>
      </w:r>
      <w:r w:rsidR="003640E0" w:rsidRPr="00A71CF6">
        <w:rPr>
          <w:color w:val="000000" w:themeColor="text1"/>
          <w:sz w:val="28"/>
          <w:szCs w:val="28"/>
          <w:lang w:val="vi-VN" w:eastAsia="vi-VN"/>
        </w:rPr>
        <w:t>Hệ thống hội nghị truyền hình trực tuyến đã được triển khai đưa vào sử dụng đến các xã, đã giảm được chi phí, thời gian hội họp, thông tin được truyền đạt nhanh chóng, hiệu quả.</w:t>
      </w:r>
    </w:p>
    <w:p w:rsidR="00AD20B7" w:rsidRPr="001C59E6" w:rsidRDefault="003640E0"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Cs/>
          <w:color w:val="000000" w:themeColor="text1"/>
          <w:spacing w:val="-2"/>
          <w:sz w:val="28"/>
          <w:szCs w:val="28"/>
          <w:lang w:val="vi-VN" w:eastAsia="vi-VN"/>
        </w:rPr>
      </w:pPr>
      <w:r w:rsidRPr="00A71CF6">
        <w:rPr>
          <w:bCs/>
          <w:color w:val="000000" w:themeColor="text1"/>
          <w:spacing w:val="-2"/>
          <w:sz w:val="28"/>
          <w:szCs w:val="28"/>
          <w:lang w:val="vi-VN" w:eastAsia="vi-VN"/>
        </w:rPr>
        <w:t>Huyện</w:t>
      </w:r>
      <w:r w:rsidR="00513614" w:rsidRPr="00A71CF6">
        <w:rPr>
          <w:bCs/>
          <w:color w:val="000000" w:themeColor="text1"/>
          <w:spacing w:val="-2"/>
          <w:sz w:val="28"/>
          <w:szCs w:val="28"/>
          <w:lang w:val="vi-VN" w:eastAsia="vi-VN"/>
        </w:rPr>
        <w:t xml:space="preserve"> đầu tư Trạm Truyền thanh cho 1</w:t>
      </w:r>
      <w:r w:rsidR="00513614" w:rsidRPr="001C59E6">
        <w:rPr>
          <w:bCs/>
          <w:color w:val="000000" w:themeColor="text1"/>
          <w:spacing w:val="-2"/>
          <w:sz w:val="28"/>
          <w:szCs w:val="28"/>
          <w:lang w:val="sv-SE" w:eastAsia="vi-VN"/>
        </w:rPr>
        <w:t>3</w:t>
      </w:r>
      <w:r w:rsidR="00513614" w:rsidRPr="00A71CF6">
        <w:rPr>
          <w:bCs/>
          <w:color w:val="000000" w:themeColor="text1"/>
          <w:spacing w:val="-2"/>
          <w:sz w:val="28"/>
          <w:szCs w:val="28"/>
          <w:lang w:val="vi-VN" w:eastAsia="vi-VN"/>
        </w:rPr>
        <w:t>/1</w:t>
      </w:r>
      <w:r w:rsidR="00513614" w:rsidRPr="001C59E6">
        <w:rPr>
          <w:bCs/>
          <w:color w:val="000000" w:themeColor="text1"/>
          <w:spacing w:val="-2"/>
          <w:sz w:val="28"/>
          <w:szCs w:val="28"/>
          <w:lang w:val="sv-SE" w:eastAsia="vi-VN"/>
        </w:rPr>
        <w:t>3</w:t>
      </w:r>
      <w:r w:rsidR="00513614" w:rsidRPr="00A71CF6">
        <w:rPr>
          <w:bCs/>
          <w:color w:val="000000" w:themeColor="text1"/>
          <w:spacing w:val="-2"/>
          <w:sz w:val="28"/>
          <w:szCs w:val="28"/>
          <w:lang w:val="vi-VN" w:eastAsia="vi-VN"/>
        </w:rPr>
        <w:t xml:space="preserve"> xã</w:t>
      </w:r>
      <w:r w:rsidR="00513614" w:rsidRPr="001C59E6">
        <w:rPr>
          <w:bCs/>
          <w:color w:val="000000" w:themeColor="text1"/>
          <w:spacing w:val="-2"/>
          <w:sz w:val="28"/>
          <w:szCs w:val="28"/>
          <w:lang w:val="sv-SE" w:eastAsia="vi-VN"/>
        </w:rPr>
        <w:t xml:space="preserve"> </w:t>
      </w:r>
      <w:r w:rsidR="00513614" w:rsidRPr="00A71CF6">
        <w:rPr>
          <w:bCs/>
          <w:color w:val="000000" w:themeColor="text1"/>
          <w:spacing w:val="-2"/>
          <w:sz w:val="28"/>
          <w:szCs w:val="28"/>
          <w:lang w:val="vi-VN" w:eastAsia="vi-VN"/>
        </w:rPr>
        <w:t>và 100% ấp</w:t>
      </w:r>
      <w:r w:rsidR="00513614" w:rsidRPr="001C59E6">
        <w:rPr>
          <w:bCs/>
          <w:color w:val="000000" w:themeColor="text1"/>
          <w:spacing w:val="-2"/>
          <w:sz w:val="28"/>
          <w:szCs w:val="28"/>
          <w:lang w:val="sv-SE" w:eastAsia="vi-VN"/>
        </w:rPr>
        <w:t xml:space="preserve"> </w:t>
      </w:r>
      <w:r w:rsidRPr="00A71CF6">
        <w:rPr>
          <w:bCs/>
          <w:color w:val="000000" w:themeColor="text1"/>
          <w:spacing w:val="-2"/>
          <w:sz w:val="28"/>
          <w:szCs w:val="28"/>
          <w:lang w:val="vi-VN" w:eastAsia="vi-VN"/>
        </w:rPr>
        <w:t>đều có hệ thống loa hoạt động tốt, tiếp sóng phát thanh ngày 2 buổi, đảm bảo đáp ứng nhu cầu cho Nhân dân cập nhật thông tin thường xuyên về chủ trương, chính sách của Đảng, pháp luật của Nhà nước và các tin tức trên phương tiện thông tin đại chúng. Toàn huyện hiện có 218 cụm loa với 436 loa đảm bảo thực hiện tốt công tác thông tin, tuyên truyền, đặc biệt là tuyên truyền về xây dựng nông thôn mới; phòng, chống dịch bệnh trên cây trồng, vật nuôi; dịch bệnh Covid-19; các sự kiện chính trị của đất nước và địa phương.</w:t>
      </w:r>
    </w:p>
    <w:p w:rsidR="00AD20B7" w:rsidRPr="001C59E6" w:rsidRDefault="00513614"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pacing w:val="-2"/>
          <w:sz w:val="28"/>
          <w:szCs w:val="28"/>
          <w:lang w:val="vi-VN" w:eastAsia="vi-VN"/>
        </w:rPr>
      </w:pPr>
      <w:r w:rsidRPr="001C59E6">
        <w:rPr>
          <w:color w:val="000000" w:themeColor="text1"/>
          <w:spacing w:val="-2"/>
          <w:sz w:val="28"/>
          <w:szCs w:val="28"/>
          <w:lang w:val="vi-VN" w:eastAsia="vi-VN"/>
        </w:rPr>
        <w:t xml:space="preserve">Xã có ứng dụng </w:t>
      </w:r>
      <w:r w:rsidR="003640E0" w:rsidRPr="00A71CF6">
        <w:rPr>
          <w:color w:val="000000" w:themeColor="text1"/>
          <w:spacing w:val="-2"/>
          <w:sz w:val="28"/>
          <w:szCs w:val="28"/>
          <w:lang w:val="vi-VN" w:eastAsia="vi-VN"/>
        </w:rPr>
        <w:t>công nghệ thông tin</w:t>
      </w:r>
      <w:r w:rsidRPr="001C59E6">
        <w:rPr>
          <w:color w:val="000000" w:themeColor="text1"/>
          <w:spacing w:val="-2"/>
          <w:sz w:val="28"/>
          <w:szCs w:val="28"/>
          <w:lang w:val="vi-VN" w:eastAsia="vi-VN"/>
        </w:rPr>
        <w:t xml:space="preserve"> trong công tác quản lý, điều hành</w:t>
      </w:r>
      <w:r w:rsidR="003640E0" w:rsidRPr="00A71CF6">
        <w:rPr>
          <w:color w:val="000000" w:themeColor="text1"/>
          <w:spacing w:val="-2"/>
          <w:sz w:val="28"/>
          <w:szCs w:val="28"/>
          <w:lang w:val="vi-VN" w:eastAsia="vi-VN"/>
        </w:rPr>
        <w:t xml:space="preserve">: Khu hành chính làm việc các xã có trang bị máy tính kết nối mạng LAN, mạng Internet; cán bộ, công chức và bộ phận chuyên môn xã đều sử dụng hệ thống quản lý văn bản điều hành </w:t>
      </w:r>
      <w:r w:rsidR="003640E0" w:rsidRPr="00A71CF6">
        <w:rPr>
          <w:i/>
          <w:color w:val="000000" w:themeColor="text1"/>
          <w:spacing w:val="-2"/>
          <w:sz w:val="28"/>
          <w:szCs w:val="28"/>
          <w:lang w:val="vi-VN" w:eastAsia="vi-VN"/>
        </w:rPr>
        <w:t>(</w:t>
      </w:r>
      <w:r w:rsidR="003640E0" w:rsidRPr="00A71CF6">
        <w:rPr>
          <w:i/>
          <w:color w:val="000000" w:themeColor="text1"/>
          <w:sz w:val="28"/>
          <w:szCs w:val="28"/>
          <w:shd w:val="clear" w:color="auto" w:fill="FFFFFF"/>
          <w:lang w:val="vi-VN" w:eastAsia="vi-VN"/>
        </w:rPr>
        <w:t>iOffice)</w:t>
      </w:r>
      <w:r w:rsidR="003640E0" w:rsidRPr="00A71CF6">
        <w:rPr>
          <w:color w:val="000000" w:themeColor="text1"/>
          <w:sz w:val="28"/>
          <w:szCs w:val="28"/>
          <w:shd w:val="clear" w:color="auto" w:fill="FFFFFF"/>
          <w:lang w:val="vi-VN" w:eastAsia="vi-VN"/>
        </w:rPr>
        <w:t xml:space="preserve">, </w:t>
      </w:r>
      <w:r w:rsidR="003640E0" w:rsidRPr="00A71CF6">
        <w:rPr>
          <w:color w:val="000000" w:themeColor="text1"/>
          <w:sz w:val="28"/>
          <w:szCs w:val="28"/>
          <w:lang w:val="sv-SE" w:eastAsia="vi-VN"/>
        </w:rPr>
        <w:t xml:space="preserve">phần mềm một cửa điện tử và dịch vụ công trực tuyến </w:t>
      </w:r>
      <w:r w:rsidR="003640E0" w:rsidRPr="00A71CF6">
        <w:rPr>
          <w:i/>
          <w:color w:val="000000" w:themeColor="text1"/>
          <w:sz w:val="28"/>
          <w:szCs w:val="28"/>
          <w:lang w:val="sv-SE" w:eastAsia="vi-VN"/>
        </w:rPr>
        <w:t>(iGate)</w:t>
      </w:r>
      <w:r w:rsidR="003640E0" w:rsidRPr="00A71CF6">
        <w:rPr>
          <w:color w:val="000000" w:themeColor="text1"/>
          <w:sz w:val="28"/>
          <w:szCs w:val="28"/>
          <w:lang w:val="sv-SE" w:eastAsia="vi-VN"/>
        </w:rPr>
        <w:t>, hộp thư điện tử công vụ, góp phần nâng cao chất lượng, hiệu quả hoạt động trong công việc và đẩy mạnh cải cách hành chính</w:t>
      </w:r>
      <w:r w:rsidR="003640E0" w:rsidRPr="00A71CF6">
        <w:rPr>
          <w:color w:val="000000" w:themeColor="text1"/>
          <w:sz w:val="28"/>
          <w:szCs w:val="28"/>
          <w:shd w:val="clear" w:color="auto" w:fill="FFFFFF"/>
          <w:lang w:val="vi-VN" w:eastAsia="vi-VN"/>
        </w:rPr>
        <w:t xml:space="preserve">. </w:t>
      </w:r>
      <w:r w:rsidR="003640E0" w:rsidRPr="00A71CF6">
        <w:rPr>
          <w:color w:val="000000" w:themeColor="text1"/>
          <w:spacing w:val="-2"/>
          <w:sz w:val="28"/>
          <w:szCs w:val="28"/>
          <w:lang w:val="vi-VN" w:eastAsia="vi-VN"/>
        </w:rPr>
        <w:t xml:space="preserve">Hệ thống hạ tầng thông tin và truyền thông hiện nay đã đáp ứng tốt nhu cầu sử dụng của tổ chức và Nhân dân trên địa bàn huyện. </w:t>
      </w:r>
    </w:p>
    <w:p w:rsidR="00AD20B7" w:rsidRPr="00A71CF6" w:rsidRDefault="003640E0"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iCs/>
          <w:color w:val="000000" w:themeColor="text1"/>
          <w:spacing w:val="-2"/>
          <w:sz w:val="28"/>
          <w:szCs w:val="28"/>
          <w:lang w:val="de-DE"/>
        </w:rPr>
      </w:pPr>
      <w:r w:rsidRPr="00A71CF6">
        <w:rPr>
          <w:i/>
          <w:color w:val="000000" w:themeColor="text1"/>
          <w:spacing w:val="-2"/>
          <w:sz w:val="28"/>
          <w:szCs w:val="28"/>
          <w:lang w:val="vi-VN" w:eastAsia="vi-VN"/>
        </w:rPr>
        <w:t xml:space="preserve">Đánh giá: </w:t>
      </w:r>
      <w:r w:rsidRPr="00A71CF6">
        <w:rPr>
          <w:i/>
          <w:color w:val="000000" w:themeColor="text1"/>
          <w:spacing w:val="-2"/>
          <w:sz w:val="28"/>
          <w:szCs w:val="28"/>
          <w:lang w:val="sv-SE" w:eastAsia="vi-VN"/>
        </w:rPr>
        <w:t>13</w:t>
      </w:r>
      <w:r w:rsidRPr="00A71CF6">
        <w:rPr>
          <w:i/>
          <w:color w:val="000000" w:themeColor="text1"/>
          <w:spacing w:val="-2"/>
          <w:sz w:val="28"/>
          <w:szCs w:val="28"/>
          <w:lang w:val="vi-VN" w:eastAsia="vi-VN"/>
        </w:rPr>
        <w:t>/</w:t>
      </w:r>
      <w:r w:rsidRPr="00A71CF6">
        <w:rPr>
          <w:i/>
          <w:color w:val="000000" w:themeColor="text1"/>
          <w:spacing w:val="-2"/>
          <w:sz w:val="28"/>
          <w:szCs w:val="28"/>
          <w:lang w:val="sv-SE" w:eastAsia="vi-VN"/>
        </w:rPr>
        <w:t>13</w:t>
      </w:r>
      <w:r w:rsidRPr="00A71CF6">
        <w:rPr>
          <w:i/>
          <w:color w:val="000000" w:themeColor="text1"/>
          <w:spacing w:val="-2"/>
          <w:sz w:val="28"/>
          <w:szCs w:val="28"/>
          <w:lang w:val="vi-VN" w:eastAsia="vi-VN"/>
        </w:rPr>
        <w:t xml:space="preserve"> xã đạt tiêu chí số 8 v</w:t>
      </w:r>
      <w:r w:rsidRPr="00A71CF6">
        <w:rPr>
          <w:i/>
          <w:color w:val="000000" w:themeColor="text1"/>
          <w:spacing w:val="-2"/>
          <w:sz w:val="28"/>
          <w:szCs w:val="28"/>
          <w:lang w:val="sv-SE" w:eastAsia="vi-VN"/>
        </w:rPr>
        <w:t>ề Thông tin và Truyền thông</w:t>
      </w:r>
      <w:r w:rsidR="00100331" w:rsidRPr="00A71CF6">
        <w:rPr>
          <w:i/>
          <w:color w:val="000000" w:themeColor="text1"/>
          <w:spacing w:val="-2"/>
          <w:sz w:val="28"/>
          <w:szCs w:val="28"/>
          <w:lang w:val="sv-SE" w:eastAsia="vi-VN"/>
        </w:rPr>
        <w:t xml:space="preserve"> </w:t>
      </w:r>
      <w:r w:rsidR="00100331" w:rsidRPr="00A71CF6">
        <w:rPr>
          <w:i/>
          <w:iCs/>
          <w:color w:val="000000" w:themeColor="text1"/>
          <w:spacing w:val="-2"/>
          <w:sz w:val="28"/>
          <w:szCs w:val="28"/>
          <w:lang w:val="vi-VN"/>
        </w:rPr>
        <w:t>theo Quyết định số 318/QĐ-TTg ngày 08/3/2022 của Thủ tướng Chính phủ</w:t>
      </w:r>
      <w:r w:rsidR="00100331" w:rsidRPr="00A71CF6">
        <w:rPr>
          <w:i/>
          <w:iCs/>
          <w:color w:val="000000" w:themeColor="text1"/>
          <w:spacing w:val="-2"/>
          <w:sz w:val="28"/>
          <w:szCs w:val="28"/>
          <w:lang w:val="de-DE"/>
        </w:rPr>
        <w:t xml:space="preserve"> và Quyết định số </w:t>
      </w:r>
      <w:r w:rsidR="00100331" w:rsidRPr="00A71CF6">
        <w:rPr>
          <w:i/>
          <w:iCs/>
          <w:color w:val="000000" w:themeColor="text1"/>
          <w:spacing w:val="-2"/>
          <w:sz w:val="28"/>
          <w:szCs w:val="28"/>
          <w:lang w:val="vi-VN"/>
        </w:rPr>
        <w:t>1306</w:t>
      </w:r>
      <w:r w:rsidR="00100331" w:rsidRPr="00A71CF6">
        <w:rPr>
          <w:i/>
          <w:iCs/>
          <w:color w:val="000000" w:themeColor="text1"/>
          <w:spacing w:val="-2"/>
          <w:sz w:val="28"/>
          <w:szCs w:val="28"/>
          <w:lang w:val="de-DE"/>
        </w:rPr>
        <w:t xml:space="preserve">/QĐ-UBND ngày </w:t>
      </w:r>
      <w:r w:rsidR="00100331" w:rsidRPr="00A71CF6">
        <w:rPr>
          <w:i/>
          <w:iCs/>
          <w:color w:val="000000" w:themeColor="text1"/>
          <w:spacing w:val="-2"/>
          <w:sz w:val="28"/>
          <w:szCs w:val="28"/>
          <w:lang w:val="vi-VN"/>
        </w:rPr>
        <w:t>13</w:t>
      </w:r>
      <w:r w:rsidR="00100331" w:rsidRPr="00A71CF6">
        <w:rPr>
          <w:i/>
          <w:iCs/>
          <w:color w:val="000000" w:themeColor="text1"/>
          <w:spacing w:val="-2"/>
          <w:sz w:val="28"/>
          <w:szCs w:val="28"/>
          <w:lang w:val="de-DE"/>
        </w:rPr>
        <w:t>/</w:t>
      </w:r>
      <w:r w:rsidR="00100331" w:rsidRPr="00A71CF6">
        <w:rPr>
          <w:i/>
          <w:iCs/>
          <w:color w:val="000000" w:themeColor="text1"/>
          <w:spacing w:val="-2"/>
          <w:sz w:val="28"/>
          <w:szCs w:val="28"/>
          <w:lang w:val="vi-VN"/>
        </w:rPr>
        <w:t>7</w:t>
      </w:r>
      <w:r w:rsidR="00100331" w:rsidRPr="00A71CF6">
        <w:rPr>
          <w:i/>
          <w:iCs/>
          <w:color w:val="000000" w:themeColor="text1"/>
          <w:spacing w:val="-2"/>
          <w:sz w:val="28"/>
          <w:szCs w:val="28"/>
          <w:lang w:val="de-DE"/>
        </w:rPr>
        <w:t>/20</w:t>
      </w:r>
      <w:r w:rsidR="00100331" w:rsidRPr="00A71CF6">
        <w:rPr>
          <w:i/>
          <w:iCs/>
          <w:color w:val="000000" w:themeColor="text1"/>
          <w:spacing w:val="-2"/>
          <w:sz w:val="28"/>
          <w:szCs w:val="28"/>
          <w:lang w:val="vi-VN"/>
        </w:rPr>
        <w:t>22</w:t>
      </w:r>
      <w:r w:rsidR="00100331" w:rsidRPr="00A71CF6">
        <w:rPr>
          <w:i/>
          <w:iCs/>
          <w:color w:val="000000" w:themeColor="text1"/>
          <w:spacing w:val="-2"/>
          <w:sz w:val="28"/>
          <w:szCs w:val="28"/>
          <w:lang w:val="de-DE"/>
        </w:rPr>
        <w:t xml:space="preserve"> của UBND tỉnh Trà Vinh ban hành Bộ tiêu chí xã nông thôn mới trên địa bàn tỉnh Trà Vinh giai đoạn 2021 - 2025.</w:t>
      </w:r>
    </w:p>
    <w:p w:rsidR="00AD20B7"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iCs/>
          <w:color w:val="000000" w:themeColor="text1"/>
          <w:spacing w:val="-2"/>
          <w:sz w:val="28"/>
          <w:szCs w:val="28"/>
        </w:rPr>
      </w:pPr>
      <w:r w:rsidRPr="00A71CF6">
        <w:rPr>
          <w:b/>
          <w:bCs/>
          <w:i/>
          <w:iCs/>
          <w:color w:val="000000" w:themeColor="text1"/>
          <w:spacing w:val="-2"/>
          <w:sz w:val="28"/>
          <w:szCs w:val="28"/>
        </w:rPr>
        <w:t>2.</w:t>
      </w:r>
      <w:r w:rsidRPr="00A71CF6">
        <w:rPr>
          <w:b/>
          <w:bCs/>
          <w:i/>
          <w:iCs/>
          <w:color w:val="000000" w:themeColor="text1"/>
          <w:spacing w:val="-2"/>
          <w:sz w:val="28"/>
          <w:szCs w:val="28"/>
          <w:lang w:val="vi-VN"/>
        </w:rPr>
        <w:t>2.</w:t>
      </w:r>
      <w:r w:rsidRPr="00A71CF6">
        <w:rPr>
          <w:b/>
          <w:bCs/>
          <w:i/>
          <w:iCs/>
          <w:color w:val="000000" w:themeColor="text1"/>
          <w:spacing w:val="-2"/>
          <w:sz w:val="28"/>
          <w:szCs w:val="28"/>
        </w:rPr>
        <w:t>8.</w:t>
      </w:r>
      <w:r w:rsidR="005928FF" w:rsidRPr="00A71CF6">
        <w:rPr>
          <w:b/>
          <w:bCs/>
          <w:i/>
          <w:iCs/>
          <w:color w:val="000000" w:themeColor="text1"/>
          <w:spacing w:val="-2"/>
          <w:sz w:val="28"/>
          <w:szCs w:val="28"/>
        </w:rPr>
        <w:t xml:space="preserve"> </w:t>
      </w:r>
      <w:r w:rsidRPr="00A71CF6">
        <w:rPr>
          <w:b/>
          <w:bCs/>
          <w:i/>
          <w:iCs/>
          <w:color w:val="000000" w:themeColor="text1"/>
          <w:spacing w:val="-2"/>
          <w:sz w:val="28"/>
          <w:szCs w:val="28"/>
        </w:rPr>
        <w:t xml:space="preserve">Về </w:t>
      </w:r>
      <w:r w:rsidRPr="00A71CF6">
        <w:rPr>
          <w:b/>
          <w:bCs/>
          <w:i/>
          <w:iCs/>
          <w:color w:val="000000" w:themeColor="text1"/>
          <w:spacing w:val="-2"/>
          <w:sz w:val="28"/>
          <w:szCs w:val="28"/>
          <w:lang w:val="vi-VN"/>
        </w:rPr>
        <w:t>Nhà ở nông thôn</w:t>
      </w:r>
    </w:p>
    <w:p w:rsidR="00AD20B7" w:rsidRPr="00A71CF6" w:rsidRDefault="001B5D7D"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pacing w:val="-2"/>
          <w:sz w:val="28"/>
          <w:szCs w:val="28"/>
          <w:lang w:val="it-IT"/>
        </w:rPr>
      </w:pPr>
      <w:r w:rsidRPr="00A71CF6">
        <w:rPr>
          <w:color w:val="000000" w:themeColor="text1"/>
          <w:spacing w:val="-2"/>
          <w:sz w:val="28"/>
          <w:szCs w:val="28"/>
          <w:lang w:val="it-IT"/>
        </w:rPr>
        <w:t>Năm 2010, toàn huyện có 31.564 căn nhà, với tổng diện tích sàn bình quân l</w:t>
      </w:r>
      <w:r w:rsidR="00ED3EA0" w:rsidRPr="00A71CF6">
        <w:rPr>
          <w:color w:val="000000" w:themeColor="text1"/>
          <w:spacing w:val="-2"/>
          <w:sz w:val="28"/>
          <w:szCs w:val="28"/>
          <w:lang w:val="it-IT"/>
        </w:rPr>
        <w:t>à 2.445,153</w:t>
      </w:r>
      <w:r w:rsidRPr="00A71CF6">
        <w:rPr>
          <w:color w:val="000000" w:themeColor="text1"/>
          <w:spacing w:val="-2"/>
          <w:sz w:val="28"/>
          <w:szCs w:val="28"/>
          <w:lang w:val="it-IT"/>
        </w:rPr>
        <w:t>m</w:t>
      </w:r>
      <w:r w:rsidR="00ED3EA0" w:rsidRPr="00A71CF6">
        <w:rPr>
          <w:color w:val="000000" w:themeColor="text1"/>
          <w:spacing w:val="-2"/>
          <w:sz w:val="28"/>
          <w:szCs w:val="28"/>
          <w:vertAlign w:val="superscript"/>
          <w:lang w:val="it-IT"/>
        </w:rPr>
        <w:t>2</w:t>
      </w:r>
      <w:r w:rsidR="00ED3EA0" w:rsidRPr="00A71CF6">
        <w:rPr>
          <w:color w:val="000000" w:themeColor="text1"/>
          <w:spacing w:val="-2"/>
          <w:sz w:val="28"/>
          <w:szCs w:val="28"/>
          <w:lang w:val="it-IT"/>
        </w:rPr>
        <w:t>,</w:t>
      </w:r>
      <w:r w:rsidRPr="00A71CF6">
        <w:rPr>
          <w:color w:val="000000" w:themeColor="text1"/>
          <w:spacing w:val="-2"/>
          <w:sz w:val="28"/>
          <w:szCs w:val="28"/>
          <w:vertAlign w:val="superscript"/>
          <w:lang w:val="it-IT"/>
        </w:rPr>
        <w:t xml:space="preserve"> </w:t>
      </w:r>
      <w:r w:rsidRPr="00A71CF6">
        <w:rPr>
          <w:color w:val="000000" w:themeColor="text1"/>
          <w:spacing w:val="-2"/>
          <w:sz w:val="28"/>
          <w:szCs w:val="28"/>
          <w:lang w:val="it-IT"/>
        </w:rPr>
        <w:t>trong đó nhà ở kiên cố là 6.087 căn, với 514.860m</w:t>
      </w:r>
      <w:r w:rsidRPr="00A71CF6">
        <w:rPr>
          <w:color w:val="000000" w:themeColor="text1"/>
          <w:spacing w:val="-2"/>
          <w:sz w:val="28"/>
          <w:szCs w:val="28"/>
          <w:vertAlign w:val="superscript"/>
          <w:lang w:val="it-IT"/>
        </w:rPr>
        <w:t>2</w:t>
      </w:r>
      <w:r w:rsidRPr="00A71CF6">
        <w:rPr>
          <w:color w:val="000000" w:themeColor="text1"/>
          <w:spacing w:val="-2"/>
          <w:sz w:val="28"/>
          <w:szCs w:val="28"/>
          <w:lang w:val="it-IT"/>
        </w:rPr>
        <w:t>/sàn; nhà ở bán kiên cố là 11.281 căn, với 897,534m</w:t>
      </w:r>
      <w:r w:rsidRPr="00A71CF6">
        <w:rPr>
          <w:color w:val="000000" w:themeColor="text1"/>
          <w:spacing w:val="-2"/>
          <w:sz w:val="28"/>
          <w:szCs w:val="28"/>
          <w:vertAlign w:val="superscript"/>
          <w:lang w:val="it-IT"/>
        </w:rPr>
        <w:t>2</w:t>
      </w:r>
      <w:r w:rsidRPr="00A71CF6">
        <w:rPr>
          <w:color w:val="000000" w:themeColor="text1"/>
          <w:spacing w:val="-2"/>
          <w:sz w:val="28"/>
          <w:szCs w:val="28"/>
          <w:lang w:val="it-IT"/>
        </w:rPr>
        <w:t>/sàn; nhà khung gỗ lâu bền là 8.260 căn, với 615.869m</w:t>
      </w:r>
      <w:r w:rsidRPr="00A71CF6">
        <w:rPr>
          <w:color w:val="000000" w:themeColor="text1"/>
          <w:spacing w:val="-2"/>
          <w:sz w:val="28"/>
          <w:szCs w:val="28"/>
          <w:vertAlign w:val="superscript"/>
          <w:lang w:val="it-IT"/>
        </w:rPr>
        <w:t>2</w:t>
      </w:r>
      <w:r w:rsidRPr="00A71CF6">
        <w:rPr>
          <w:color w:val="000000" w:themeColor="text1"/>
          <w:spacing w:val="-2"/>
          <w:sz w:val="28"/>
          <w:szCs w:val="28"/>
          <w:lang w:val="it-IT"/>
        </w:rPr>
        <w:t>/sàn; nhà tạm là 5.936 căn, với 416.889m</w:t>
      </w:r>
      <w:r w:rsidRPr="00A71CF6">
        <w:rPr>
          <w:color w:val="000000" w:themeColor="text1"/>
          <w:spacing w:val="-2"/>
          <w:sz w:val="28"/>
          <w:szCs w:val="28"/>
          <w:vertAlign w:val="superscript"/>
          <w:lang w:val="it-IT"/>
        </w:rPr>
        <w:t>2</w:t>
      </w:r>
      <w:r w:rsidR="00ED3EA0" w:rsidRPr="00A71CF6">
        <w:rPr>
          <w:color w:val="000000" w:themeColor="text1"/>
          <w:spacing w:val="-2"/>
          <w:sz w:val="28"/>
          <w:szCs w:val="28"/>
          <w:lang w:val="it-IT"/>
        </w:rPr>
        <w:t>/sàn, nhìn</w:t>
      </w:r>
      <w:r w:rsidRPr="00A71CF6">
        <w:rPr>
          <w:color w:val="000000" w:themeColor="text1"/>
          <w:spacing w:val="-2"/>
          <w:sz w:val="28"/>
          <w:szCs w:val="28"/>
          <w:lang w:val="it-IT"/>
        </w:rPr>
        <w:t xml:space="preserve"> chung trong thời gian này trên địa bàn huyện người dân đời sống kinh tế còn khó khăn</w:t>
      </w:r>
      <w:r w:rsidR="00ED3EA0" w:rsidRPr="00A71CF6">
        <w:rPr>
          <w:color w:val="000000" w:themeColor="text1"/>
          <w:spacing w:val="-2"/>
          <w:sz w:val="28"/>
          <w:szCs w:val="28"/>
          <w:lang w:val="it-IT"/>
        </w:rPr>
        <w:t>, nhất là các hộ nghèo, hộ cận nghèo</w:t>
      </w:r>
      <w:r w:rsidRPr="00A71CF6">
        <w:rPr>
          <w:color w:val="000000" w:themeColor="text1"/>
          <w:spacing w:val="-2"/>
          <w:sz w:val="28"/>
          <w:szCs w:val="28"/>
          <w:lang w:val="it-IT"/>
        </w:rPr>
        <w:t xml:space="preserve"> nên việc xây dựng nhà ở gặp rất nhiều khó khăn, chủ yếu được hỗ trợ từ các quỹ an sinh xã hội, chương trình 134, 135,... </w:t>
      </w:r>
    </w:p>
    <w:p w:rsidR="00CA4846" w:rsidRPr="00A71CF6" w:rsidRDefault="001B5D7D"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pacing w:val="-2"/>
          <w:sz w:val="28"/>
          <w:szCs w:val="28"/>
          <w:lang w:val="it-IT"/>
        </w:rPr>
      </w:pPr>
      <w:r w:rsidRPr="00A71CF6">
        <w:rPr>
          <w:color w:val="000000" w:themeColor="text1"/>
          <w:spacing w:val="-2"/>
          <w:sz w:val="28"/>
          <w:szCs w:val="28"/>
          <w:lang w:val="it-IT"/>
        </w:rPr>
        <w:t xml:space="preserve">Thời gian qua, Huyện ủy, UBND huyện và các xã đã vận động từ các quỹ an sinh xã hội, triển khai thực hiện Đề án người có công với cách mạng theo Quyết định 22 của thủ tướng Chính phủ, Quyết định 33 của Thủ </w:t>
      </w:r>
      <w:r w:rsidR="00ED3EA0" w:rsidRPr="00A71CF6">
        <w:rPr>
          <w:color w:val="000000" w:themeColor="text1"/>
          <w:spacing w:val="-2"/>
          <w:sz w:val="28"/>
          <w:szCs w:val="28"/>
          <w:lang w:val="it-IT"/>
        </w:rPr>
        <w:t>tướng Chính phủ,...và vận động N</w:t>
      </w:r>
      <w:r w:rsidRPr="00A71CF6">
        <w:rPr>
          <w:color w:val="000000" w:themeColor="text1"/>
          <w:spacing w:val="-2"/>
          <w:sz w:val="28"/>
          <w:szCs w:val="28"/>
          <w:lang w:val="it-IT"/>
        </w:rPr>
        <w:t xml:space="preserve">hân dân tập trung nguồn lực để chỉnh trang nhà cửa, đầu tư xây dựng mới, nâng cấp, </w:t>
      </w:r>
      <w:r w:rsidRPr="00A71CF6">
        <w:rPr>
          <w:color w:val="000000" w:themeColor="text1"/>
          <w:spacing w:val="-2"/>
          <w:sz w:val="28"/>
          <w:szCs w:val="28"/>
          <w:lang w:val="it-IT"/>
        </w:rPr>
        <w:lastRenderedPageBreak/>
        <w:t>sửa chữa nhà ở xuống cấp, đồng thời triển khai thực hiện tốt nhiều chương trình, dự án hỗ trợ nhà ở, đất ở,...vận động các mạnh thường quân, nhà hảo tâm xây dựng nhà đồng đội, nhà đại đoàn kết, nhà tình thương, nhà mái ấm công đoàn,...</w:t>
      </w:r>
      <w:r w:rsidR="00ED3EA0" w:rsidRPr="00A71CF6">
        <w:rPr>
          <w:color w:val="000000" w:themeColor="text1"/>
          <w:spacing w:val="-2"/>
          <w:sz w:val="28"/>
          <w:szCs w:val="28"/>
          <w:lang w:val="it-IT"/>
        </w:rPr>
        <w:t xml:space="preserve"> Tổng số có 1.537 căn nhà được hỗ trợ cho gia đình có công cách mạng theo Quyết định số 22/2013/QĐ-TTg của Thủ tướng Chính phủ; hỗ trợ vốn và vận động xây dựng mới, sửa chữa </w:t>
      </w:r>
      <w:r w:rsidR="004C7C08" w:rsidRPr="00A71CF6">
        <w:rPr>
          <w:color w:val="000000" w:themeColor="text1"/>
          <w:spacing w:val="-2"/>
          <w:sz w:val="28"/>
          <w:szCs w:val="28"/>
          <w:lang w:val="it-IT"/>
        </w:rPr>
        <w:t>1.194 nhà ở cho hộ nghèo; Ủy ban Mặt trận Tổ quốc Việt Nam</w:t>
      </w:r>
      <w:r w:rsidR="00ED3EA0" w:rsidRPr="00A71CF6">
        <w:rPr>
          <w:color w:val="000000" w:themeColor="text1"/>
          <w:spacing w:val="-2"/>
          <w:sz w:val="28"/>
          <w:szCs w:val="28"/>
          <w:lang w:val="it-IT"/>
        </w:rPr>
        <w:t xml:space="preserve"> huyện, các tổ chứ</w:t>
      </w:r>
      <w:r w:rsidR="004C7C08" w:rsidRPr="00A71CF6">
        <w:rPr>
          <w:color w:val="000000" w:themeColor="text1"/>
          <w:spacing w:val="-2"/>
          <w:sz w:val="28"/>
          <w:szCs w:val="28"/>
          <w:lang w:val="it-IT"/>
        </w:rPr>
        <w:t xml:space="preserve">c đoàn thể </w:t>
      </w:r>
      <w:r w:rsidR="00ED3EA0" w:rsidRPr="00A71CF6">
        <w:rPr>
          <w:color w:val="000000" w:themeColor="text1"/>
          <w:spacing w:val="-2"/>
          <w:sz w:val="28"/>
          <w:szCs w:val="28"/>
          <w:lang w:val="it-IT"/>
        </w:rPr>
        <w:t xml:space="preserve">chính trị </w:t>
      </w:r>
      <w:r w:rsidR="004C7C08" w:rsidRPr="00A71CF6">
        <w:rPr>
          <w:color w:val="000000" w:themeColor="text1"/>
          <w:spacing w:val="-2"/>
          <w:sz w:val="28"/>
          <w:szCs w:val="28"/>
          <w:lang w:val="it-IT"/>
        </w:rPr>
        <w:t xml:space="preserve">- </w:t>
      </w:r>
      <w:r w:rsidR="00ED3EA0" w:rsidRPr="00A71CF6">
        <w:rPr>
          <w:color w:val="000000" w:themeColor="text1"/>
          <w:spacing w:val="-2"/>
          <w:sz w:val="28"/>
          <w:szCs w:val="28"/>
          <w:lang w:val="it-IT"/>
        </w:rPr>
        <w:t>xã hội vận động các tổ chức, doanh nghiệp, tôn giáo, mạnh thường quân, kiều bào trong và ngoài huyện thực hiện chương trình an sinh xã hội, xây dựng nông thôn mới, đã vận động hỗ trợ xây dựng mới 998 căn nhà tình nghĩa, 961 căn nhà tình thương, 560 căn nhà đại đoàn kết,...</w:t>
      </w:r>
    </w:p>
    <w:p w:rsidR="006879D9" w:rsidRPr="00A71CF6" w:rsidRDefault="001B5D7D"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pacing w:val="-2"/>
          <w:sz w:val="28"/>
          <w:szCs w:val="28"/>
          <w:lang w:val="it-IT"/>
        </w:rPr>
      </w:pPr>
      <w:r w:rsidRPr="00A71CF6">
        <w:rPr>
          <w:color w:val="000000" w:themeColor="text1"/>
          <w:spacing w:val="-2"/>
          <w:sz w:val="28"/>
          <w:szCs w:val="28"/>
          <w:lang w:val="it-IT"/>
        </w:rPr>
        <w:t xml:space="preserve">Từ các chương trình hỗ trợ trên, </w:t>
      </w:r>
      <w:r w:rsidR="00ED3EA0" w:rsidRPr="00A71CF6">
        <w:rPr>
          <w:color w:val="000000" w:themeColor="text1"/>
          <w:spacing w:val="-2"/>
          <w:sz w:val="28"/>
          <w:szCs w:val="28"/>
          <w:lang w:val="it-IT"/>
        </w:rPr>
        <w:t>cùng với</w:t>
      </w:r>
      <w:r w:rsidRPr="00A71CF6">
        <w:rPr>
          <w:color w:val="000000" w:themeColor="text1"/>
          <w:spacing w:val="-2"/>
          <w:sz w:val="28"/>
          <w:szCs w:val="28"/>
          <w:lang w:val="it-IT"/>
        </w:rPr>
        <w:t xml:space="preserve"> đời sống người dân được nâng lên rõ rệt, điều kiện sống tốt hơn, nhà ở dân cư ngày càng đ</w:t>
      </w:r>
      <w:r w:rsidR="00ED3EA0" w:rsidRPr="00A71CF6">
        <w:rPr>
          <w:color w:val="000000" w:themeColor="text1"/>
          <w:spacing w:val="-2"/>
          <w:sz w:val="28"/>
          <w:szCs w:val="28"/>
          <w:lang w:val="it-IT"/>
        </w:rPr>
        <w:t xml:space="preserve">ược đầu tư xây dựng khang trang. </w:t>
      </w:r>
      <w:r w:rsidRPr="00A71CF6">
        <w:rPr>
          <w:color w:val="000000" w:themeColor="text1"/>
          <w:spacing w:val="-2"/>
          <w:sz w:val="28"/>
          <w:szCs w:val="28"/>
          <w:lang w:val="it-IT"/>
        </w:rPr>
        <w:t xml:space="preserve">Đến nay, </w:t>
      </w:r>
      <w:r w:rsidR="00290419" w:rsidRPr="00A71CF6">
        <w:rPr>
          <w:color w:val="000000" w:themeColor="text1"/>
          <w:spacing w:val="-2"/>
          <w:sz w:val="28"/>
          <w:szCs w:val="28"/>
          <w:lang w:val="it-IT"/>
        </w:rPr>
        <w:t xml:space="preserve">13/13 xã có </w:t>
      </w:r>
      <w:r w:rsidRPr="00A71CF6">
        <w:rPr>
          <w:color w:val="000000" w:themeColor="text1"/>
          <w:spacing w:val="-2"/>
          <w:sz w:val="28"/>
          <w:szCs w:val="28"/>
          <w:lang w:val="it-IT"/>
        </w:rPr>
        <w:t xml:space="preserve">nhà </w:t>
      </w:r>
      <w:r w:rsidR="0087319F" w:rsidRPr="00A71CF6">
        <w:rPr>
          <w:color w:val="000000" w:themeColor="text1"/>
          <w:spacing w:val="-2"/>
          <w:sz w:val="28"/>
          <w:szCs w:val="28"/>
          <w:lang w:val="it-IT"/>
        </w:rPr>
        <w:t>ở kiên cố hoặc bán kiên cố</w:t>
      </w:r>
      <w:r w:rsidRPr="00A71CF6">
        <w:rPr>
          <w:color w:val="000000" w:themeColor="text1"/>
          <w:spacing w:val="-2"/>
          <w:sz w:val="28"/>
          <w:szCs w:val="28"/>
          <w:lang w:val="it-IT"/>
        </w:rPr>
        <w:t xml:space="preserve"> là </w:t>
      </w:r>
      <w:r w:rsidR="000073FF" w:rsidRPr="00A71CF6">
        <w:rPr>
          <w:color w:val="000000" w:themeColor="text1"/>
          <w:spacing w:val="-2"/>
          <w:sz w:val="28"/>
          <w:szCs w:val="28"/>
          <w:lang w:val="it-IT"/>
        </w:rPr>
        <w:t>30.042</w:t>
      </w:r>
      <w:r w:rsidR="0087319F" w:rsidRPr="00A71CF6">
        <w:rPr>
          <w:color w:val="000000" w:themeColor="text1"/>
          <w:spacing w:val="-2"/>
          <w:sz w:val="28"/>
          <w:szCs w:val="28"/>
          <w:lang w:val="it-IT"/>
        </w:rPr>
        <w:t xml:space="preserve"> nhà</w:t>
      </w:r>
      <w:r w:rsidRPr="00A71CF6">
        <w:rPr>
          <w:color w:val="000000" w:themeColor="text1"/>
          <w:spacing w:val="-2"/>
          <w:sz w:val="28"/>
          <w:szCs w:val="28"/>
          <w:lang w:val="it-IT"/>
        </w:rPr>
        <w:t xml:space="preserve">, chiếm tỷ lệ </w:t>
      </w:r>
      <w:r w:rsidR="000073FF" w:rsidRPr="00A71CF6">
        <w:rPr>
          <w:color w:val="000000" w:themeColor="text1"/>
          <w:spacing w:val="-2"/>
          <w:sz w:val="28"/>
          <w:szCs w:val="28"/>
          <w:lang w:val="it-IT"/>
        </w:rPr>
        <w:t>91,93</w:t>
      </w:r>
      <w:r w:rsidRPr="00A71CF6">
        <w:rPr>
          <w:color w:val="000000" w:themeColor="text1"/>
          <w:spacing w:val="-2"/>
          <w:sz w:val="28"/>
          <w:szCs w:val="28"/>
          <w:lang w:val="it-IT"/>
        </w:rPr>
        <w:t>%</w:t>
      </w:r>
      <w:r w:rsidR="0087319F" w:rsidRPr="00A71CF6">
        <w:rPr>
          <w:color w:val="000000" w:themeColor="text1"/>
          <w:spacing w:val="-2"/>
          <w:sz w:val="28"/>
          <w:szCs w:val="28"/>
          <w:lang w:val="it-IT"/>
        </w:rPr>
        <w:t xml:space="preserve"> (</w:t>
      </w:r>
      <w:r w:rsidR="000073FF" w:rsidRPr="00A71CF6">
        <w:rPr>
          <w:color w:val="000000" w:themeColor="text1"/>
          <w:spacing w:val="-2"/>
          <w:sz w:val="28"/>
          <w:szCs w:val="28"/>
          <w:lang w:val="it-IT"/>
        </w:rPr>
        <w:t>30.042</w:t>
      </w:r>
      <w:r w:rsidR="0087319F" w:rsidRPr="00A71CF6">
        <w:rPr>
          <w:color w:val="000000" w:themeColor="text1"/>
          <w:spacing w:val="-2"/>
          <w:sz w:val="28"/>
          <w:szCs w:val="28"/>
          <w:lang w:val="it-IT"/>
        </w:rPr>
        <w:t>/32.679 nhà)</w:t>
      </w:r>
      <w:r w:rsidR="00290419" w:rsidRPr="00A71CF6">
        <w:rPr>
          <w:color w:val="000000" w:themeColor="text1"/>
          <w:spacing w:val="-2"/>
          <w:sz w:val="28"/>
          <w:szCs w:val="28"/>
          <w:lang w:val="it-IT"/>
        </w:rPr>
        <w:t>. H</w:t>
      </w:r>
      <w:r w:rsidRPr="00A71CF6">
        <w:rPr>
          <w:color w:val="000000" w:themeColor="text1"/>
          <w:spacing w:val="-2"/>
          <w:sz w:val="28"/>
          <w:szCs w:val="28"/>
          <w:lang w:val="it-IT"/>
        </w:rPr>
        <w:t>uyện không còn nhà tạm, dột nát.</w:t>
      </w:r>
    </w:p>
    <w:p w:rsidR="006879D9" w:rsidRPr="00A71CF6" w:rsidRDefault="001B5D7D"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iCs/>
          <w:color w:val="000000" w:themeColor="text1"/>
          <w:spacing w:val="-2"/>
          <w:sz w:val="28"/>
          <w:szCs w:val="28"/>
          <w:lang w:val="de-DE"/>
        </w:rPr>
      </w:pPr>
      <w:r w:rsidRPr="00A71CF6">
        <w:rPr>
          <w:color w:val="000000" w:themeColor="text1"/>
          <w:spacing w:val="-2"/>
          <w:sz w:val="28"/>
          <w:szCs w:val="28"/>
          <w:lang w:val="it-IT"/>
        </w:rPr>
        <w:t xml:space="preserve">Đánh giá: </w:t>
      </w:r>
      <w:r w:rsidRPr="00A71CF6">
        <w:rPr>
          <w:i/>
          <w:color w:val="000000" w:themeColor="text1"/>
          <w:spacing w:val="-2"/>
          <w:sz w:val="28"/>
          <w:szCs w:val="28"/>
          <w:lang w:val="it-IT"/>
        </w:rPr>
        <w:t>13/13</w:t>
      </w:r>
      <w:r w:rsidRPr="00A71CF6">
        <w:rPr>
          <w:i/>
          <w:color w:val="000000" w:themeColor="text1"/>
          <w:spacing w:val="-2"/>
          <w:sz w:val="28"/>
          <w:szCs w:val="28"/>
          <w:lang w:val="vi-VN"/>
        </w:rPr>
        <w:t xml:space="preserve"> xã đạt tiêu chí số 9</w:t>
      </w:r>
      <w:r w:rsidRPr="00A71CF6">
        <w:rPr>
          <w:i/>
          <w:color w:val="000000" w:themeColor="text1"/>
          <w:spacing w:val="-2"/>
          <w:sz w:val="28"/>
          <w:szCs w:val="28"/>
          <w:lang w:val="it-IT"/>
        </w:rPr>
        <w:t xml:space="preserve"> về </w:t>
      </w:r>
      <w:r w:rsidRPr="00A71CF6">
        <w:rPr>
          <w:i/>
          <w:color w:val="000000" w:themeColor="text1"/>
          <w:spacing w:val="-2"/>
          <w:sz w:val="28"/>
          <w:szCs w:val="28"/>
          <w:lang w:val="vi-VN"/>
        </w:rPr>
        <w:t>Nhà ở dân cư</w:t>
      </w:r>
      <w:r w:rsidRPr="00A71CF6">
        <w:rPr>
          <w:i/>
          <w:color w:val="000000" w:themeColor="text1"/>
          <w:spacing w:val="-2"/>
          <w:sz w:val="28"/>
          <w:szCs w:val="28"/>
          <w:lang w:val="it-IT"/>
        </w:rPr>
        <w:t xml:space="preserve"> </w:t>
      </w:r>
      <w:r w:rsidR="00290419" w:rsidRPr="00A71CF6">
        <w:rPr>
          <w:i/>
          <w:iCs/>
          <w:color w:val="000000" w:themeColor="text1"/>
          <w:spacing w:val="-2"/>
          <w:sz w:val="28"/>
          <w:szCs w:val="28"/>
          <w:lang w:val="vi-VN"/>
        </w:rPr>
        <w:t>theo Quyết định số 318/QĐ-TTg ngày 08/3/2022 của Thủ tướng Chính phủ</w:t>
      </w:r>
      <w:r w:rsidR="00290419" w:rsidRPr="00A71CF6">
        <w:rPr>
          <w:i/>
          <w:iCs/>
          <w:color w:val="000000" w:themeColor="text1"/>
          <w:spacing w:val="-2"/>
          <w:sz w:val="28"/>
          <w:szCs w:val="28"/>
          <w:lang w:val="de-DE"/>
        </w:rPr>
        <w:t xml:space="preserve"> và Quyết định số </w:t>
      </w:r>
      <w:r w:rsidR="00290419" w:rsidRPr="00A71CF6">
        <w:rPr>
          <w:i/>
          <w:iCs/>
          <w:color w:val="000000" w:themeColor="text1"/>
          <w:spacing w:val="-2"/>
          <w:sz w:val="28"/>
          <w:szCs w:val="28"/>
          <w:lang w:val="vi-VN"/>
        </w:rPr>
        <w:t>1306</w:t>
      </w:r>
      <w:r w:rsidR="00290419" w:rsidRPr="00A71CF6">
        <w:rPr>
          <w:i/>
          <w:iCs/>
          <w:color w:val="000000" w:themeColor="text1"/>
          <w:spacing w:val="-2"/>
          <w:sz w:val="28"/>
          <w:szCs w:val="28"/>
          <w:lang w:val="de-DE"/>
        </w:rPr>
        <w:t xml:space="preserve">/QĐ-UBND ngày </w:t>
      </w:r>
      <w:r w:rsidR="00290419" w:rsidRPr="00A71CF6">
        <w:rPr>
          <w:i/>
          <w:iCs/>
          <w:color w:val="000000" w:themeColor="text1"/>
          <w:spacing w:val="-2"/>
          <w:sz w:val="28"/>
          <w:szCs w:val="28"/>
          <w:lang w:val="vi-VN"/>
        </w:rPr>
        <w:t>13</w:t>
      </w:r>
      <w:r w:rsidR="00290419" w:rsidRPr="00A71CF6">
        <w:rPr>
          <w:i/>
          <w:iCs/>
          <w:color w:val="000000" w:themeColor="text1"/>
          <w:spacing w:val="-2"/>
          <w:sz w:val="28"/>
          <w:szCs w:val="28"/>
          <w:lang w:val="de-DE"/>
        </w:rPr>
        <w:t>/</w:t>
      </w:r>
      <w:r w:rsidR="00290419" w:rsidRPr="00A71CF6">
        <w:rPr>
          <w:i/>
          <w:iCs/>
          <w:color w:val="000000" w:themeColor="text1"/>
          <w:spacing w:val="-2"/>
          <w:sz w:val="28"/>
          <w:szCs w:val="28"/>
          <w:lang w:val="vi-VN"/>
        </w:rPr>
        <w:t>7</w:t>
      </w:r>
      <w:r w:rsidR="00290419" w:rsidRPr="00A71CF6">
        <w:rPr>
          <w:i/>
          <w:iCs/>
          <w:color w:val="000000" w:themeColor="text1"/>
          <w:spacing w:val="-2"/>
          <w:sz w:val="28"/>
          <w:szCs w:val="28"/>
          <w:lang w:val="de-DE"/>
        </w:rPr>
        <w:t>/20</w:t>
      </w:r>
      <w:r w:rsidR="00290419" w:rsidRPr="00A71CF6">
        <w:rPr>
          <w:i/>
          <w:iCs/>
          <w:color w:val="000000" w:themeColor="text1"/>
          <w:spacing w:val="-2"/>
          <w:sz w:val="28"/>
          <w:szCs w:val="28"/>
          <w:lang w:val="vi-VN"/>
        </w:rPr>
        <w:t>22</w:t>
      </w:r>
      <w:r w:rsidR="00290419" w:rsidRPr="00A71CF6">
        <w:rPr>
          <w:i/>
          <w:iCs/>
          <w:color w:val="000000" w:themeColor="text1"/>
          <w:spacing w:val="-2"/>
          <w:sz w:val="28"/>
          <w:szCs w:val="28"/>
          <w:lang w:val="de-DE"/>
        </w:rPr>
        <w:t xml:space="preserve"> của UBND tỉnh Trà Vinh ban hành Bộ tiêu chí xã nông thôn mới trên địa bàn tỉnh Trà Vinh giai đoạn 2021 - 2025.</w:t>
      </w:r>
    </w:p>
    <w:p w:rsidR="006879D9"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iCs/>
          <w:color w:val="000000" w:themeColor="text1"/>
          <w:sz w:val="28"/>
          <w:szCs w:val="28"/>
          <w:lang w:val="es-ES" w:eastAsia="vi-VN"/>
        </w:rPr>
      </w:pPr>
      <w:r w:rsidRPr="00A71CF6">
        <w:rPr>
          <w:b/>
          <w:bCs/>
          <w:i/>
          <w:iCs/>
          <w:color w:val="000000" w:themeColor="text1"/>
          <w:sz w:val="28"/>
          <w:szCs w:val="28"/>
          <w:lang w:val="es-ES" w:eastAsia="vi-VN"/>
        </w:rPr>
        <w:t>2.3. Phát triển sản xuất, nâng cao thu nhập cho người dân</w:t>
      </w:r>
    </w:p>
    <w:p w:rsidR="00EC5CEE" w:rsidRPr="00A71CF6" w:rsidRDefault="00EC5C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Arial"/>
          <w:i/>
          <w:color w:val="000000" w:themeColor="text1"/>
          <w:sz w:val="28"/>
          <w:szCs w:val="28"/>
          <w:lang w:val="sv-SE"/>
        </w:rPr>
      </w:pPr>
      <w:r w:rsidRPr="00A71CF6">
        <w:rPr>
          <w:rFonts w:eastAsia="Arial"/>
          <w:i/>
          <w:color w:val="000000" w:themeColor="text1"/>
          <w:sz w:val="28"/>
          <w:szCs w:val="28"/>
          <w:lang w:val="sv-SE"/>
        </w:rPr>
        <w:t>- Phát triển sản xuất trong lĩnh vực nông, lâm, thủy sản</w:t>
      </w:r>
    </w:p>
    <w:p w:rsidR="006879D9" w:rsidRPr="001C59E6" w:rsidRDefault="00C57886"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Arial"/>
          <w:color w:val="000000" w:themeColor="text1"/>
          <w:sz w:val="28"/>
          <w:szCs w:val="28"/>
          <w:lang w:val="vi-VN"/>
        </w:rPr>
      </w:pPr>
      <w:r w:rsidRPr="00A71CF6">
        <w:rPr>
          <w:rFonts w:eastAsia="Arial"/>
          <w:color w:val="000000" w:themeColor="text1"/>
          <w:sz w:val="28"/>
          <w:szCs w:val="28"/>
          <w:lang w:val="sv-SE"/>
        </w:rPr>
        <w:t>Trong sản xuất nông nghiệp, việc thực hiện chuyển đổi cơ cấu cây trồng, vật nuôi đã mang lại kết quả tích cực.</w:t>
      </w:r>
      <w:r w:rsidRPr="00A71CF6">
        <w:rPr>
          <w:rFonts w:eastAsia="Arial"/>
          <w:color w:val="000000" w:themeColor="text1"/>
          <w:sz w:val="28"/>
          <w:szCs w:val="28"/>
          <w:lang w:val="vi-VN"/>
        </w:rPr>
        <w:t xml:space="preserve"> </w:t>
      </w:r>
      <w:r w:rsidRPr="00A71CF6">
        <w:rPr>
          <w:rFonts w:eastAsia="Arial"/>
          <w:color w:val="000000" w:themeColor="text1"/>
          <w:sz w:val="28"/>
          <w:szCs w:val="28"/>
          <w:lang w:val="sv-SE"/>
        </w:rPr>
        <w:t>Huyện đã tập trung chỉ đạo phát triển nông nghiệp toàn diện, theo hướng thâm canh tăng năng suất, chất lượng, hiệu quả; tổ chức thực hiện có hiệu quả kế hoạch chuyển dịch cơ cấu sản xuất nông - ngư - lâm nghiệp và phát triển nông thôn, khai thác được lợi thế tiềm năng của từng tiểu vùng sinh thái, tạo được nhiều mô hình sản xuất đạt hiệu quả, đã hình thành nên một số vùng sản xuất tập trung mang tính sản xuất hàng hóa cao.</w:t>
      </w:r>
      <w:r w:rsidRPr="001C59E6">
        <w:rPr>
          <w:rFonts w:eastAsia="Arial"/>
          <w:color w:val="000000" w:themeColor="text1"/>
          <w:sz w:val="28"/>
          <w:szCs w:val="28"/>
          <w:lang w:val="vi-VN"/>
        </w:rPr>
        <w:t xml:space="preserve"> </w:t>
      </w:r>
    </w:p>
    <w:p w:rsidR="006879D9" w:rsidRPr="001C59E6" w:rsidRDefault="00AB04ED"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rPr>
      </w:pPr>
      <w:r w:rsidRPr="001C59E6">
        <w:rPr>
          <w:rFonts w:eastAsia="Arial"/>
          <w:color w:val="000000" w:themeColor="text1"/>
          <w:sz w:val="28"/>
          <w:szCs w:val="28"/>
          <w:lang w:val="vi-VN"/>
        </w:rPr>
        <w:t xml:space="preserve">+ </w:t>
      </w:r>
      <w:r w:rsidR="00C57886" w:rsidRPr="001C59E6">
        <w:rPr>
          <w:color w:val="000000" w:themeColor="text1"/>
          <w:sz w:val="28"/>
          <w:szCs w:val="28"/>
          <w:lang w:val="vi-VN"/>
        </w:rPr>
        <w:t>Từ năm 2014 đến nay đã thực hiện chuyển đổi 5.427,72 ha trồng lúa kém hiệu quả, trong đó: chuyển sang trồng cây ngắn ngày là 3.216,73 ha, cây lâu năm là 0,5 ha, kết hợp nuôi thủy sản 435,5 ha và chuyên nuôi thủy sản 1.774,99 ha, tập trung ở các xã: Mỹ Long Bắc, Nhị Trường, Hiệp Hòa, Long Sơn, Mỹ Hòa, Thạnh Hòa Sơn, Vinh Kim, Hiệp Mỹ Tây và Hiệp Mỹ Đông</w:t>
      </w:r>
      <w:r w:rsidRPr="001C59E6">
        <w:rPr>
          <w:color w:val="000000" w:themeColor="text1"/>
          <w:sz w:val="28"/>
          <w:szCs w:val="28"/>
          <w:lang w:val="vi-VN"/>
        </w:rPr>
        <w:t xml:space="preserve">. </w:t>
      </w:r>
    </w:p>
    <w:p w:rsidR="006879D9" w:rsidRPr="001C59E6" w:rsidRDefault="00AB04ED"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Arial"/>
          <w:color w:val="000000" w:themeColor="text1"/>
          <w:sz w:val="28"/>
          <w:szCs w:val="28"/>
          <w:lang w:val="vi-VN"/>
        </w:rPr>
      </w:pPr>
      <w:r w:rsidRPr="001C59E6">
        <w:rPr>
          <w:color w:val="000000" w:themeColor="text1"/>
          <w:sz w:val="28"/>
          <w:szCs w:val="28"/>
          <w:lang w:val="vi-VN"/>
        </w:rPr>
        <w:t xml:space="preserve">+ </w:t>
      </w:r>
      <w:r w:rsidR="00C57886" w:rsidRPr="00A71CF6">
        <w:rPr>
          <w:rFonts w:eastAsia="Arial"/>
          <w:color w:val="000000" w:themeColor="text1"/>
          <w:sz w:val="28"/>
          <w:szCs w:val="28"/>
          <w:lang w:val="sv-SE"/>
        </w:rPr>
        <w:t>Diện tích trồng lúa của huyệ</w:t>
      </w:r>
      <w:r w:rsidR="002C6010" w:rsidRPr="00A71CF6">
        <w:rPr>
          <w:rFonts w:eastAsia="Arial"/>
          <w:color w:val="000000" w:themeColor="text1"/>
          <w:sz w:val="28"/>
          <w:szCs w:val="28"/>
          <w:lang w:val="sv-SE"/>
        </w:rPr>
        <w:t>n</w:t>
      </w:r>
      <w:r w:rsidR="00C57886" w:rsidRPr="00A71CF6">
        <w:rPr>
          <w:rFonts w:eastAsia="Arial"/>
          <w:color w:val="000000" w:themeColor="text1"/>
          <w:sz w:val="28"/>
          <w:szCs w:val="28"/>
          <w:lang w:val="sv-SE"/>
        </w:rPr>
        <w:t xml:space="preserve"> tuy có giảm do một phần diện tích sản xuất lúa kém hiệu quả được chuyển đổi sang nuôi thủy sản, trồng màu, </w:t>
      </w:r>
      <w:r w:rsidR="00C57886" w:rsidRPr="00A71CF6">
        <w:rPr>
          <w:rFonts w:eastAsia="Arial"/>
          <w:color w:val="000000" w:themeColor="text1"/>
          <w:sz w:val="28"/>
          <w:szCs w:val="28"/>
          <w:lang w:val="vi-VN"/>
        </w:rPr>
        <w:t xml:space="preserve">nhưng sản lượng lúa </w:t>
      </w:r>
      <w:r w:rsidR="00C57886" w:rsidRPr="001C59E6">
        <w:rPr>
          <w:rFonts w:eastAsia="Arial"/>
          <w:color w:val="000000" w:themeColor="text1"/>
          <w:sz w:val="28"/>
          <w:szCs w:val="28"/>
          <w:lang w:val="vi-VN"/>
        </w:rPr>
        <w:t>v</w:t>
      </w:r>
      <w:r w:rsidR="00C57886" w:rsidRPr="00A71CF6">
        <w:rPr>
          <w:rFonts w:eastAsia="Arial"/>
          <w:color w:val="000000" w:themeColor="text1"/>
          <w:sz w:val="28"/>
          <w:szCs w:val="28"/>
          <w:lang w:val="vi-VN"/>
        </w:rPr>
        <w:t>ẫn</w:t>
      </w:r>
      <w:r w:rsidR="00C57886" w:rsidRPr="001C59E6">
        <w:rPr>
          <w:rFonts w:eastAsia="Arial"/>
          <w:color w:val="000000" w:themeColor="text1"/>
          <w:sz w:val="28"/>
          <w:szCs w:val="28"/>
          <w:lang w:val="vi-VN"/>
        </w:rPr>
        <w:t xml:space="preserve"> đảm bảo</w:t>
      </w:r>
      <w:r w:rsidRPr="00A71CF6">
        <w:rPr>
          <w:rFonts w:eastAsia="Arial"/>
          <w:color w:val="000000" w:themeColor="text1"/>
          <w:sz w:val="28"/>
          <w:szCs w:val="28"/>
          <w:lang w:val="vi-VN"/>
        </w:rPr>
        <w:t>.</w:t>
      </w:r>
      <w:r w:rsidRPr="001C59E6">
        <w:rPr>
          <w:rFonts w:eastAsia="Arial"/>
          <w:color w:val="000000" w:themeColor="text1"/>
          <w:sz w:val="28"/>
          <w:szCs w:val="28"/>
          <w:lang w:val="vi-VN"/>
        </w:rPr>
        <w:t xml:space="preserve"> </w:t>
      </w:r>
      <w:r w:rsidR="002C6010" w:rsidRPr="00A71CF6">
        <w:rPr>
          <w:rFonts w:eastAsia="Arial"/>
          <w:color w:val="000000" w:themeColor="text1"/>
          <w:sz w:val="28"/>
          <w:szCs w:val="28"/>
          <w:lang w:val="sv-SE"/>
        </w:rPr>
        <w:t xml:space="preserve">Sản xuất cây màu </w:t>
      </w:r>
      <w:r w:rsidR="002C6010" w:rsidRPr="00A71CF6">
        <w:rPr>
          <w:rFonts w:eastAsia="Arial"/>
          <w:color w:val="000000" w:themeColor="text1"/>
          <w:sz w:val="28"/>
          <w:szCs w:val="28"/>
          <w:lang w:val="vi-VN"/>
        </w:rPr>
        <w:t>tiếp tục phát triển ổn định</w:t>
      </w:r>
      <w:r w:rsidR="002C6010" w:rsidRPr="00A71CF6">
        <w:rPr>
          <w:rFonts w:eastAsia="Arial"/>
          <w:color w:val="000000" w:themeColor="text1"/>
          <w:sz w:val="28"/>
          <w:szCs w:val="28"/>
          <w:lang w:val="sv-SE"/>
        </w:rPr>
        <w:t xml:space="preserve">, </w:t>
      </w:r>
      <w:r w:rsidR="002C6010" w:rsidRPr="00A71CF6">
        <w:rPr>
          <w:rFonts w:eastAsia="Arial"/>
          <w:color w:val="000000" w:themeColor="text1"/>
          <w:sz w:val="28"/>
          <w:szCs w:val="28"/>
          <w:lang w:val="vi-VN"/>
        </w:rPr>
        <w:t xml:space="preserve">diện tích một số loại cây màu có giá trị </w:t>
      </w:r>
      <w:r w:rsidR="002C6010" w:rsidRPr="00A71CF6">
        <w:rPr>
          <w:rFonts w:eastAsia="Arial"/>
          <w:color w:val="000000" w:themeColor="text1"/>
          <w:sz w:val="28"/>
          <w:szCs w:val="28"/>
          <w:lang w:val="sv-SE"/>
        </w:rPr>
        <w:t>kinh tế cao, có thị trường tiêu thụ ổn định</w:t>
      </w:r>
      <w:r w:rsidR="002C6010" w:rsidRPr="00A71CF6">
        <w:rPr>
          <w:rFonts w:eastAsia="Arial"/>
          <w:color w:val="000000" w:themeColor="text1"/>
          <w:sz w:val="28"/>
          <w:szCs w:val="28"/>
          <w:lang w:val="vi-VN"/>
        </w:rPr>
        <w:t xml:space="preserve"> được mở rộ</w:t>
      </w:r>
      <w:r w:rsidR="00D24CFB" w:rsidRPr="00A71CF6">
        <w:rPr>
          <w:rFonts w:eastAsia="Arial"/>
          <w:color w:val="000000" w:themeColor="text1"/>
          <w:sz w:val="28"/>
          <w:szCs w:val="28"/>
          <w:lang w:val="vi-VN"/>
        </w:rPr>
        <w:t>ng</w:t>
      </w:r>
      <w:r w:rsidR="00D24CFB" w:rsidRPr="001C59E6">
        <w:rPr>
          <w:rFonts w:eastAsia="Arial"/>
          <w:color w:val="000000" w:themeColor="text1"/>
          <w:sz w:val="28"/>
          <w:szCs w:val="28"/>
          <w:lang w:val="vi-VN"/>
        </w:rPr>
        <w:t>.</w:t>
      </w:r>
    </w:p>
    <w:p w:rsidR="006879D9" w:rsidRPr="001C59E6" w:rsidRDefault="00C57886"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Arial"/>
          <w:color w:val="000000" w:themeColor="text1"/>
          <w:sz w:val="28"/>
          <w:szCs w:val="28"/>
          <w:lang w:val="vi-VN"/>
        </w:rPr>
      </w:pPr>
      <w:r w:rsidRPr="00A71CF6">
        <w:rPr>
          <w:color w:val="000000" w:themeColor="text1"/>
          <w:sz w:val="28"/>
          <w:szCs w:val="28"/>
          <w:lang w:val="eu-ES"/>
        </w:rPr>
        <w:t xml:space="preserve">+ Trong những năm gần đây, tình hình chăn nuôi gia súc từng lúc chưa ổn </w:t>
      </w:r>
      <w:r w:rsidR="00D24CFB" w:rsidRPr="00A71CF6">
        <w:rPr>
          <w:color w:val="000000" w:themeColor="text1"/>
          <w:sz w:val="28"/>
          <w:szCs w:val="28"/>
          <w:lang w:val="eu-ES"/>
        </w:rPr>
        <w:t xml:space="preserve">định do ảnh hưởng của dịch bệnh, tuy nhiên </w:t>
      </w:r>
      <w:r w:rsidRPr="00A71CF6">
        <w:rPr>
          <w:color w:val="000000" w:themeColor="text1"/>
          <w:sz w:val="28"/>
          <w:szCs w:val="28"/>
          <w:lang w:val="eu-ES"/>
        </w:rPr>
        <w:t xml:space="preserve">tổng </w:t>
      </w:r>
      <w:r w:rsidRPr="00A71CF6">
        <w:rPr>
          <w:rFonts w:eastAsia="Arial"/>
          <w:color w:val="000000" w:themeColor="text1"/>
          <w:sz w:val="28"/>
          <w:szCs w:val="28"/>
          <w:lang w:val="vi-VN"/>
        </w:rPr>
        <w:t xml:space="preserve">đàn heo </w:t>
      </w:r>
      <w:r w:rsidR="00D24CFB" w:rsidRPr="001C59E6">
        <w:rPr>
          <w:rFonts w:eastAsia="Arial"/>
          <w:color w:val="000000" w:themeColor="text1"/>
          <w:sz w:val="28"/>
          <w:szCs w:val="28"/>
          <w:lang w:val="vi-VN"/>
        </w:rPr>
        <w:t xml:space="preserve">vẫn còn duy trì tương đối, </w:t>
      </w:r>
      <w:r w:rsidRPr="00A71CF6">
        <w:rPr>
          <w:rFonts w:eastAsia="Arial"/>
          <w:color w:val="000000" w:themeColor="text1"/>
          <w:sz w:val="28"/>
          <w:szCs w:val="28"/>
          <w:lang w:val="vi-VN"/>
        </w:rPr>
        <w:t xml:space="preserve">có khoảng </w:t>
      </w:r>
      <w:r w:rsidR="00AB04ED" w:rsidRPr="001C59E6">
        <w:rPr>
          <w:rFonts w:eastAsia="Arial"/>
          <w:color w:val="000000" w:themeColor="text1"/>
          <w:sz w:val="28"/>
          <w:szCs w:val="28"/>
          <w:lang w:val="vi-VN"/>
        </w:rPr>
        <w:t>70.000</w:t>
      </w:r>
      <w:r w:rsidRPr="00A71CF6">
        <w:rPr>
          <w:rFonts w:eastAsia="Arial"/>
          <w:color w:val="000000" w:themeColor="text1"/>
          <w:sz w:val="28"/>
          <w:szCs w:val="28"/>
          <w:lang w:val="vi-VN"/>
        </w:rPr>
        <w:t xml:space="preserve"> con</w:t>
      </w:r>
      <w:r w:rsidRPr="00A71CF6">
        <w:rPr>
          <w:color w:val="000000" w:themeColor="text1"/>
          <w:sz w:val="28"/>
          <w:szCs w:val="28"/>
          <w:lang w:val="eu-ES"/>
        </w:rPr>
        <w:t>. C</w:t>
      </w:r>
      <w:r w:rsidRPr="00A71CF6">
        <w:rPr>
          <w:rFonts w:eastAsia="Arial"/>
          <w:color w:val="000000" w:themeColor="text1"/>
          <w:sz w:val="28"/>
          <w:szCs w:val="28"/>
          <w:lang w:val="vi-VN"/>
        </w:rPr>
        <w:t xml:space="preserve">hăn nuôi bò sinh sản và vỗ béo đem lại hiệu quả kinh tế tương đối cao so với chăn nuôi một số đối tượng khác, qui mô chăn nuôi cũng được mở rộng ra toàn huyện. Tổng đàn bò có khoảng </w:t>
      </w:r>
      <w:r w:rsidR="00AB04ED" w:rsidRPr="001C59E6">
        <w:rPr>
          <w:rFonts w:eastAsia="Arial"/>
          <w:color w:val="000000" w:themeColor="text1"/>
          <w:sz w:val="28"/>
          <w:szCs w:val="28"/>
          <w:lang w:val="vi-VN"/>
        </w:rPr>
        <w:t>58</w:t>
      </w:r>
      <w:r w:rsidRPr="001C59E6">
        <w:rPr>
          <w:rFonts w:eastAsia="Arial"/>
          <w:color w:val="000000" w:themeColor="text1"/>
          <w:sz w:val="28"/>
          <w:szCs w:val="28"/>
          <w:lang w:val="vi-VN"/>
        </w:rPr>
        <w:t>.000</w:t>
      </w:r>
      <w:r w:rsidRPr="00A71CF6">
        <w:rPr>
          <w:rFonts w:eastAsia="Arial"/>
          <w:color w:val="000000" w:themeColor="text1"/>
          <w:sz w:val="28"/>
          <w:szCs w:val="28"/>
          <w:lang w:val="vi-VN"/>
        </w:rPr>
        <w:t xml:space="preserve"> con</w:t>
      </w:r>
      <w:r w:rsidRPr="001C59E6">
        <w:rPr>
          <w:rFonts w:eastAsia="Arial"/>
          <w:color w:val="000000" w:themeColor="text1"/>
          <w:sz w:val="28"/>
          <w:szCs w:val="28"/>
          <w:lang w:val="vi-VN"/>
        </w:rPr>
        <w:t>. Trong những năm qua, h</w:t>
      </w:r>
      <w:r w:rsidRPr="00A71CF6">
        <w:rPr>
          <w:rFonts w:eastAsia="Arial"/>
          <w:color w:val="000000" w:themeColor="text1"/>
          <w:sz w:val="28"/>
          <w:szCs w:val="28"/>
          <w:lang w:val="vi-VN"/>
        </w:rPr>
        <w:t>uyện đã xây dựng, triển khai, nhân rộng mô hình nâng cao tầm vóc đàn bò (Zebu hóa đàn bò) bằng phương pháp thụ tinh nhân tạo, đến nay đàn bò có 100% các giống lai</w:t>
      </w:r>
      <w:r w:rsidRPr="001C59E6">
        <w:rPr>
          <w:rFonts w:eastAsia="Arial"/>
          <w:color w:val="000000" w:themeColor="text1"/>
          <w:sz w:val="28"/>
          <w:szCs w:val="28"/>
          <w:lang w:val="vi-VN"/>
        </w:rPr>
        <w:t>;</w:t>
      </w:r>
      <w:r w:rsidRPr="00A71CF6">
        <w:rPr>
          <w:rFonts w:eastAsia="Arial"/>
          <w:color w:val="000000" w:themeColor="text1"/>
          <w:sz w:val="28"/>
          <w:szCs w:val="28"/>
          <w:lang w:val="vi-VN"/>
        </w:rPr>
        <w:t xml:space="preserve"> </w:t>
      </w:r>
      <w:r w:rsidRPr="001C59E6">
        <w:rPr>
          <w:rFonts w:eastAsia="Arial"/>
          <w:color w:val="000000" w:themeColor="text1"/>
          <w:sz w:val="28"/>
          <w:szCs w:val="28"/>
          <w:lang w:val="vi-VN"/>
        </w:rPr>
        <w:t xml:space="preserve">trong </w:t>
      </w:r>
      <w:r w:rsidRPr="00A71CF6">
        <w:rPr>
          <w:rFonts w:eastAsia="Arial"/>
          <w:color w:val="000000" w:themeColor="text1"/>
          <w:sz w:val="28"/>
          <w:szCs w:val="28"/>
          <w:lang w:val="vi-VN"/>
        </w:rPr>
        <w:t xml:space="preserve">năm 2015 </w:t>
      </w:r>
      <w:r w:rsidRPr="001C59E6">
        <w:rPr>
          <w:rFonts w:eastAsia="Arial"/>
          <w:color w:val="000000" w:themeColor="text1"/>
          <w:sz w:val="28"/>
          <w:szCs w:val="28"/>
          <w:lang w:val="vi-VN"/>
        </w:rPr>
        <w:t>-</w:t>
      </w:r>
      <w:r w:rsidRPr="00A71CF6">
        <w:rPr>
          <w:rFonts w:eastAsia="Arial"/>
          <w:color w:val="000000" w:themeColor="text1"/>
          <w:sz w:val="28"/>
          <w:szCs w:val="28"/>
          <w:lang w:val="vi-VN"/>
        </w:rPr>
        <w:t xml:space="preserve"> 2016</w:t>
      </w:r>
      <w:r w:rsidRPr="001C59E6">
        <w:rPr>
          <w:rFonts w:eastAsia="Arial"/>
          <w:color w:val="000000" w:themeColor="text1"/>
          <w:sz w:val="28"/>
          <w:szCs w:val="28"/>
          <w:lang w:val="vi-VN"/>
        </w:rPr>
        <w:t>, huyện thực hiện</w:t>
      </w:r>
      <w:r w:rsidRPr="00A71CF6">
        <w:rPr>
          <w:rFonts w:eastAsia="Arial"/>
          <w:color w:val="000000" w:themeColor="text1"/>
          <w:sz w:val="28"/>
          <w:szCs w:val="28"/>
          <w:lang w:val="vi-VN"/>
        </w:rPr>
        <w:t xml:space="preserve"> Dự án nâng cao tầm vóc đàn bò</w:t>
      </w:r>
      <w:r w:rsidRPr="001C59E6">
        <w:rPr>
          <w:rFonts w:eastAsia="Arial"/>
          <w:color w:val="000000" w:themeColor="text1"/>
          <w:sz w:val="28"/>
          <w:szCs w:val="28"/>
          <w:lang w:val="vi-VN"/>
        </w:rPr>
        <w:t xml:space="preserve">, qua đó </w:t>
      </w:r>
      <w:r w:rsidRPr="00A71CF6">
        <w:rPr>
          <w:rFonts w:eastAsia="Arial"/>
          <w:color w:val="000000" w:themeColor="text1"/>
          <w:sz w:val="28"/>
          <w:szCs w:val="28"/>
          <w:lang w:val="vi-VN"/>
        </w:rPr>
        <w:lastRenderedPageBreak/>
        <w:t>được Ngân hàng Nông nghiệp và PTNT hỗ trợ vốn thực hiện</w:t>
      </w:r>
      <w:r w:rsidRPr="001C59E6">
        <w:rPr>
          <w:rFonts w:eastAsia="Arial"/>
          <w:color w:val="000000" w:themeColor="text1"/>
          <w:sz w:val="28"/>
          <w:szCs w:val="28"/>
          <w:lang w:val="vi-VN"/>
        </w:rPr>
        <w:t xml:space="preserve">, </w:t>
      </w:r>
      <w:r w:rsidRPr="00A71CF6">
        <w:rPr>
          <w:rFonts w:eastAsia="Arial"/>
          <w:snapToGrid w:val="0"/>
          <w:color w:val="000000" w:themeColor="text1"/>
          <w:sz w:val="28"/>
          <w:szCs w:val="28"/>
          <w:lang w:val="vi-VN"/>
        </w:rPr>
        <w:t>đã giải ngân cho 200 hộ với số tiền 9 tỷ 705 triệu đồng</w:t>
      </w:r>
      <w:r w:rsidRPr="001C59E6">
        <w:rPr>
          <w:rFonts w:eastAsia="Arial"/>
          <w:color w:val="000000" w:themeColor="text1"/>
          <w:sz w:val="28"/>
          <w:szCs w:val="28"/>
          <w:lang w:val="vi-VN"/>
        </w:rPr>
        <w:t>.</w:t>
      </w:r>
    </w:p>
    <w:p w:rsidR="006879D9" w:rsidRPr="001C59E6" w:rsidRDefault="00C57886"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Arial"/>
          <w:color w:val="000000" w:themeColor="text1"/>
          <w:sz w:val="28"/>
          <w:szCs w:val="28"/>
          <w:lang w:val="vi-VN"/>
        </w:rPr>
      </w:pPr>
      <w:r w:rsidRPr="001C59E6">
        <w:rPr>
          <w:rFonts w:eastAsia="Arial"/>
          <w:color w:val="000000" w:themeColor="text1"/>
          <w:sz w:val="28"/>
          <w:szCs w:val="28"/>
          <w:lang w:val="vi-VN"/>
        </w:rPr>
        <w:t xml:space="preserve">+ </w:t>
      </w:r>
      <w:r w:rsidR="00D24CFB" w:rsidRPr="001C59E6">
        <w:rPr>
          <w:rFonts w:eastAsia="Arial"/>
          <w:color w:val="000000" w:themeColor="text1"/>
          <w:sz w:val="28"/>
          <w:szCs w:val="28"/>
          <w:lang w:val="vi-VN"/>
        </w:rPr>
        <w:t>Tiếp tục</w:t>
      </w:r>
      <w:r w:rsidRPr="00A71CF6">
        <w:rPr>
          <w:rFonts w:eastAsia="Arial"/>
          <w:color w:val="000000" w:themeColor="text1"/>
          <w:sz w:val="28"/>
          <w:szCs w:val="28"/>
          <w:lang w:val="vi-VN"/>
        </w:rPr>
        <w:t xml:space="preserve"> đẩy mạnh nuôi thủy sản ở 3 vùng nước mặn, lợ và ngọt theo hướng đa dạng hóa đối tượng nuôi như: tôm sú, tôm thẻ ch</w:t>
      </w:r>
      <w:r w:rsidRPr="001C59E6">
        <w:rPr>
          <w:rFonts w:eastAsia="Arial"/>
          <w:color w:val="000000" w:themeColor="text1"/>
          <w:sz w:val="28"/>
          <w:szCs w:val="28"/>
          <w:lang w:val="vi-VN"/>
        </w:rPr>
        <w:t>â</w:t>
      </w:r>
      <w:r w:rsidRPr="00A71CF6">
        <w:rPr>
          <w:rFonts w:eastAsia="Arial"/>
          <w:color w:val="000000" w:themeColor="text1"/>
          <w:sz w:val="28"/>
          <w:szCs w:val="28"/>
          <w:lang w:val="vi-VN"/>
        </w:rPr>
        <w:t>n trắng, tôm càng xanh, cá, nghêu, cua biển</w:t>
      </w:r>
      <w:r w:rsidRPr="001C59E6">
        <w:rPr>
          <w:rFonts w:eastAsia="Arial"/>
          <w:color w:val="000000" w:themeColor="text1"/>
          <w:sz w:val="28"/>
          <w:szCs w:val="28"/>
          <w:lang w:val="vi-VN"/>
        </w:rPr>
        <w:t>,</w:t>
      </w:r>
      <w:r w:rsidRPr="00A71CF6">
        <w:rPr>
          <w:rFonts w:eastAsia="Arial"/>
          <w:color w:val="000000" w:themeColor="text1"/>
          <w:sz w:val="28"/>
          <w:szCs w:val="28"/>
          <w:lang w:val="vi-VN"/>
        </w:rPr>
        <w:t xml:space="preserve">... </w:t>
      </w:r>
      <w:r w:rsidRPr="00A71CF6">
        <w:rPr>
          <w:rFonts w:eastAsia="Arial"/>
          <w:color w:val="000000" w:themeColor="text1"/>
          <w:sz w:val="28"/>
          <w:szCs w:val="28"/>
          <w:lang w:val="sv-SE"/>
        </w:rPr>
        <w:t>N</w:t>
      </w:r>
      <w:r w:rsidRPr="00A71CF6">
        <w:rPr>
          <w:rFonts w:eastAsia="Arial"/>
          <w:color w:val="000000" w:themeColor="text1"/>
          <w:sz w:val="28"/>
          <w:szCs w:val="28"/>
          <w:lang w:val="vi-VN"/>
        </w:rPr>
        <w:t>ổi bậ</w:t>
      </w:r>
      <w:r w:rsidR="00EC5CEE" w:rsidRPr="001C59E6">
        <w:rPr>
          <w:rFonts w:eastAsia="Arial"/>
          <w:color w:val="000000" w:themeColor="text1"/>
          <w:sz w:val="28"/>
          <w:szCs w:val="28"/>
          <w:lang w:val="vi-VN"/>
        </w:rPr>
        <w:t>t</w:t>
      </w:r>
      <w:r w:rsidRPr="00A71CF6">
        <w:rPr>
          <w:rFonts w:eastAsia="Arial"/>
          <w:color w:val="000000" w:themeColor="text1"/>
          <w:sz w:val="28"/>
          <w:szCs w:val="28"/>
          <w:lang w:val="vi-VN"/>
        </w:rPr>
        <w:t xml:space="preserve"> nhất là khai thác có hiệu quả vùng đất hoang hóa phèn mặn cánh đồng tây để nuôi thủy sản</w:t>
      </w:r>
      <w:r w:rsidRPr="001C59E6">
        <w:rPr>
          <w:rFonts w:eastAsia="Arial"/>
          <w:color w:val="000000" w:themeColor="text1"/>
          <w:sz w:val="28"/>
          <w:szCs w:val="28"/>
          <w:lang w:val="vi-VN"/>
        </w:rPr>
        <w:t>,</w:t>
      </w:r>
      <w:r w:rsidRPr="00A71CF6">
        <w:rPr>
          <w:rFonts w:eastAsia="Arial"/>
          <w:color w:val="000000" w:themeColor="text1"/>
          <w:sz w:val="28"/>
          <w:szCs w:val="28"/>
          <w:lang w:val="vi-VN"/>
        </w:rPr>
        <w:t xml:space="preserve"> con nuôi chủ lực</w:t>
      </w:r>
      <w:r w:rsidRPr="001C59E6">
        <w:rPr>
          <w:rFonts w:eastAsia="Arial"/>
          <w:color w:val="000000" w:themeColor="text1"/>
          <w:sz w:val="28"/>
          <w:szCs w:val="28"/>
          <w:lang w:val="vi-VN"/>
        </w:rPr>
        <w:t xml:space="preserve"> </w:t>
      </w:r>
      <w:r w:rsidRPr="00A71CF6">
        <w:rPr>
          <w:rFonts w:eastAsia="Arial"/>
          <w:color w:val="000000" w:themeColor="text1"/>
          <w:sz w:val="28"/>
          <w:szCs w:val="28"/>
          <w:lang w:val="vi-VN"/>
        </w:rPr>
        <w:t>là tôm sú và tôm thẻ chân trắng mang lại hiệu quả kinh tế</w:t>
      </w:r>
      <w:r w:rsidR="003A0BE1" w:rsidRPr="00A71CF6">
        <w:rPr>
          <w:rFonts w:eastAsia="Arial"/>
          <w:color w:val="000000" w:themeColor="text1"/>
          <w:sz w:val="28"/>
          <w:szCs w:val="28"/>
          <w:lang w:val="vi-VN"/>
        </w:rPr>
        <w:t xml:space="preserve"> cao</w:t>
      </w:r>
      <w:r w:rsidR="003A0BE1" w:rsidRPr="001C59E6">
        <w:rPr>
          <w:rFonts w:eastAsia="Arial"/>
          <w:color w:val="000000" w:themeColor="text1"/>
          <w:sz w:val="28"/>
          <w:szCs w:val="28"/>
          <w:lang w:val="vi-VN"/>
        </w:rPr>
        <w:t>.</w:t>
      </w:r>
    </w:p>
    <w:p w:rsidR="006879D9" w:rsidRPr="00A71CF6" w:rsidRDefault="00C57886"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Arial"/>
          <w:iCs/>
          <w:color w:val="000000" w:themeColor="text1"/>
          <w:sz w:val="28"/>
          <w:szCs w:val="28"/>
          <w:lang w:val="sv-SE"/>
        </w:rPr>
      </w:pPr>
      <w:r w:rsidRPr="00A71CF6">
        <w:rPr>
          <w:rFonts w:eastAsia="Arial"/>
          <w:color w:val="000000" w:themeColor="text1"/>
          <w:sz w:val="28"/>
          <w:szCs w:val="28"/>
          <w:lang w:val="sv-SE"/>
        </w:rPr>
        <w:t xml:space="preserve">+ Diện tích rừng phòng hộ của huyện </w:t>
      </w:r>
      <w:r w:rsidR="00D24CFB" w:rsidRPr="00A71CF6">
        <w:rPr>
          <w:rFonts w:eastAsia="Arial"/>
          <w:color w:val="000000" w:themeColor="text1"/>
          <w:sz w:val="28"/>
          <w:szCs w:val="28"/>
          <w:lang w:val="sv-SE"/>
        </w:rPr>
        <w:t xml:space="preserve">tiếp tục </w:t>
      </w:r>
      <w:r w:rsidRPr="00A71CF6">
        <w:rPr>
          <w:rFonts w:eastAsia="Arial"/>
          <w:color w:val="000000" w:themeColor="text1"/>
          <w:sz w:val="28"/>
          <w:szCs w:val="28"/>
          <w:lang w:val="sv-SE"/>
        </w:rPr>
        <w:t>được mở rộng,</w:t>
      </w:r>
      <w:r w:rsidRPr="00A71CF6">
        <w:rPr>
          <w:rFonts w:eastAsia="Arial"/>
          <w:iCs/>
          <w:color w:val="000000" w:themeColor="text1"/>
          <w:sz w:val="28"/>
          <w:szCs w:val="28"/>
          <w:lang w:val="sv-SE"/>
        </w:rPr>
        <w:t xml:space="preserve"> hình thành nên một vành đai rừng phòng hộ ổn định cho khu vực ven biển của huyện, tạo môi trường tốt cho việc phát triển sản xuất nông nghiệp, thích hợp cho việc phát sinh các nguồn lợi thủy sản đáng kể như: nghêu, sò huyết, cua biển, các loại cá nước lợ,... từ đó giúp cho người dân có thêm phần thu nhập từ việc nuôi, khai thác các sản phẩm thủy sản dưới tán rừng.</w:t>
      </w:r>
    </w:p>
    <w:p w:rsidR="006879D9" w:rsidRPr="001C59E6" w:rsidRDefault="00251B22"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v-SE"/>
        </w:rPr>
      </w:pPr>
      <w:r w:rsidRPr="001C59E6">
        <w:rPr>
          <w:color w:val="000000" w:themeColor="text1"/>
          <w:sz w:val="28"/>
          <w:szCs w:val="28"/>
          <w:lang w:val="sv-SE"/>
        </w:rPr>
        <w:t>Triển khai thực hiện</w:t>
      </w:r>
      <w:r w:rsidR="002E36CA" w:rsidRPr="001C59E6">
        <w:rPr>
          <w:color w:val="000000" w:themeColor="text1"/>
          <w:sz w:val="28"/>
          <w:szCs w:val="28"/>
          <w:lang w:val="sv-SE"/>
        </w:rPr>
        <w:t xml:space="preserve"> có hiệu quả</w:t>
      </w:r>
      <w:r w:rsidRPr="001C59E6">
        <w:rPr>
          <w:color w:val="000000" w:themeColor="text1"/>
          <w:sz w:val="28"/>
          <w:szCs w:val="28"/>
          <w:lang w:val="sv-SE"/>
        </w:rPr>
        <w:t xml:space="preserve"> chính sách hỗ trợ vào nông nghiệp</w:t>
      </w:r>
      <w:r w:rsidR="005D650C" w:rsidRPr="00A71CF6">
        <w:rPr>
          <w:rStyle w:val="FootnoteReference"/>
          <w:color w:val="000000" w:themeColor="text1"/>
          <w:sz w:val="28"/>
          <w:szCs w:val="28"/>
        </w:rPr>
        <w:footnoteReference w:id="16"/>
      </w:r>
      <w:r w:rsidR="006879D9" w:rsidRPr="001C59E6">
        <w:rPr>
          <w:color w:val="000000" w:themeColor="text1"/>
          <w:sz w:val="28"/>
          <w:szCs w:val="28"/>
          <w:lang w:val="sv-SE"/>
        </w:rPr>
        <w:t xml:space="preserve"> trên 134</w:t>
      </w:r>
      <w:r w:rsidR="009338C2" w:rsidRPr="001C59E6">
        <w:rPr>
          <w:color w:val="000000" w:themeColor="text1"/>
          <w:sz w:val="28"/>
          <w:szCs w:val="28"/>
          <w:lang w:val="sv-SE"/>
        </w:rPr>
        <w:t xml:space="preserve"> </w:t>
      </w:r>
      <w:r w:rsidR="005D650C" w:rsidRPr="001C59E6">
        <w:rPr>
          <w:color w:val="000000" w:themeColor="text1"/>
          <w:sz w:val="28"/>
          <w:szCs w:val="28"/>
          <w:lang w:val="sv-SE"/>
        </w:rPr>
        <w:t>t</w:t>
      </w:r>
      <w:r w:rsidR="002E36CA" w:rsidRPr="001C59E6">
        <w:rPr>
          <w:color w:val="000000" w:themeColor="text1"/>
          <w:sz w:val="28"/>
          <w:szCs w:val="28"/>
          <w:lang w:val="sv-SE"/>
        </w:rPr>
        <w:t>ỷ đồng, đã góp phần giúp cho người nông dân ổn định, phát triển được sản xuất, nâng cao thu nhập, giảm thiểu rủi ro đói nghèo do thiên tai, dịch bệnh trong sản xuất gây ra.</w:t>
      </w:r>
    </w:p>
    <w:p w:rsidR="006879D9" w:rsidRPr="00A71CF6" w:rsidRDefault="00FE6397"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Cs/>
          <w:i/>
          <w:iCs/>
          <w:color w:val="000000" w:themeColor="text1"/>
          <w:sz w:val="28"/>
          <w:szCs w:val="28"/>
          <w:lang w:val="es-ES" w:eastAsia="vi-VN"/>
        </w:rPr>
      </w:pPr>
      <w:r w:rsidRPr="00A71CF6">
        <w:rPr>
          <w:bCs/>
          <w:i/>
          <w:iCs/>
          <w:color w:val="000000" w:themeColor="text1"/>
          <w:sz w:val="28"/>
          <w:szCs w:val="28"/>
          <w:lang w:val="es-ES" w:eastAsia="vi-VN"/>
        </w:rPr>
        <w:t xml:space="preserve">- </w:t>
      </w:r>
      <w:r w:rsidR="00EC5CEE" w:rsidRPr="00A71CF6">
        <w:rPr>
          <w:bCs/>
          <w:i/>
          <w:iCs/>
          <w:color w:val="000000" w:themeColor="text1"/>
          <w:sz w:val="28"/>
          <w:szCs w:val="28"/>
          <w:lang w:val="es-ES" w:eastAsia="vi-VN"/>
        </w:rPr>
        <w:t>Phát triển trong lĩnh vực</w:t>
      </w:r>
      <w:r w:rsidRPr="00A71CF6">
        <w:rPr>
          <w:bCs/>
          <w:i/>
          <w:iCs/>
          <w:color w:val="000000" w:themeColor="text1"/>
          <w:sz w:val="28"/>
          <w:szCs w:val="28"/>
          <w:lang w:val="es-ES" w:eastAsia="vi-VN"/>
        </w:rPr>
        <w:t xml:space="preserve"> công nghiệp, tiểu thủ c</w:t>
      </w:r>
      <w:r w:rsidR="00D24CFB" w:rsidRPr="00A71CF6">
        <w:rPr>
          <w:bCs/>
          <w:i/>
          <w:iCs/>
          <w:color w:val="000000" w:themeColor="text1"/>
          <w:sz w:val="28"/>
          <w:szCs w:val="28"/>
          <w:lang w:val="es-ES" w:eastAsia="vi-VN"/>
        </w:rPr>
        <w:t>ông nghiệp, ngành nghề, dịch vụ</w:t>
      </w:r>
    </w:p>
    <w:p w:rsidR="006879D9" w:rsidRPr="00A71CF6" w:rsidRDefault="00B355DB"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Cs/>
          <w:color w:val="000000" w:themeColor="text1"/>
          <w:spacing w:val="-2"/>
          <w:sz w:val="28"/>
          <w:szCs w:val="28"/>
          <w:lang w:val="de-DE"/>
        </w:rPr>
      </w:pPr>
      <w:r w:rsidRPr="00A71CF6">
        <w:rPr>
          <w:iCs/>
          <w:color w:val="000000" w:themeColor="text1"/>
          <w:spacing w:val="-2"/>
          <w:sz w:val="28"/>
          <w:szCs w:val="28"/>
          <w:lang w:val="de-DE"/>
        </w:rPr>
        <w:t>Ngành công nghiệp, tiểu thủ công nghiệp: Năm 2010, huyện có 03 Cụm công nghiệp được quy hoạch là: Cụm công nghiệp Hiệp Mỹ Tây, Cụm công nghiệp Mỹ Long Bắc, Cụm công nghiệp Long Sơn và 02 làng ng</w:t>
      </w:r>
      <w:r w:rsidR="00D24CFB" w:rsidRPr="00A71CF6">
        <w:rPr>
          <w:iCs/>
          <w:color w:val="000000" w:themeColor="text1"/>
          <w:spacing w:val="-2"/>
          <w:sz w:val="28"/>
          <w:szCs w:val="28"/>
          <w:lang w:val="de-DE"/>
        </w:rPr>
        <w:t>hề (Bánh tét Trà Cuôn, K</w:t>
      </w:r>
      <w:r w:rsidRPr="00A71CF6">
        <w:rPr>
          <w:iCs/>
          <w:color w:val="000000" w:themeColor="text1"/>
          <w:spacing w:val="-2"/>
          <w:sz w:val="28"/>
          <w:szCs w:val="28"/>
          <w:lang w:val="de-DE"/>
        </w:rPr>
        <w:t>hai thác, đánh bắt và sơ chế thủy sản thị trấn Mỹ Long</w:t>
      </w:r>
      <w:r w:rsidR="00D24CFB" w:rsidRPr="00A71CF6">
        <w:rPr>
          <w:iCs/>
          <w:color w:val="000000" w:themeColor="text1"/>
          <w:spacing w:val="-2"/>
          <w:sz w:val="28"/>
          <w:szCs w:val="28"/>
          <w:lang w:val="de-DE"/>
        </w:rPr>
        <w:t>)</w:t>
      </w:r>
      <w:r w:rsidRPr="00A71CF6">
        <w:rPr>
          <w:iCs/>
          <w:color w:val="000000" w:themeColor="text1"/>
          <w:spacing w:val="-2"/>
          <w:sz w:val="28"/>
          <w:szCs w:val="28"/>
          <w:lang w:val="de-DE"/>
        </w:rPr>
        <w:t>, các sản phẩm chủ yếu thuộc các ngành chế biến, công nghiệp nhẹ, cơ khí,...</w:t>
      </w:r>
      <w:r w:rsidR="00D24CFB" w:rsidRPr="00A71CF6">
        <w:rPr>
          <w:iCs/>
          <w:color w:val="000000" w:themeColor="text1"/>
          <w:spacing w:val="-2"/>
          <w:sz w:val="28"/>
          <w:szCs w:val="28"/>
          <w:lang w:val="de-DE"/>
        </w:rPr>
        <w:t xml:space="preserve"> </w:t>
      </w:r>
      <w:r w:rsidRPr="00A71CF6">
        <w:rPr>
          <w:iCs/>
          <w:color w:val="000000" w:themeColor="text1"/>
          <w:spacing w:val="-2"/>
          <w:sz w:val="28"/>
          <w:szCs w:val="28"/>
          <w:lang w:val="de-DE"/>
        </w:rPr>
        <w:t>toàn huyện có khoảng 1.189 cơ sở, với 2.974 lao động, giá trị sản xuất công nghiệp – tiểu thủ công nghiệp đạt 146,4 tỷ đồng, mặc dù ngành xuất công nghiệp – tiểu thủ công nghiệp có sự phát triển, tuy nhiên chất lượng và khả năng cạnh tranh còn thấp, sản phẩm sản xuất ra chủ yếu tiêu thụ trong huyện, bên cạnh đó trên địa bàn huyện chưa có cụm công nghiệp nào được triển khai từ đó dẫn đến việc kêu gọi đầu tư vào địa bàn gặp nhiều khó khăn.</w:t>
      </w:r>
    </w:p>
    <w:p w:rsidR="006879D9" w:rsidRPr="00A71CF6" w:rsidRDefault="00B355DB"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de-DE"/>
        </w:rPr>
      </w:pPr>
      <w:r w:rsidRPr="00A71CF6">
        <w:rPr>
          <w:iCs/>
          <w:color w:val="000000" w:themeColor="text1"/>
          <w:spacing w:val="-2"/>
          <w:sz w:val="28"/>
          <w:szCs w:val="28"/>
          <w:lang w:val="de-DE"/>
        </w:rPr>
        <w:t xml:space="preserve">Ngành nghề, dịch vụ: Giá trị sản xuất ngành dịch vụ đạt 625 tỷ </w:t>
      </w:r>
      <w:r w:rsidR="00D24CFB" w:rsidRPr="00A71CF6">
        <w:rPr>
          <w:iCs/>
          <w:color w:val="000000" w:themeColor="text1"/>
          <w:spacing w:val="-2"/>
          <w:sz w:val="28"/>
          <w:szCs w:val="28"/>
          <w:lang w:val="de-DE"/>
        </w:rPr>
        <w:t xml:space="preserve">đồng, số cơ sở kinh doanh </w:t>
      </w:r>
      <w:r w:rsidRPr="00A71CF6">
        <w:rPr>
          <w:iCs/>
          <w:color w:val="000000" w:themeColor="text1"/>
          <w:spacing w:val="-2"/>
          <w:sz w:val="28"/>
          <w:szCs w:val="28"/>
          <w:lang w:val="de-DE"/>
        </w:rPr>
        <w:t xml:space="preserve">thương mại, dịch vụ trên địa bàn 4.824 cơ sở, với 7.412 lao động, tổng mức bán lẻ 619,61 tỷ đồng vào năm 2010. Các </w:t>
      </w:r>
      <w:r w:rsidRPr="00A71CF6">
        <w:rPr>
          <w:color w:val="000000" w:themeColor="text1"/>
          <w:sz w:val="28"/>
          <w:szCs w:val="28"/>
          <w:lang w:val="de-DE"/>
        </w:rPr>
        <w:t>Hệ thống Ngân hàng trên địa bàn huyện ngày càng được củng cố và tăng cường về tổ chức và quy mô hoạt động.</w:t>
      </w:r>
    </w:p>
    <w:p w:rsidR="006879D9" w:rsidRPr="00A71CF6" w:rsidRDefault="00062937"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i/>
          <w:color w:val="000000" w:themeColor="text1"/>
          <w:sz w:val="28"/>
          <w:szCs w:val="28"/>
          <w:lang w:val="de-DE"/>
        </w:rPr>
      </w:pPr>
      <w:r w:rsidRPr="00A71CF6">
        <w:rPr>
          <w:b/>
          <w:i/>
          <w:color w:val="000000" w:themeColor="text1"/>
          <w:sz w:val="28"/>
          <w:szCs w:val="28"/>
          <w:lang w:val="de-DE"/>
        </w:rPr>
        <w:t>* Từ việc phát triển sản xuất, nâng cao thu nhập cho người dân, huyện đạt được m</w:t>
      </w:r>
      <w:r w:rsidR="00B355DB" w:rsidRPr="00A71CF6">
        <w:rPr>
          <w:b/>
          <w:i/>
          <w:color w:val="000000" w:themeColor="text1"/>
          <w:sz w:val="28"/>
          <w:szCs w:val="28"/>
          <w:lang w:val="de-DE"/>
        </w:rPr>
        <w:t>ột số kết quả</w:t>
      </w:r>
      <w:r w:rsidRPr="00A71CF6">
        <w:rPr>
          <w:b/>
          <w:i/>
          <w:color w:val="000000" w:themeColor="text1"/>
          <w:sz w:val="28"/>
          <w:szCs w:val="28"/>
          <w:lang w:val="de-DE"/>
        </w:rPr>
        <w:t xml:space="preserve"> như sau</w:t>
      </w:r>
      <w:r w:rsidR="00B355DB" w:rsidRPr="00A71CF6">
        <w:rPr>
          <w:b/>
          <w:i/>
          <w:color w:val="000000" w:themeColor="text1"/>
          <w:sz w:val="28"/>
          <w:szCs w:val="28"/>
          <w:lang w:val="de-DE"/>
        </w:rPr>
        <w:t>:</w:t>
      </w:r>
    </w:p>
    <w:p w:rsidR="006879D9" w:rsidRPr="00A71CF6" w:rsidRDefault="00D24CFB"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iCs/>
          <w:color w:val="000000" w:themeColor="text1"/>
          <w:sz w:val="28"/>
          <w:szCs w:val="28"/>
          <w:lang w:val="pl-PL"/>
        </w:rPr>
      </w:pPr>
      <w:r w:rsidRPr="00A71CF6">
        <w:rPr>
          <w:b/>
          <w:i/>
          <w:color w:val="000000" w:themeColor="text1"/>
          <w:sz w:val="28"/>
          <w:szCs w:val="28"/>
          <w:lang w:val="de-DE"/>
        </w:rPr>
        <w:t xml:space="preserve">2.3.1. </w:t>
      </w:r>
      <w:r w:rsidR="00ED4EEE" w:rsidRPr="00A71CF6">
        <w:rPr>
          <w:b/>
          <w:bCs/>
          <w:i/>
          <w:iCs/>
          <w:color w:val="000000" w:themeColor="text1"/>
          <w:sz w:val="28"/>
          <w:szCs w:val="28"/>
          <w:lang w:val="pl-PL"/>
        </w:rPr>
        <w:t>Thu nhập</w:t>
      </w:r>
      <w:r w:rsidR="00B355DB" w:rsidRPr="00A71CF6">
        <w:rPr>
          <w:b/>
          <w:bCs/>
          <w:i/>
          <w:iCs/>
          <w:color w:val="000000" w:themeColor="text1"/>
          <w:sz w:val="28"/>
          <w:szCs w:val="28"/>
          <w:lang w:val="pl-PL"/>
        </w:rPr>
        <w:t xml:space="preserve"> bình q</w:t>
      </w:r>
      <w:r w:rsidRPr="00A71CF6">
        <w:rPr>
          <w:b/>
          <w:bCs/>
          <w:i/>
          <w:iCs/>
          <w:color w:val="000000" w:themeColor="text1"/>
          <w:sz w:val="28"/>
          <w:szCs w:val="28"/>
          <w:lang w:val="pl-PL"/>
        </w:rPr>
        <w:t>uân khu vực nông thôn của huyện</w:t>
      </w:r>
    </w:p>
    <w:p w:rsidR="0087319F"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pacing w:val="-2"/>
          <w:sz w:val="28"/>
          <w:szCs w:val="28"/>
          <w:lang w:val="pl-PL"/>
        </w:rPr>
      </w:pPr>
      <w:r w:rsidRPr="00A71CF6">
        <w:rPr>
          <w:color w:val="000000" w:themeColor="text1"/>
          <w:spacing w:val="-2"/>
          <w:sz w:val="28"/>
          <w:szCs w:val="28"/>
          <w:lang w:val="pl-PL"/>
        </w:rPr>
        <w:t>Trước đây</w:t>
      </w:r>
      <w:r w:rsidRPr="00A71CF6">
        <w:rPr>
          <w:color w:val="000000" w:themeColor="text1"/>
          <w:spacing w:val="-2"/>
          <w:sz w:val="28"/>
          <w:szCs w:val="28"/>
          <w:lang w:val="vi-VN"/>
        </w:rPr>
        <w:t xml:space="preserve"> đời sống người dân còn nhiều khó khăn, </w:t>
      </w:r>
      <w:r w:rsidRPr="001C59E6">
        <w:rPr>
          <w:color w:val="000000" w:themeColor="text1"/>
          <w:spacing w:val="-2"/>
          <w:sz w:val="28"/>
          <w:szCs w:val="28"/>
          <w:lang w:val="pl-PL"/>
        </w:rPr>
        <w:t xml:space="preserve">hiệu quả </w:t>
      </w:r>
      <w:r w:rsidRPr="00A71CF6">
        <w:rPr>
          <w:color w:val="000000" w:themeColor="text1"/>
          <w:spacing w:val="-2"/>
          <w:sz w:val="28"/>
          <w:szCs w:val="28"/>
          <w:lang w:val="vi-VN"/>
        </w:rPr>
        <w:t xml:space="preserve">sản xuất không cao, </w:t>
      </w:r>
      <w:r w:rsidR="00260AF4" w:rsidRPr="001C59E6">
        <w:rPr>
          <w:color w:val="000000" w:themeColor="text1"/>
          <w:spacing w:val="-2"/>
          <w:sz w:val="28"/>
          <w:szCs w:val="28"/>
          <w:lang w:val="pl-PL"/>
        </w:rPr>
        <w:t>thu nhập bình quân đầu người khu vực nông thôn của huyện đạt thấp</w:t>
      </w:r>
      <w:r w:rsidRPr="00A71CF6">
        <w:rPr>
          <w:color w:val="000000" w:themeColor="text1"/>
          <w:spacing w:val="-2"/>
          <w:sz w:val="28"/>
          <w:szCs w:val="28"/>
          <w:lang w:val="pl-PL"/>
        </w:rPr>
        <w:t xml:space="preserve">. </w:t>
      </w:r>
      <w:r w:rsidR="00260AF4" w:rsidRPr="00A71CF6">
        <w:rPr>
          <w:color w:val="000000" w:themeColor="text1"/>
          <w:spacing w:val="-2"/>
          <w:sz w:val="28"/>
          <w:szCs w:val="28"/>
          <w:lang w:val="pl-PL"/>
        </w:rPr>
        <w:t xml:space="preserve">Vào thời </w:t>
      </w:r>
      <w:r w:rsidR="00260AF4" w:rsidRPr="00A71CF6">
        <w:rPr>
          <w:color w:val="000000" w:themeColor="text1"/>
          <w:spacing w:val="-2"/>
          <w:sz w:val="28"/>
          <w:szCs w:val="28"/>
          <w:lang w:val="pl-PL"/>
        </w:rPr>
        <w:lastRenderedPageBreak/>
        <w:t>điểm huyện bắt đầu triển khai xây dựng nông thôn mới ở tất cả các xã trên địa bàn huyện, chỉ có xã Mỹ Long Nam được đánh giá đạt tiêu chí thu nhập.</w:t>
      </w:r>
    </w:p>
    <w:p w:rsidR="0087319F"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bCs/>
          <w:color w:val="000000" w:themeColor="text1"/>
          <w:spacing w:val="-2"/>
          <w:sz w:val="28"/>
          <w:szCs w:val="28"/>
          <w:lang w:val="pl-PL"/>
        </w:rPr>
      </w:pPr>
      <w:r w:rsidRPr="00A71CF6">
        <w:rPr>
          <w:color w:val="000000" w:themeColor="text1"/>
          <w:spacing w:val="-2"/>
          <w:sz w:val="28"/>
          <w:szCs w:val="28"/>
          <w:lang w:val="vi-VN"/>
        </w:rPr>
        <w:t xml:space="preserve">Khi triển khai </w:t>
      </w:r>
      <w:r w:rsidR="00260AF4" w:rsidRPr="001C59E6">
        <w:rPr>
          <w:color w:val="000000" w:themeColor="text1"/>
          <w:spacing w:val="-2"/>
          <w:sz w:val="28"/>
          <w:szCs w:val="28"/>
          <w:lang w:val="pl-PL"/>
        </w:rPr>
        <w:t>thực hiện CT MTQG XD NTM</w:t>
      </w:r>
      <w:r w:rsidRPr="00A71CF6">
        <w:rPr>
          <w:color w:val="000000" w:themeColor="text1"/>
          <w:spacing w:val="-2"/>
          <w:sz w:val="28"/>
          <w:szCs w:val="28"/>
          <w:lang w:val="vi-VN"/>
        </w:rPr>
        <w:t xml:space="preserve"> </w:t>
      </w:r>
      <w:r w:rsidR="00260AF4" w:rsidRPr="001C59E6">
        <w:rPr>
          <w:color w:val="000000" w:themeColor="text1"/>
          <w:spacing w:val="-2"/>
          <w:sz w:val="28"/>
          <w:szCs w:val="28"/>
          <w:lang w:val="pl-PL"/>
        </w:rPr>
        <w:t xml:space="preserve">với </w:t>
      </w:r>
      <w:r w:rsidRPr="00A71CF6">
        <w:rPr>
          <w:color w:val="000000" w:themeColor="text1"/>
          <w:spacing w:val="-2"/>
          <w:sz w:val="28"/>
          <w:szCs w:val="28"/>
          <w:lang w:val="vi-VN"/>
        </w:rPr>
        <w:t xml:space="preserve">nhiều </w:t>
      </w:r>
      <w:r w:rsidRPr="001C59E6">
        <w:rPr>
          <w:color w:val="000000" w:themeColor="text1"/>
          <w:spacing w:val="-2"/>
          <w:sz w:val="28"/>
          <w:szCs w:val="28"/>
          <w:lang w:val="pl-PL"/>
        </w:rPr>
        <w:t>chủ trương</w:t>
      </w:r>
      <w:r w:rsidR="00260AF4" w:rsidRPr="001C59E6">
        <w:rPr>
          <w:color w:val="000000" w:themeColor="text1"/>
          <w:spacing w:val="-2"/>
          <w:sz w:val="28"/>
          <w:szCs w:val="28"/>
          <w:lang w:val="pl-PL"/>
        </w:rPr>
        <w:t>,</w:t>
      </w:r>
      <w:r w:rsidRPr="001C59E6">
        <w:rPr>
          <w:color w:val="000000" w:themeColor="text1"/>
          <w:spacing w:val="-2"/>
          <w:sz w:val="28"/>
          <w:szCs w:val="28"/>
          <w:lang w:val="pl-PL"/>
        </w:rPr>
        <w:t xml:space="preserve"> </w:t>
      </w:r>
      <w:r w:rsidRPr="00A71CF6">
        <w:rPr>
          <w:color w:val="000000" w:themeColor="text1"/>
          <w:spacing w:val="-2"/>
          <w:sz w:val="28"/>
          <w:szCs w:val="28"/>
          <w:lang w:val="vi-VN"/>
        </w:rPr>
        <w:t>chính sách</w:t>
      </w:r>
      <w:r w:rsidRPr="001C59E6">
        <w:rPr>
          <w:color w:val="000000" w:themeColor="text1"/>
          <w:spacing w:val="-2"/>
          <w:sz w:val="28"/>
          <w:szCs w:val="28"/>
          <w:lang w:val="pl-PL"/>
        </w:rPr>
        <w:t xml:space="preserve"> phát triển kinh tế - xã hội được thực hiện</w:t>
      </w:r>
      <w:r w:rsidR="00260AF4" w:rsidRPr="001C59E6">
        <w:rPr>
          <w:color w:val="000000" w:themeColor="text1"/>
          <w:spacing w:val="-2"/>
          <w:sz w:val="28"/>
          <w:szCs w:val="28"/>
          <w:lang w:val="pl-PL"/>
        </w:rPr>
        <w:t xml:space="preserve"> lồng ghép</w:t>
      </w:r>
      <w:r w:rsidRPr="00A71CF6">
        <w:rPr>
          <w:color w:val="000000" w:themeColor="text1"/>
          <w:spacing w:val="-2"/>
          <w:sz w:val="28"/>
          <w:szCs w:val="28"/>
          <w:lang w:val="vi-VN"/>
        </w:rPr>
        <w:t xml:space="preserve">. </w:t>
      </w:r>
      <w:r w:rsidRPr="001C59E6">
        <w:rPr>
          <w:color w:val="000000" w:themeColor="text1"/>
          <w:spacing w:val="-2"/>
          <w:sz w:val="28"/>
          <w:szCs w:val="28"/>
          <w:lang w:val="vi-VN"/>
        </w:rPr>
        <w:t>Kết cấu hạ tầng nông thôn như giao thông, thủy lợi, điện, chợ nông thôn… được đầu tư, đáp ứng nhu cầu sản xuất, kinh doanh. Trong lĩnh vực nông nghiệp, người dân mạnh dạn chuyển đổi</w:t>
      </w:r>
      <w:r w:rsidRPr="00A71CF6">
        <w:rPr>
          <w:rFonts w:eastAsia="Calibri"/>
          <w:bCs/>
          <w:color w:val="000000" w:themeColor="text1"/>
          <w:spacing w:val="-2"/>
          <w:sz w:val="28"/>
          <w:szCs w:val="28"/>
          <w:lang w:val="pl-PL"/>
        </w:rPr>
        <w:t xml:space="preserve"> cơ cấu cây trồng, vật nuôi theo hướng nâng cao năng suất, chất lượng sản phẩm hàng hóa và phát triển bền vững, mở rộng liên doanh, liên kết theo chuỗi giá trị</w:t>
      </w:r>
      <w:r w:rsidR="00260AF4" w:rsidRPr="00A71CF6">
        <w:rPr>
          <w:rFonts w:eastAsia="Calibri"/>
          <w:bCs/>
          <w:color w:val="000000" w:themeColor="text1"/>
          <w:spacing w:val="-2"/>
          <w:sz w:val="28"/>
          <w:szCs w:val="28"/>
          <w:lang w:val="pl-PL"/>
        </w:rPr>
        <w:t>; ứ</w:t>
      </w:r>
      <w:r w:rsidRPr="00A71CF6">
        <w:rPr>
          <w:rFonts w:eastAsia="Calibri"/>
          <w:bCs/>
          <w:color w:val="000000" w:themeColor="text1"/>
          <w:spacing w:val="-2"/>
          <w:sz w:val="28"/>
          <w:szCs w:val="28"/>
          <w:lang w:val="pl-PL"/>
        </w:rPr>
        <w:t>ng dụng các tiến bộ khoa học kỹ thuật vào sản xuất, sử dụng các loại giống có năng suất, chất lượng, hiệu quả kinh tế cao, xây dựng cánh đồng lớ</w:t>
      </w:r>
      <w:r w:rsidR="00260AF4" w:rsidRPr="00A71CF6">
        <w:rPr>
          <w:rFonts w:eastAsia="Calibri"/>
          <w:bCs/>
          <w:color w:val="000000" w:themeColor="text1"/>
          <w:spacing w:val="-2"/>
          <w:sz w:val="28"/>
          <w:szCs w:val="28"/>
          <w:lang w:val="pl-PL"/>
        </w:rPr>
        <w:t>n</w:t>
      </w:r>
      <w:r w:rsidRPr="00A71CF6">
        <w:rPr>
          <w:rFonts w:eastAsia="Calibri"/>
          <w:bCs/>
          <w:color w:val="000000" w:themeColor="text1"/>
          <w:spacing w:val="-2"/>
          <w:sz w:val="28"/>
          <w:szCs w:val="28"/>
          <w:lang w:val="pl-PL"/>
        </w:rPr>
        <w:t xml:space="preserve">, cải tạo vườn tạp, chuyển đất trồng lúa kém hiệu quả sang </w:t>
      </w:r>
      <w:r w:rsidR="00260AF4" w:rsidRPr="00A71CF6">
        <w:rPr>
          <w:rFonts w:eastAsia="Calibri"/>
          <w:bCs/>
          <w:color w:val="000000" w:themeColor="text1"/>
          <w:spacing w:val="-2"/>
          <w:sz w:val="28"/>
          <w:szCs w:val="28"/>
          <w:lang w:val="pl-PL"/>
        </w:rPr>
        <w:t xml:space="preserve">trồng màu, </w:t>
      </w:r>
      <w:r w:rsidRPr="00A71CF6">
        <w:rPr>
          <w:rFonts w:eastAsia="Calibri"/>
          <w:bCs/>
          <w:color w:val="000000" w:themeColor="text1"/>
          <w:spacing w:val="-2"/>
          <w:sz w:val="28"/>
          <w:szCs w:val="28"/>
          <w:lang w:val="pl-PL"/>
        </w:rPr>
        <w:t>nuôi thủy sả</w:t>
      </w:r>
      <w:r w:rsidR="00260AF4" w:rsidRPr="00A71CF6">
        <w:rPr>
          <w:rFonts w:eastAsia="Calibri"/>
          <w:bCs/>
          <w:color w:val="000000" w:themeColor="text1"/>
          <w:spacing w:val="-2"/>
          <w:sz w:val="28"/>
          <w:szCs w:val="28"/>
          <w:lang w:val="pl-PL"/>
        </w:rPr>
        <w:t xml:space="preserve">n. </w:t>
      </w:r>
      <w:r w:rsidRPr="00A71CF6">
        <w:rPr>
          <w:rFonts w:eastAsia="Calibri"/>
          <w:bCs/>
          <w:color w:val="000000" w:themeColor="text1"/>
          <w:spacing w:val="-2"/>
          <w:sz w:val="28"/>
          <w:szCs w:val="28"/>
          <w:lang w:val="pl-PL"/>
        </w:rPr>
        <w:t>Phát triển mạnh vùng nuôi thủy sản cho lợi nhuận trung bình từ 150 - 250 triệu đồng/ha</w:t>
      </w:r>
      <w:r w:rsidR="009170E0" w:rsidRPr="00A71CF6">
        <w:rPr>
          <w:rFonts w:eastAsia="Calibri"/>
          <w:bCs/>
          <w:color w:val="000000" w:themeColor="text1"/>
          <w:spacing w:val="-2"/>
          <w:sz w:val="28"/>
          <w:szCs w:val="28"/>
          <w:lang w:val="pl-PL"/>
        </w:rPr>
        <w:t>/vụ,</w:t>
      </w:r>
      <w:r w:rsidRPr="00A71CF6">
        <w:rPr>
          <w:rFonts w:eastAsia="Calibri"/>
          <w:bCs/>
          <w:color w:val="000000" w:themeColor="text1"/>
          <w:spacing w:val="-2"/>
          <w:sz w:val="28"/>
          <w:szCs w:val="28"/>
          <w:lang w:val="pl-PL"/>
        </w:rPr>
        <w:t xml:space="preserve"> cao gấp từ 20 lần </w:t>
      </w:r>
      <w:r w:rsidR="00FF62E8" w:rsidRPr="00A71CF6">
        <w:rPr>
          <w:rFonts w:eastAsia="Calibri"/>
          <w:bCs/>
          <w:color w:val="000000" w:themeColor="text1"/>
          <w:spacing w:val="-2"/>
          <w:sz w:val="28"/>
          <w:szCs w:val="28"/>
          <w:lang w:val="pl-PL"/>
        </w:rPr>
        <w:t xml:space="preserve">trở lên </w:t>
      </w:r>
      <w:r w:rsidRPr="00A71CF6">
        <w:rPr>
          <w:rFonts w:eastAsia="Calibri"/>
          <w:bCs/>
          <w:color w:val="000000" w:themeColor="text1"/>
          <w:spacing w:val="-2"/>
          <w:sz w:val="28"/>
          <w:szCs w:val="28"/>
          <w:lang w:val="pl-PL"/>
        </w:rPr>
        <w:t xml:space="preserve">so với trồng lúa. </w:t>
      </w:r>
      <w:r w:rsidR="009170E0" w:rsidRPr="00A71CF6">
        <w:rPr>
          <w:rFonts w:eastAsia="Arial"/>
          <w:color w:val="000000" w:themeColor="text1"/>
          <w:sz w:val="28"/>
          <w:szCs w:val="28"/>
          <w:lang w:val="sv-SE"/>
        </w:rPr>
        <w:t xml:space="preserve">Sản xuất </w:t>
      </w:r>
      <w:r w:rsidR="009170E0" w:rsidRPr="00A71CF6">
        <w:rPr>
          <w:rFonts w:eastAsia="Arial"/>
          <w:color w:val="000000" w:themeColor="text1"/>
          <w:sz w:val="28"/>
          <w:szCs w:val="28"/>
          <w:lang w:val="vi-VN"/>
        </w:rPr>
        <w:t xml:space="preserve">một số loại cây màu có giá trị </w:t>
      </w:r>
      <w:r w:rsidR="009170E0" w:rsidRPr="00A71CF6">
        <w:rPr>
          <w:rFonts w:eastAsia="Arial"/>
          <w:color w:val="000000" w:themeColor="text1"/>
          <w:sz w:val="28"/>
          <w:szCs w:val="28"/>
          <w:lang w:val="sv-SE"/>
        </w:rPr>
        <w:t>kinh tế cao</w:t>
      </w:r>
      <w:r w:rsidR="00EB73B3" w:rsidRPr="00A71CF6">
        <w:rPr>
          <w:rStyle w:val="FootnoteReference"/>
          <w:rFonts w:eastAsia="Arial"/>
          <w:color w:val="000000" w:themeColor="text1"/>
          <w:sz w:val="28"/>
          <w:szCs w:val="28"/>
          <w:lang w:val="sv-SE"/>
        </w:rPr>
        <w:footnoteReference w:id="17"/>
      </w:r>
      <w:r w:rsidR="009170E0" w:rsidRPr="00A71CF6">
        <w:rPr>
          <w:rFonts w:eastAsia="Arial"/>
          <w:color w:val="000000" w:themeColor="text1"/>
          <w:sz w:val="28"/>
          <w:szCs w:val="28"/>
          <w:lang w:val="sv-SE"/>
        </w:rPr>
        <w:t>, có thị trường tiêu thụ ổn định</w:t>
      </w:r>
      <w:r w:rsidR="009170E0" w:rsidRPr="00A71CF6">
        <w:rPr>
          <w:rFonts w:eastAsia="Arial"/>
          <w:color w:val="000000" w:themeColor="text1"/>
          <w:sz w:val="28"/>
          <w:szCs w:val="28"/>
          <w:lang w:val="vi-VN"/>
        </w:rPr>
        <w:t>, nhất là các loại cây màu thực phẩm, rau ngắn ngày (mùa nghịch) sản lượng đạt khá cao</w:t>
      </w:r>
      <w:r w:rsidR="009170E0" w:rsidRPr="001C59E6">
        <w:rPr>
          <w:rFonts w:eastAsia="Arial"/>
          <w:color w:val="000000" w:themeColor="text1"/>
          <w:sz w:val="28"/>
          <w:szCs w:val="28"/>
          <w:lang w:val="pl-PL"/>
        </w:rPr>
        <w:t>,</w:t>
      </w:r>
      <w:r w:rsidR="009170E0" w:rsidRPr="00A71CF6">
        <w:rPr>
          <w:rFonts w:eastAsia="Arial"/>
          <w:color w:val="000000" w:themeColor="text1"/>
          <w:sz w:val="28"/>
          <w:szCs w:val="28"/>
          <w:lang w:val="vi-VN"/>
        </w:rPr>
        <w:t xml:space="preserve"> </w:t>
      </w:r>
      <w:r w:rsidR="009170E0" w:rsidRPr="001C59E6">
        <w:rPr>
          <w:rFonts w:eastAsia="Arial"/>
          <w:color w:val="000000" w:themeColor="text1"/>
          <w:sz w:val="28"/>
          <w:szCs w:val="28"/>
          <w:lang w:val="pl-PL"/>
        </w:rPr>
        <w:t>lợi nhuận</w:t>
      </w:r>
      <w:r w:rsidR="009170E0" w:rsidRPr="00A71CF6">
        <w:rPr>
          <w:rFonts w:eastAsia="Arial"/>
          <w:color w:val="000000" w:themeColor="text1"/>
          <w:sz w:val="28"/>
          <w:szCs w:val="28"/>
          <w:lang w:val="vi-VN"/>
        </w:rPr>
        <w:t xml:space="preserve"> </w:t>
      </w:r>
      <w:r w:rsidR="009170E0" w:rsidRPr="001C59E6">
        <w:rPr>
          <w:rFonts w:eastAsia="Arial"/>
          <w:color w:val="000000" w:themeColor="text1"/>
          <w:sz w:val="28"/>
          <w:szCs w:val="28"/>
          <w:lang w:val="pl-PL"/>
        </w:rPr>
        <w:t xml:space="preserve">trung bình </w:t>
      </w:r>
      <w:r w:rsidR="009170E0" w:rsidRPr="00A71CF6">
        <w:rPr>
          <w:rFonts w:eastAsia="Arial"/>
          <w:color w:val="000000" w:themeColor="text1"/>
          <w:sz w:val="28"/>
          <w:szCs w:val="28"/>
          <w:lang w:val="vi-VN"/>
        </w:rPr>
        <w:t xml:space="preserve">từ </w:t>
      </w:r>
      <w:r w:rsidR="009170E0" w:rsidRPr="001C59E6">
        <w:rPr>
          <w:rFonts w:eastAsia="Arial"/>
          <w:color w:val="000000" w:themeColor="text1"/>
          <w:sz w:val="28"/>
          <w:szCs w:val="28"/>
          <w:lang w:val="pl-PL"/>
        </w:rPr>
        <w:t>30</w:t>
      </w:r>
      <w:r w:rsidR="009170E0" w:rsidRPr="00A71CF6">
        <w:rPr>
          <w:rFonts w:eastAsia="Arial"/>
          <w:color w:val="000000" w:themeColor="text1"/>
          <w:sz w:val="28"/>
          <w:szCs w:val="28"/>
          <w:lang w:val="vi-VN"/>
        </w:rPr>
        <w:t xml:space="preserve"> - </w:t>
      </w:r>
      <w:r w:rsidR="009170E0" w:rsidRPr="001C59E6">
        <w:rPr>
          <w:rFonts w:eastAsia="Arial"/>
          <w:color w:val="000000" w:themeColor="text1"/>
          <w:sz w:val="28"/>
          <w:szCs w:val="28"/>
          <w:lang w:val="pl-PL"/>
        </w:rPr>
        <w:t>5</w:t>
      </w:r>
      <w:r w:rsidR="009170E0" w:rsidRPr="00A71CF6">
        <w:rPr>
          <w:rFonts w:eastAsia="Arial"/>
          <w:color w:val="000000" w:themeColor="text1"/>
          <w:sz w:val="28"/>
          <w:szCs w:val="28"/>
          <w:lang w:val="vi-VN"/>
        </w:rPr>
        <w:t>0 triệu đồng/ha/vụ</w:t>
      </w:r>
      <w:r w:rsidR="009170E0" w:rsidRPr="001C59E6">
        <w:rPr>
          <w:rFonts w:eastAsia="Arial"/>
          <w:color w:val="000000" w:themeColor="text1"/>
          <w:sz w:val="28"/>
          <w:szCs w:val="28"/>
          <w:lang w:val="pl-PL"/>
        </w:rPr>
        <w:t>,</w:t>
      </w:r>
      <w:r w:rsidR="009170E0" w:rsidRPr="00A71CF6">
        <w:rPr>
          <w:rFonts w:eastAsia="Calibri"/>
          <w:bCs/>
          <w:color w:val="000000" w:themeColor="text1"/>
          <w:spacing w:val="-2"/>
          <w:sz w:val="28"/>
          <w:szCs w:val="28"/>
          <w:lang w:val="pl-PL"/>
        </w:rPr>
        <w:t xml:space="preserve"> cao gấp từ 5 lần trở lên so với trồng lúa</w:t>
      </w:r>
      <w:r w:rsidR="0087319F" w:rsidRPr="00A71CF6">
        <w:rPr>
          <w:rFonts w:eastAsia="Calibri"/>
          <w:bCs/>
          <w:color w:val="000000" w:themeColor="text1"/>
          <w:spacing w:val="-2"/>
          <w:sz w:val="28"/>
          <w:szCs w:val="28"/>
          <w:lang w:val="pl-PL"/>
        </w:rPr>
        <w:t>.</w:t>
      </w:r>
    </w:p>
    <w:p w:rsidR="0087319F"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bCs/>
          <w:color w:val="000000" w:themeColor="text1"/>
          <w:spacing w:val="-2"/>
          <w:sz w:val="28"/>
          <w:szCs w:val="28"/>
          <w:lang w:val="pl-PL"/>
        </w:rPr>
      </w:pPr>
      <w:r w:rsidRPr="00A71CF6">
        <w:rPr>
          <w:rFonts w:eastAsia="Calibri"/>
          <w:color w:val="000000" w:themeColor="text1"/>
          <w:spacing w:val="-2"/>
          <w:sz w:val="28"/>
          <w:szCs w:val="28"/>
          <w:lang w:val="eu-ES"/>
        </w:rPr>
        <w:t>Trong lĩnh vự</w:t>
      </w:r>
      <w:r w:rsidR="00F14F41" w:rsidRPr="00A71CF6">
        <w:rPr>
          <w:rFonts w:eastAsia="Calibri"/>
          <w:color w:val="000000" w:themeColor="text1"/>
          <w:spacing w:val="-2"/>
          <w:sz w:val="28"/>
          <w:szCs w:val="28"/>
          <w:lang w:val="eu-ES"/>
        </w:rPr>
        <w:t>c c</w:t>
      </w:r>
      <w:r w:rsidRPr="00A71CF6">
        <w:rPr>
          <w:rFonts w:eastAsia="Calibri"/>
          <w:color w:val="000000" w:themeColor="text1"/>
          <w:spacing w:val="-2"/>
          <w:sz w:val="28"/>
          <w:szCs w:val="28"/>
          <w:lang w:val="eu-ES"/>
        </w:rPr>
        <w:t>ông nghiệ</w:t>
      </w:r>
      <w:r w:rsidR="00C20041" w:rsidRPr="00A71CF6">
        <w:rPr>
          <w:rFonts w:eastAsia="Calibri"/>
          <w:color w:val="000000" w:themeColor="text1"/>
          <w:spacing w:val="-2"/>
          <w:sz w:val="28"/>
          <w:szCs w:val="28"/>
          <w:lang w:val="eu-ES"/>
        </w:rPr>
        <w:t>p -</w:t>
      </w:r>
      <w:r w:rsidR="00F14F41" w:rsidRPr="00A71CF6">
        <w:rPr>
          <w:rFonts w:eastAsia="Calibri"/>
          <w:color w:val="000000" w:themeColor="text1"/>
          <w:spacing w:val="-2"/>
          <w:sz w:val="28"/>
          <w:szCs w:val="28"/>
          <w:lang w:val="eu-ES"/>
        </w:rPr>
        <w:t xml:space="preserve"> t</w:t>
      </w:r>
      <w:r w:rsidRPr="00A71CF6">
        <w:rPr>
          <w:rFonts w:eastAsia="Calibri"/>
          <w:color w:val="000000" w:themeColor="text1"/>
          <w:spacing w:val="-2"/>
          <w:sz w:val="28"/>
          <w:szCs w:val="28"/>
          <w:lang w:val="eu-ES"/>
        </w:rPr>
        <w:t xml:space="preserve">hương mại, xây dựng, </w:t>
      </w:r>
      <w:r w:rsidR="009170E0" w:rsidRPr="00A71CF6">
        <w:rPr>
          <w:rFonts w:eastAsia="Calibri"/>
          <w:color w:val="000000" w:themeColor="text1"/>
          <w:spacing w:val="-2"/>
          <w:sz w:val="28"/>
          <w:szCs w:val="28"/>
          <w:lang w:val="eu-ES"/>
        </w:rPr>
        <w:t xml:space="preserve">dịch vụ, </w:t>
      </w:r>
      <w:r w:rsidRPr="00A71CF6">
        <w:rPr>
          <w:rFonts w:eastAsia="Calibri"/>
          <w:color w:val="000000" w:themeColor="text1"/>
          <w:spacing w:val="-2"/>
          <w:sz w:val="28"/>
          <w:szCs w:val="28"/>
          <w:lang w:val="eu-ES"/>
        </w:rPr>
        <w:t>nhiều doanh nghiệp và hộ sản xuất kinh doanh cá thể thành lập mới, hoạt động sản xuấ</w:t>
      </w:r>
      <w:r w:rsidR="00F14F41" w:rsidRPr="00A71CF6">
        <w:rPr>
          <w:rFonts w:eastAsia="Calibri"/>
          <w:color w:val="000000" w:themeColor="text1"/>
          <w:spacing w:val="-2"/>
          <w:sz w:val="28"/>
          <w:szCs w:val="28"/>
          <w:lang w:val="eu-ES"/>
        </w:rPr>
        <w:t>t,</w:t>
      </w:r>
      <w:r w:rsidRPr="00A71CF6">
        <w:rPr>
          <w:rFonts w:eastAsia="Calibri"/>
          <w:color w:val="000000" w:themeColor="text1"/>
          <w:spacing w:val="-2"/>
          <w:sz w:val="28"/>
          <w:szCs w:val="28"/>
          <w:lang w:val="eu-ES"/>
        </w:rPr>
        <w:t xml:space="preserve"> kinh doanh có hiệu quả</w:t>
      </w:r>
      <w:r w:rsidR="009170E0" w:rsidRPr="00A71CF6">
        <w:rPr>
          <w:rFonts w:eastAsia="Calibri"/>
          <w:color w:val="000000" w:themeColor="text1"/>
          <w:spacing w:val="-2"/>
          <w:sz w:val="28"/>
          <w:szCs w:val="28"/>
          <w:lang w:val="eu-ES"/>
        </w:rPr>
        <w:t>. L</w:t>
      </w:r>
      <w:r w:rsidRPr="00A71CF6">
        <w:rPr>
          <w:rFonts w:eastAsia="Calibri"/>
          <w:color w:val="000000" w:themeColor="text1"/>
          <w:spacing w:val="-2"/>
          <w:sz w:val="28"/>
          <w:szCs w:val="28"/>
          <w:lang w:val="eu-ES"/>
        </w:rPr>
        <w:t xml:space="preserve">ao động làm công ăn lương thuộc khu vực Nhà nước, tại doanh nghiệp và hộ sản xuất kinh doanh cá thể mang lại thu nhập </w:t>
      </w:r>
      <w:r w:rsidR="009170E0" w:rsidRPr="00A71CF6">
        <w:rPr>
          <w:rFonts w:eastAsia="Calibri"/>
          <w:color w:val="000000" w:themeColor="text1"/>
          <w:spacing w:val="-2"/>
          <w:sz w:val="28"/>
          <w:szCs w:val="28"/>
          <w:lang w:val="eu-ES"/>
        </w:rPr>
        <w:t>tương đối khá</w:t>
      </w:r>
      <w:r w:rsidRPr="00A71CF6">
        <w:rPr>
          <w:rFonts w:eastAsia="Calibri"/>
          <w:color w:val="000000" w:themeColor="text1"/>
          <w:spacing w:val="-2"/>
          <w:sz w:val="28"/>
          <w:szCs w:val="28"/>
          <w:lang w:val="eu-ES"/>
        </w:rPr>
        <w:t xml:space="preserve"> cho người dân trên địa bàn huyện...</w:t>
      </w:r>
      <w:r w:rsidRPr="00A71CF6">
        <w:rPr>
          <w:rFonts w:eastAsia="Calibri"/>
          <w:bCs/>
          <w:color w:val="000000" w:themeColor="text1"/>
          <w:spacing w:val="-2"/>
          <w:sz w:val="28"/>
          <w:szCs w:val="28"/>
          <w:lang w:val="pl-PL"/>
        </w:rPr>
        <w:t xml:space="preserve"> </w:t>
      </w:r>
    </w:p>
    <w:p w:rsidR="0087319F" w:rsidRPr="001C59E6" w:rsidRDefault="009170E0"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pl-PL"/>
        </w:rPr>
      </w:pPr>
      <w:r w:rsidRPr="001C59E6">
        <w:rPr>
          <w:color w:val="000000" w:themeColor="text1"/>
          <w:sz w:val="28"/>
          <w:szCs w:val="28"/>
          <w:lang w:val="pl-PL"/>
        </w:rPr>
        <w:t xml:space="preserve">Thu nhập bình quân đầu người năm 2021 là 55,19 triệu đồng/người/năm </w:t>
      </w:r>
      <w:r w:rsidRPr="001C59E6">
        <w:rPr>
          <w:i/>
          <w:color w:val="000000" w:themeColor="text1"/>
          <w:sz w:val="28"/>
          <w:szCs w:val="28"/>
          <w:lang w:val="pl-PL"/>
        </w:rPr>
        <w:t>(tăng 42,48 triệu đồng so với cuối năm 2010)</w:t>
      </w:r>
      <w:r w:rsidRPr="001C59E6">
        <w:rPr>
          <w:color w:val="000000" w:themeColor="text1"/>
          <w:sz w:val="28"/>
          <w:szCs w:val="28"/>
          <w:lang w:val="pl-PL"/>
        </w:rPr>
        <w:t>, ước cuối năm 2022, thu nhập bình quân đầu người đạt 62,41 triệu đồng/người/năm.</w:t>
      </w:r>
    </w:p>
    <w:p w:rsidR="0087319F" w:rsidRPr="00A71CF6" w:rsidRDefault="00ED4EEE"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iCs/>
          <w:color w:val="000000" w:themeColor="text1"/>
          <w:spacing w:val="-2"/>
          <w:sz w:val="28"/>
          <w:szCs w:val="28"/>
          <w:lang w:val="de-DE"/>
        </w:rPr>
      </w:pPr>
      <w:r w:rsidRPr="00A71CF6">
        <w:rPr>
          <w:color w:val="000000" w:themeColor="text1"/>
          <w:spacing w:val="-2"/>
          <w:sz w:val="28"/>
          <w:szCs w:val="28"/>
          <w:lang w:val="it-IT"/>
        </w:rPr>
        <w:t xml:space="preserve">Đánh giá: </w:t>
      </w:r>
      <w:r w:rsidRPr="00A71CF6">
        <w:rPr>
          <w:i/>
          <w:color w:val="000000" w:themeColor="text1"/>
          <w:spacing w:val="-2"/>
          <w:sz w:val="28"/>
          <w:szCs w:val="28"/>
          <w:lang w:val="it-IT"/>
        </w:rPr>
        <w:t>13/13</w:t>
      </w:r>
      <w:r w:rsidRPr="00A71CF6">
        <w:rPr>
          <w:i/>
          <w:color w:val="000000" w:themeColor="text1"/>
          <w:spacing w:val="-2"/>
          <w:sz w:val="28"/>
          <w:szCs w:val="28"/>
          <w:lang w:val="vi-VN"/>
        </w:rPr>
        <w:t xml:space="preserve"> xã đạt tiêu chí số </w:t>
      </w:r>
      <w:r w:rsidRPr="001C59E6">
        <w:rPr>
          <w:i/>
          <w:color w:val="000000" w:themeColor="text1"/>
          <w:spacing w:val="-2"/>
          <w:sz w:val="28"/>
          <w:szCs w:val="28"/>
          <w:lang w:val="pl-PL"/>
        </w:rPr>
        <w:t xml:space="preserve">10 về Thu nhập </w:t>
      </w:r>
      <w:r w:rsidRPr="00A71CF6">
        <w:rPr>
          <w:i/>
          <w:iCs/>
          <w:color w:val="000000" w:themeColor="text1"/>
          <w:spacing w:val="-2"/>
          <w:sz w:val="28"/>
          <w:szCs w:val="28"/>
          <w:lang w:val="vi-VN"/>
        </w:rPr>
        <w:t xml:space="preserve">theo </w:t>
      </w:r>
      <w:r w:rsidR="00792BF4" w:rsidRPr="00A71CF6">
        <w:rPr>
          <w:i/>
          <w:iCs/>
          <w:color w:val="000000" w:themeColor="text1"/>
          <w:spacing w:val="-2"/>
          <w:sz w:val="28"/>
          <w:szCs w:val="28"/>
          <w:lang w:val="vi-VN"/>
        </w:rPr>
        <w:t>theo Quyết định số 318/QĐ-TTg ngày 08/3/2022 của Thủ tướng Chính phủ</w:t>
      </w:r>
      <w:r w:rsidR="00792BF4" w:rsidRPr="00A71CF6">
        <w:rPr>
          <w:i/>
          <w:iCs/>
          <w:color w:val="000000" w:themeColor="text1"/>
          <w:spacing w:val="-2"/>
          <w:sz w:val="28"/>
          <w:szCs w:val="28"/>
          <w:lang w:val="de-DE"/>
        </w:rPr>
        <w:t xml:space="preserve"> và Quyết định số </w:t>
      </w:r>
      <w:r w:rsidR="00792BF4" w:rsidRPr="00A71CF6">
        <w:rPr>
          <w:i/>
          <w:iCs/>
          <w:color w:val="000000" w:themeColor="text1"/>
          <w:spacing w:val="-2"/>
          <w:sz w:val="28"/>
          <w:szCs w:val="28"/>
          <w:lang w:val="vi-VN"/>
        </w:rPr>
        <w:t>1306</w:t>
      </w:r>
      <w:r w:rsidR="00792BF4" w:rsidRPr="00A71CF6">
        <w:rPr>
          <w:i/>
          <w:iCs/>
          <w:color w:val="000000" w:themeColor="text1"/>
          <w:spacing w:val="-2"/>
          <w:sz w:val="28"/>
          <w:szCs w:val="28"/>
          <w:lang w:val="de-DE"/>
        </w:rPr>
        <w:t xml:space="preserve">/QĐ-UBND ngày </w:t>
      </w:r>
      <w:r w:rsidR="00792BF4" w:rsidRPr="00A71CF6">
        <w:rPr>
          <w:i/>
          <w:iCs/>
          <w:color w:val="000000" w:themeColor="text1"/>
          <w:spacing w:val="-2"/>
          <w:sz w:val="28"/>
          <w:szCs w:val="28"/>
          <w:lang w:val="vi-VN"/>
        </w:rPr>
        <w:t>13</w:t>
      </w:r>
      <w:r w:rsidR="00792BF4" w:rsidRPr="00A71CF6">
        <w:rPr>
          <w:i/>
          <w:iCs/>
          <w:color w:val="000000" w:themeColor="text1"/>
          <w:spacing w:val="-2"/>
          <w:sz w:val="28"/>
          <w:szCs w:val="28"/>
          <w:lang w:val="de-DE"/>
        </w:rPr>
        <w:t>/</w:t>
      </w:r>
      <w:r w:rsidR="00792BF4" w:rsidRPr="00A71CF6">
        <w:rPr>
          <w:i/>
          <w:iCs/>
          <w:color w:val="000000" w:themeColor="text1"/>
          <w:spacing w:val="-2"/>
          <w:sz w:val="28"/>
          <w:szCs w:val="28"/>
          <w:lang w:val="vi-VN"/>
        </w:rPr>
        <w:t>7</w:t>
      </w:r>
      <w:r w:rsidR="00792BF4" w:rsidRPr="00A71CF6">
        <w:rPr>
          <w:i/>
          <w:iCs/>
          <w:color w:val="000000" w:themeColor="text1"/>
          <w:spacing w:val="-2"/>
          <w:sz w:val="28"/>
          <w:szCs w:val="28"/>
          <w:lang w:val="de-DE"/>
        </w:rPr>
        <w:t>/20</w:t>
      </w:r>
      <w:r w:rsidR="00792BF4" w:rsidRPr="00A71CF6">
        <w:rPr>
          <w:i/>
          <w:iCs/>
          <w:color w:val="000000" w:themeColor="text1"/>
          <w:spacing w:val="-2"/>
          <w:sz w:val="28"/>
          <w:szCs w:val="28"/>
          <w:lang w:val="vi-VN"/>
        </w:rPr>
        <w:t>22</w:t>
      </w:r>
      <w:r w:rsidR="00792BF4" w:rsidRPr="00A71CF6">
        <w:rPr>
          <w:i/>
          <w:iCs/>
          <w:color w:val="000000" w:themeColor="text1"/>
          <w:spacing w:val="-2"/>
          <w:sz w:val="28"/>
          <w:szCs w:val="28"/>
          <w:lang w:val="de-DE"/>
        </w:rPr>
        <w:t xml:space="preserve"> của UBND tỉnh Trà Vinh ban hành Bộ tiêu chí xã nông thôn mới trên địa bàn tỉnh Trà Vinh giai đoạn 2021 - 2025.</w:t>
      </w:r>
    </w:p>
    <w:p w:rsidR="0087319F" w:rsidRPr="00A71CF6" w:rsidRDefault="00CF2433"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iCs/>
          <w:color w:val="000000" w:themeColor="text1"/>
          <w:sz w:val="28"/>
          <w:szCs w:val="28"/>
          <w:lang w:val="sv-SE"/>
        </w:rPr>
      </w:pPr>
      <w:r w:rsidRPr="00A71CF6">
        <w:rPr>
          <w:b/>
          <w:bCs/>
          <w:i/>
          <w:iCs/>
          <w:color w:val="000000" w:themeColor="text1"/>
          <w:sz w:val="28"/>
          <w:szCs w:val="28"/>
          <w:lang w:val="sv-SE"/>
        </w:rPr>
        <w:t xml:space="preserve"> </w:t>
      </w:r>
      <w:r w:rsidR="00792BF4" w:rsidRPr="00A71CF6">
        <w:rPr>
          <w:b/>
          <w:bCs/>
          <w:i/>
          <w:iCs/>
          <w:color w:val="000000" w:themeColor="text1"/>
          <w:sz w:val="28"/>
          <w:szCs w:val="28"/>
          <w:lang w:val="sv-SE"/>
        </w:rPr>
        <w:t xml:space="preserve">2.3.2. </w:t>
      </w:r>
      <w:r w:rsidRPr="00A71CF6">
        <w:rPr>
          <w:b/>
          <w:bCs/>
          <w:i/>
          <w:iCs/>
          <w:color w:val="000000" w:themeColor="text1"/>
          <w:sz w:val="28"/>
          <w:szCs w:val="28"/>
          <w:lang w:val="sv-SE"/>
        </w:rPr>
        <w:t>Nghèo đa chiều</w:t>
      </w:r>
    </w:p>
    <w:p w:rsidR="0087319F" w:rsidRPr="001C59E6" w:rsidRDefault="00397A60" w:rsidP="0051747A">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rPr>
      </w:pPr>
      <w:r w:rsidRPr="001C59E6">
        <w:rPr>
          <w:iCs/>
          <w:color w:val="000000" w:themeColor="text1"/>
          <w:sz w:val="28"/>
          <w:szCs w:val="28"/>
          <w:lang w:val="sv-SE"/>
        </w:rPr>
        <w:t xml:space="preserve">Cuối năm 2010, </w:t>
      </w:r>
      <w:r w:rsidRPr="00A71CF6">
        <w:rPr>
          <w:iCs/>
          <w:color w:val="000000" w:themeColor="text1"/>
          <w:sz w:val="28"/>
          <w:szCs w:val="28"/>
          <w:lang w:val="vi-VN"/>
        </w:rPr>
        <w:t>kết quả toàn huyện còn 8.924 hộ nghèo,</w:t>
      </w:r>
      <w:r w:rsidRPr="001C59E6">
        <w:rPr>
          <w:iCs/>
          <w:color w:val="000000" w:themeColor="text1"/>
          <w:sz w:val="28"/>
          <w:szCs w:val="28"/>
          <w:lang w:val="sv-SE"/>
        </w:rPr>
        <w:t xml:space="preserve"> </w:t>
      </w:r>
      <w:r w:rsidRPr="00A71CF6">
        <w:rPr>
          <w:iCs/>
          <w:color w:val="000000" w:themeColor="text1"/>
          <w:sz w:val="28"/>
          <w:szCs w:val="28"/>
          <w:lang w:val="vi-VN"/>
        </w:rPr>
        <w:t>chiếm 27,5%, hộ cận nghèo 3.970 hộ, chiếm 12,23%</w:t>
      </w:r>
      <w:r w:rsidR="00B11108" w:rsidRPr="00A71CF6">
        <w:rPr>
          <w:color w:val="000000" w:themeColor="text1"/>
          <w:sz w:val="28"/>
          <w:szCs w:val="28"/>
          <w:lang w:val="vi-VN"/>
        </w:rPr>
        <w:t>. Cùng với việc thực hiện cơ cấu lại ngành kinh tế của huyện, trong những năm qua huyện thu hút đầu tư, đẩy mạnh phát triển doanh nghiệp, tăng cường công tác đào tạo nghề, giải quyết việc làm và xuất khẩu lao động, triển khai thực hiện nhiều chính sách an sinh xã hội, hỗ trợ nông nghiệp, nông thôn, chính sách đối với đồng bào dân tộc thiểu số, chính sách giảm nghèo kịp thời cho người dân. Đến cuối năm 2021 theo kết quả Tổng điều tra, rà soát theo Ngh</w:t>
      </w:r>
      <w:r w:rsidRPr="00A71CF6">
        <w:rPr>
          <w:color w:val="000000" w:themeColor="text1"/>
          <w:sz w:val="28"/>
          <w:szCs w:val="28"/>
          <w:lang w:val="vi-VN"/>
        </w:rPr>
        <w:t>ị định 07/2021/NĐ-CP</w:t>
      </w:r>
      <w:r w:rsidR="00B11108" w:rsidRPr="00A71CF6">
        <w:rPr>
          <w:color w:val="000000" w:themeColor="text1"/>
          <w:sz w:val="28"/>
          <w:szCs w:val="28"/>
          <w:lang w:val="vi-VN"/>
        </w:rPr>
        <w:t xml:space="preserve">, tổng số hộ nghèo trên địa bàn huyện còn 2.328/37.507 hộ, chiếm tỷ lệ 6,21% </w:t>
      </w:r>
      <w:r w:rsidR="00B11108" w:rsidRPr="00A71CF6">
        <w:rPr>
          <w:i/>
          <w:color w:val="000000" w:themeColor="text1"/>
          <w:sz w:val="28"/>
          <w:szCs w:val="28"/>
          <w:lang w:val="vi-VN"/>
        </w:rPr>
        <w:t>(giảm 2</w:t>
      </w:r>
      <w:r w:rsidR="00077502" w:rsidRPr="001C59E6">
        <w:rPr>
          <w:i/>
          <w:color w:val="000000" w:themeColor="text1"/>
          <w:sz w:val="28"/>
          <w:szCs w:val="28"/>
          <w:lang w:val="vi-VN"/>
        </w:rPr>
        <w:t>1,29</w:t>
      </w:r>
      <w:r w:rsidR="00077502" w:rsidRPr="00A71CF6">
        <w:rPr>
          <w:i/>
          <w:color w:val="000000" w:themeColor="text1"/>
          <w:sz w:val="28"/>
          <w:szCs w:val="28"/>
          <w:lang w:val="vi-VN"/>
        </w:rPr>
        <w:t>%</w:t>
      </w:r>
      <w:r w:rsidR="00B11108" w:rsidRPr="00A71CF6">
        <w:rPr>
          <w:i/>
          <w:color w:val="000000" w:themeColor="text1"/>
          <w:sz w:val="28"/>
          <w:szCs w:val="28"/>
          <w:lang w:val="vi-VN"/>
        </w:rPr>
        <w:t xml:space="preserve"> so với</w:t>
      </w:r>
      <w:r w:rsidR="00077502" w:rsidRPr="001C59E6">
        <w:rPr>
          <w:i/>
          <w:color w:val="000000" w:themeColor="text1"/>
          <w:sz w:val="28"/>
          <w:szCs w:val="28"/>
          <w:lang w:val="vi-VN"/>
        </w:rPr>
        <w:t xml:space="preserve"> cuối năm 2010</w:t>
      </w:r>
      <w:r w:rsidR="00B11108" w:rsidRPr="00A71CF6">
        <w:rPr>
          <w:i/>
          <w:color w:val="000000" w:themeColor="text1"/>
          <w:sz w:val="28"/>
          <w:szCs w:val="28"/>
          <w:lang w:val="vi-VN"/>
        </w:rPr>
        <w:t>).</w:t>
      </w:r>
      <w:r w:rsidR="00B11108" w:rsidRPr="00A71CF6">
        <w:rPr>
          <w:color w:val="000000" w:themeColor="text1"/>
          <w:sz w:val="28"/>
          <w:szCs w:val="28"/>
          <w:lang w:val="vi-VN"/>
        </w:rPr>
        <w:t xml:space="preserve"> </w:t>
      </w:r>
      <w:r w:rsidR="00D55F5A" w:rsidRPr="001C59E6">
        <w:rPr>
          <w:color w:val="000000" w:themeColor="text1"/>
          <w:sz w:val="28"/>
          <w:szCs w:val="28"/>
          <w:lang w:val="vi-VN"/>
        </w:rPr>
        <w:t>Thực hiện đến</w:t>
      </w:r>
      <w:r w:rsidR="00B11108" w:rsidRPr="00A71CF6">
        <w:rPr>
          <w:color w:val="000000" w:themeColor="text1"/>
          <w:sz w:val="28"/>
          <w:szCs w:val="28"/>
          <w:lang w:val="vi-VN"/>
        </w:rPr>
        <w:t xml:space="preserve"> cuối năm 2022, tỷ lệ </w:t>
      </w:r>
      <w:r w:rsidR="00D55F5A" w:rsidRPr="00A71CF6">
        <w:rPr>
          <w:color w:val="000000" w:themeColor="text1"/>
          <w:sz w:val="28"/>
          <w:szCs w:val="28"/>
          <w:lang w:val="vi-VN"/>
        </w:rPr>
        <w:t>nghèo</w:t>
      </w:r>
      <w:r w:rsidR="00D55F5A" w:rsidRPr="001C59E6">
        <w:rPr>
          <w:color w:val="000000" w:themeColor="text1"/>
          <w:sz w:val="28"/>
          <w:szCs w:val="28"/>
          <w:lang w:val="vi-VN"/>
        </w:rPr>
        <w:t xml:space="preserve"> đa chiều </w:t>
      </w:r>
      <w:r w:rsidR="00EE7083" w:rsidRPr="00A71CF6">
        <w:rPr>
          <w:color w:val="000000" w:themeColor="text1"/>
          <w:sz w:val="28"/>
          <w:szCs w:val="28"/>
          <w:lang w:val="vi-VN"/>
        </w:rPr>
        <w:t xml:space="preserve">của huyện </w:t>
      </w:r>
      <w:r w:rsidR="00D55F5A" w:rsidRPr="001C59E6">
        <w:rPr>
          <w:color w:val="000000" w:themeColor="text1"/>
          <w:sz w:val="28"/>
          <w:szCs w:val="28"/>
          <w:lang w:val="vi-VN"/>
        </w:rPr>
        <w:t>giảm dưới</w:t>
      </w:r>
      <w:r w:rsidR="00D55F5A" w:rsidRPr="00A71CF6">
        <w:rPr>
          <w:color w:val="000000" w:themeColor="text1"/>
          <w:sz w:val="28"/>
          <w:szCs w:val="28"/>
          <w:lang w:val="vi-VN"/>
        </w:rPr>
        <w:t xml:space="preserve"> </w:t>
      </w:r>
      <w:r w:rsidR="00D55F5A" w:rsidRPr="001C59E6">
        <w:rPr>
          <w:color w:val="000000" w:themeColor="text1"/>
          <w:sz w:val="28"/>
          <w:szCs w:val="28"/>
          <w:lang w:val="vi-VN"/>
        </w:rPr>
        <w:t>4</w:t>
      </w:r>
      <w:r w:rsidR="00EE7083" w:rsidRPr="00A71CF6">
        <w:rPr>
          <w:color w:val="000000" w:themeColor="text1"/>
          <w:sz w:val="28"/>
          <w:szCs w:val="28"/>
          <w:lang w:val="vi-VN"/>
        </w:rPr>
        <w:t>%</w:t>
      </w:r>
      <w:r w:rsidR="00EE7083" w:rsidRPr="001C59E6">
        <w:rPr>
          <w:color w:val="000000" w:themeColor="text1"/>
          <w:sz w:val="28"/>
          <w:szCs w:val="28"/>
          <w:lang w:val="vi-VN"/>
        </w:rPr>
        <w:t>.</w:t>
      </w:r>
      <w:r w:rsidR="00EE7083" w:rsidRPr="00A71CF6">
        <w:rPr>
          <w:i/>
          <w:color w:val="000000" w:themeColor="text1"/>
          <w:sz w:val="28"/>
          <w:szCs w:val="28"/>
          <w:lang w:val="vi-VN"/>
        </w:rPr>
        <w:t xml:space="preserve"> </w:t>
      </w:r>
    </w:p>
    <w:p w:rsidR="00B149E1" w:rsidRPr="00A71CF6" w:rsidRDefault="00ED4EEE" w:rsidP="00B149E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iCs/>
          <w:color w:val="000000" w:themeColor="text1"/>
          <w:spacing w:val="-2"/>
          <w:sz w:val="28"/>
          <w:szCs w:val="28"/>
          <w:lang w:val="de-DE"/>
        </w:rPr>
      </w:pPr>
      <w:r w:rsidRPr="00A71CF6">
        <w:rPr>
          <w:i/>
          <w:color w:val="000000" w:themeColor="text1"/>
          <w:spacing w:val="-2"/>
          <w:sz w:val="28"/>
          <w:szCs w:val="28"/>
          <w:lang w:val="it-IT"/>
        </w:rPr>
        <w:t>Đánh giá:</w:t>
      </w:r>
      <w:r w:rsidRPr="00A71CF6">
        <w:rPr>
          <w:color w:val="000000" w:themeColor="text1"/>
          <w:spacing w:val="-2"/>
          <w:sz w:val="28"/>
          <w:szCs w:val="28"/>
          <w:lang w:val="it-IT"/>
        </w:rPr>
        <w:t xml:space="preserve"> </w:t>
      </w:r>
      <w:r w:rsidRPr="00A71CF6">
        <w:rPr>
          <w:i/>
          <w:color w:val="000000" w:themeColor="text1"/>
          <w:spacing w:val="-2"/>
          <w:sz w:val="28"/>
          <w:szCs w:val="28"/>
          <w:lang w:val="it-IT"/>
        </w:rPr>
        <w:t>13/13</w:t>
      </w:r>
      <w:r w:rsidRPr="00A71CF6">
        <w:rPr>
          <w:i/>
          <w:color w:val="000000" w:themeColor="text1"/>
          <w:spacing w:val="-2"/>
          <w:sz w:val="28"/>
          <w:szCs w:val="28"/>
          <w:lang w:val="vi-VN"/>
        </w:rPr>
        <w:t xml:space="preserve"> xã đạt tiêu chí số </w:t>
      </w:r>
      <w:r w:rsidRPr="001C59E6">
        <w:rPr>
          <w:i/>
          <w:color w:val="000000" w:themeColor="text1"/>
          <w:spacing w:val="-2"/>
          <w:sz w:val="28"/>
          <w:szCs w:val="28"/>
          <w:lang w:val="vi-VN"/>
        </w:rPr>
        <w:t xml:space="preserve">11 về Hộ nghèo </w:t>
      </w:r>
      <w:r w:rsidRPr="00A71CF6">
        <w:rPr>
          <w:i/>
          <w:iCs/>
          <w:color w:val="000000" w:themeColor="text1"/>
          <w:spacing w:val="-2"/>
          <w:sz w:val="28"/>
          <w:szCs w:val="28"/>
          <w:lang w:val="vi-VN"/>
        </w:rPr>
        <w:t xml:space="preserve">theo </w:t>
      </w:r>
      <w:r w:rsidR="00DD68A3" w:rsidRPr="00A71CF6">
        <w:rPr>
          <w:i/>
          <w:iCs/>
          <w:color w:val="000000" w:themeColor="text1"/>
          <w:spacing w:val="-2"/>
          <w:sz w:val="28"/>
          <w:szCs w:val="28"/>
          <w:lang w:val="vi-VN"/>
        </w:rPr>
        <w:t>theo Quyết định số 318/QĐ-TTg ngày 08/3/2022 của Thủ tướng Chính phủ</w:t>
      </w:r>
      <w:r w:rsidR="00DD68A3" w:rsidRPr="00A71CF6">
        <w:rPr>
          <w:i/>
          <w:iCs/>
          <w:color w:val="000000" w:themeColor="text1"/>
          <w:spacing w:val="-2"/>
          <w:sz w:val="28"/>
          <w:szCs w:val="28"/>
          <w:lang w:val="de-DE"/>
        </w:rPr>
        <w:t xml:space="preserve"> và Quyết định số </w:t>
      </w:r>
      <w:r w:rsidR="00DD68A3" w:rsidRPr="00A71CF6">
        <w:rPr>
          <w:i/>
          <w:iCs/>
          <w:color w:val="000000" w:themeColor="text1"/>
          <w:spacing w:val="-2"/>
          <w:sz w:val="28"/>
          <w:szCs w:val="28"/>
          <w:lang w:val="vi-VN"/>
        </w:rPr>
        <w:t>1306</w:t>
      </w:r>
      <w:r w:rsidR="00DD68A3" w:rsidRPr="00A71CF6">
        <w:rPr>
          <w:i/>
          <w:iCs/>
          <w:color w:val="000000" w:themeColor="text1"/>
          <w:spacing w:val="-2"/>
          <w:sz w:val="28"/>
          <w:szCs w:val="28"/>
          <w:lang w:val="de-DE"/>
        </w:rPr>
        <w:t>/QĐ-</w:t>
      </w:r>
      <w:r w:rsidR="00DD68A3" w:rsidRPr="00A71CF6">
        <w:rPr>
          <w:i/>
          <w:iCs/>
          <w:color w:val="000000" w:themeColor="text1"/>
          <w:spacing w:val="-2"/>
          <w:sz w:val="28"/>
          <w:szCs w:val="28"/>
          <w:lang w:val="de-DE"/>
        </w:rPr>
        <w:lastRenderedPageBreak/>
        <w:t xml:space="preserve">UBND ngày </w:t>
      </w:r>
      <w:r w:rsidR="00DD68A3" w:rsidRPr="00A71CF6">
        <w:rPr>
          <w:i/>
          <w:iCs/>
          <w:color w:val="000000" w:themeColor="text1"/>
          <w:spacing w:val="-2"/>
          <w:sz w:val="28"/>
          <w:szCs w:val="28"/>
          <w:lang w:val="vi-VN"/>
        </w:rPr>
        <w:t>13</w:t>
      </w:r>
      <w:r w:rsidR="00DD68A3" w:rsidRPr="00A71CF6">
        <w:rPr>
          <w:i/>
          <w:iCs/>
          <w:color w:val="000000" w:themeColor="text1"/>
          <w:spacing w:val="-2"/>
          <w:sz w:val="28"/>
          <w:szCs w:val="28"/>
          <w:lang w:val="de-DE"/>
        </w:rPr>
        <w:t>/</w:t>
      </w:r>
      <w:r w:rsidR="00DD68A3" w:rsidRPr="00A71CF6">
        <w:rPr>
          <w:i/>
          <w:iCs/>
          <w:color w:val="000000" w:themeColor="text1"/>
          <w:spacing w:val="-2"/>
          <w:sz w:val="28"/>
          <w:szCs w:val="28"/>
          <w:lang w:val="vi-VN"/>
        </w:rPr>
        <w:t>7</w:t>
      </w:r>
      <w:r w:rsidR="00DD68A3" w:rsidRPr="00A71CF6">
        <w:rPr>
          <w:i/>
          <w:iCs/>
          <w:color w:val="000000" w:themeColor="text1"/>
          <w:spacing w:val="-2"/>
          <w:sz w:val="28"/>
          <w:szCs w:val="28"/>
          <w:lang w:val="de-DE"/>
        </w:rPr>
        <w:t>/20</w:t>
      </w:r>
      <w:r w:rsidR="00DD68A3" w:rsidRPr="00A71CF6">
        <w:rPr>
          <w:i/>
          <w:iCs/>
          <w:color w:val="000000" w:themeColor="text1"/>
          <w:spacing w:val="-2"/>
          <w:sz w:val="28"/>
          <w:szCs w:val="28"/>
          <w:lang w:val="vi-VN"/>
        </w:rPr>
        <w:t>22</w:t>
      </w:r>
      <w:r w:rsidR="00DD68A3" w:rsidRPr="00A71CF6">
        <w:rPr>
          <w:i/>
          <w:iCs/>
          <w:color w:val="000000" w:themeColor="text1"/>
          <w:spacing w:val="-2"/>
          <w:sz w:val="28"/>
          <w:szCs w:val="28"/>
          <w:lang w:val="de-DE"/>
        </w:rPr>
        <w:t xml:space="preserve"> của UBND tỉnh Trà Vinh ban hành Bộ tiêu chí xã nông thôn mới trên địa bàn tỉnh Trà Vinh giai đoạn 2021 - 2025.</w:t>
      </w:r>
    </w:p>
    <w:p w:rsidR="00E026AB" w:rsidRPr="00A71CF6" w:rsidRDefault="00DD68A3" w:rsidP="00E026AB">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iCs/>
          <w:color w:val="000000" w:themeColor="text1"/>
          <w:spacing w:val="-2"/>
          <w:sz w:val="28"/>
          <w:szCs w:val="28"/>
          <w:lang w:val="nb-NO"/>
        </w:rPr>
      </w:pPr>
      <w:r w:rsidRPr="00A71CF6">
        <w:rPr>
          <w:b/>
          <w:bCs/>
          <w:i/>
          <w:iCs/>
          <w:color w:val="000000" w:themeColor="text1"/>
          <w:spacing w:val="-2"/>
          <w:sz w:val="28"/>
          <w:szCs w:val="28"/>
          <w:lang w:val="nb-NO"/>
        </w:rPr>
        <w:t>2.3.3.</w:t>
      </w:r>
      <w:r w:rsidR="004D2CAD" w:rsidRPr="00A71CF6">
        <w:rPr>
          <w:b/>
          <w:bCs/>
          <w:i/>
          <w:iCs/>
          <w:color w:val="000000" w:themeColor="text1"/>
          <w:spacing w:val="-2"/>
          <w:sz w:val="28"/>
          <w:szCs w:val="28"/>
          <w:lang w:val="nb-NO"/>
        </w:rPr>
        <w:t xml:space="preserve"> Lao động</w:t>
      </w:r>
    </w:p>
    <w:p w:rsidR="00E026AB" w:rsidRPr="001C59E6" w:rsidRDefault="008528ED" w:rsidP="00E026AB">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Cs/>
          <w:color w:val="000000" w:themeColor="text1"/>
          <w:sz w:val="28"/>
          <w:szCs w:val="28"/>
          <w:lang w:val="de-DE"/>
        </w:rPr>
      </w:pPr>
      <w:r w:rsidRPr="001C59E6">
        <w:rPr>
          <w:rFonts w:eastAsia="Calibri"/>
          <w:color w:val="000000" w:themeColor="text1"/>
          <w:sz w:val="28"/>
          <w:szCs w:val="28"/>
          <w:lang w:val="de-DE"/>
        </w:rPr>
        <w:t>Lực lượng lao động qua đào tạo của huyện ngày càng được nâng lên, học sinh tốt nghiệp trung học phổ thông tiếp tục học đại học, cao đẳng, trung cấp,.. chiếm tỷ lệ càng cao</w:t>
      </w:r>
      <w:r w:rsidR="000B5CBF" w:rsidRPr="001C59E6">
        <w:rPr>
          <w:rFonts w:eastAsia="Calibri"/>
          <w:color w:val="000000" w:themeColor="text1"/>
          <w:sz w:val="28"/>
          <w:szCs w:val="28"/>
          <w:lang w:val="de-DE"/>
        </w:rPr>
        <w:t xml:space="preserve">, </w:t>
      </w:r>
      <w:r w:rsidRPr="001C59E6">
        <w:rPr>
          <w:rFonts w:eastAsia="Calibri"/>
          <w:color w:val="000000" w:themeColor="text1"/>
          <w:sz w:val="28"/>
          <w:szCs w:val="28"/>
          <w:lang w:val="de-DE"/>
        </w:rPr>
        <w:t xml:space="preserve">lực lượng lao động </w:t>
      </w:r>
      <w:r w:rsidR="00E603A2" w:rsidRPr="001C59E6">
        <w:rPr>
          <w:rFonts w:eastAsia="Calibri"/>
          <w:color w:val="000000" w:themeColor="text1"/>
          <w:sz w:val="28"/>
          <w:szCs w:val="28"/>
          <w:lang w:val="de-DE"/>
        </w:rPr>
        <w:t>được đào tạo và đã tốt nghiệp đạt một trình độ chuyên môn, kỹ thuật, nghiệp vụ nhất định trên địa bàn huyện càng nhiều</w:t>
      </w:r>
      <w:r w:rsidRPr="001C59E6">
        <w:rPr>
          <w:rFonts w:eastAsia="Calibri"/>
          <w:color w:val="000000" w:themeColor="text1"/>
          <w:sz w:val="28"/>
          <w:szCs w:val="28"/>
          <w:lang w:val="de-DE"/>
        </w:rPr>
        <w:t>; c</w:t>
      </w:r>
      <w:r w:rsidR="0020644C" w:rsidRPr="001C59E6">
        <w:rPr>
          <w:rFonts w:eastAsia="Calibri"/>
          <w:color w:val="000000" w:themeColor="text1"/>
          <w:sz w:val="28"/>
          <w:szCs w:val="28"/>
          <w:lang w:val="de-DE"/>
        </w:rPr>
        <w:t xml:space="preserve">ông tác đào tạo, bồi dưỡng nguồn nhân lực phục vụ cho phát triển nông nghiệp, nông thôn được tăng cường. </w:t>
      </w:r>
      <w:r w:rsidRPr="001C59E6">
        <w:rPr>
          <w:color w:val="000000" w:themeColor="text1"/>
          <w:sz w:val="28"/>
          <w:szCs w:val="28"/>
          <w:lang w:val="de-DE"/>
        </w:rPr>
        <w:t>Từ năm 2011 đến nay,</w:t>
      </w:r>
      <w:r w:rsidRPr="001C59E6">
        <w:rPr>
          <w:rFonts w:eastAsia="Calibri"/>
          <w:color w:val="000000" w:themeColor="text1"/>
          <w:sz w:val="28"/>
          <w:szCs w:val="28"/>
          <w:lang w:val="de-DE"/>
        </w:rPr>
        <w:t xml:space="preserve"> c</w:t>
      </w:r>
      <w:r w:rsidR="0020644C" w:rsidRPr="001C59E6">
        <w:rPr>
          <w:rFonts w:eastAsia="Calibri"/>
          <w:color w:val="000000" w:themeColor="text1"/>
          <w:sz w:val="28"/>
          <w:szCs w:val="28"/>
          <w:lang w:val="de-DE"/>
        </w:rPr>
        <w:t>ông tác đào tạo nghề cho lao động nông thôn có nhiều thay đổi, thu hút nhiều lao động tham gia,</w:t>
      </w:r>
      <w:r w:rsidR="0020644C" w:rsidRPr="001C59E6">
        <w:rPr>
          <w:color w:val="000000" w:themeColor="text1"/>
          <w:sz w:val="28"/>
          <w:szCs w:val="28"/>
          <w:lang w:val="de-DE"/>
        </w:rPr>
        <w:t xml:space="preserve"> huyện đã mở được </w:t>
      </w:r>
      <w:r w:rsidRPr="001C59E6">
        <w:rPr>
          <w:rFonts w:eastAsia="Calibri"/>
          <w:color w:val="000000" w:themeColor="text1"/>
          <w:sz w:val="28"/>
          <w:szCs w:val="28"/>
          <w:lang w:val="de-DE"/>
        </w:rPr>
        <w:t>127</w:t>
      </w:r>
      <w:r w:rsidR="0020644C" w:rsidRPr="001C59E6">
        <w:rPr>
          <w:rFonts w:eastAsia="Calibri"/>
          <w:color w:val="000000" w:themeColor="text1"/>
          <w:sz w:val="28"/>
          <w:szCs w:val="28"/>
          <w:lang w:val="de-DE"/>
        </w:rPr>
        <w:t xml:space="preserve"> lớp đào tạ</w:t>
      </w:r>
      <w:r w:rsidRPr="001C59E6">
        <w:rPr>
          <w:rFonts w:eastAsia="Calibri"/>
          <w:color w:val="000000" w:themeColor="text1"/>
          <w:sz w:val="28"/>
          <w:szCs w:val="28"/>
          <w:lang w:val="de-DE"/>
        </w:rPr>
        <w:t>o cho 2.966</w:t>
      </w:r>
      <w:r w:rsidR="0020644C" w:rsidRPr="001C59E6">
        <w:rPr>
          <w:rFonts w:eastAsia="Calibri"/>
          <w:color w:val="000000" w:themeColor="text1"/>
          <w:sz w:val="28"/>
          <w:szCs w:val="28"/>
          <w:lang w:val="de-DE"/>
        </w:rPr>
        <w:t xml:space="preserve"> học viên, </w:t>
      </w:r>
      <w:r w:rsidRPr="001C59E6">
        <w:rPr>
          <w:rFonts w:eastAsia="Calibri"/>
          <w:color w:val="000000" w:themeColor="text1"/>
          <w:sz w:val="28"/>
          <w:szCs w:val="28"/>
          <w:lang w:val="de-DE"/>
        </w:rPr>
        <w:t xml:space="preserve">gồm các ngành </w:t>
      </w:r>
      <w:r w:rsidR="0020644C" w:rsidRPr="001C59E6">
        <w:rPr>
          <w:rFonts w:eastAsia="Calibri"/>
          <w:color w:val="000000" w:themeColor="text1"/>
          <w:sz w:val="28"/>
          <w:szCs w:val="28"/>
          <w:lang w:val="de-DE"/>
        </w:rPr>
        <w:t xml:space="preserve">thuộc lĩnh vực nông nghiệp </w:t>
      </w:r>
      <w:r w:rsidRPr="001C59E6">
        <w:rPr>
          <w:rFonts w:eastAsia="Calibri"/>
          <w:color w:val="000000" w:themeColor="text1"/>
          <w:sz w:val="28"/>
          <w:szCs w:val="28"/>
          <w:lang w:val="de-DE"/>
        </w:rPr>
        <w:t xml:space="preserve">và </w:t>
      </w:r>
      <w:r w:rsidR="0020644C" w:rsidRPr="001C59E6">
        <w:rPr>
          <w:rFonts w:eastAsia="Calibri"/>
          <w:color w:val="000000" w:themeColor="text1"/>
          <w:sz w:val="28"/>
          <w:szCs w:val="28"/>
          <w:lang w:val="de-DE"/>
        </w:rPr>
        <w:t>phi nông nghiệ</w:t>
      </w:r>
      <w:r w:rsidRPr="001C59E6">
        <w:rPr>
          <w:rFonts w:eastAsia="Calibri"/>
          <w:color w:val="000000" w:themeColor="text1"/>
          <w:sz w:val="28"/>
          <w:szCs w:val="28"/>
          <w:lang w:val="de-DE"/>
        </w:rPr>
        <w:t>p. Ngoài ra còn t</w:t>
      </w:r>
      <w:r w:rsidRPr="001C59E6">
        <w:rPr>
          <w:bCs/>
          <w:color w:val="000000" w:themeColor="text1"/>
          <w:sz w:val="28"/>
          <w:szCs w:val="28"/>
          <w:lang w:val="de-DE"/>
        </w:rPr>
        <w:t>ổ chức được 2.804 cuộc tập huấn kỹ thuật sản xuất nông nghiệp cho 83.637 lượt nông dân để</w:t>
      </w:r>
      <w:r w:rsidR="00E603A2" w:rsidRPr="001C59E6">
        <w:rPr>
          <w:bCs/>
          <w:color w:val="000000" w:themeColor="text1"/>
          <w:sz w:val="28"/>
          <w:szCs w:val="28"/>
          <w:lang w:val="de-DE"/>
        </w:rPr>
        <w:t xml:space="preserve"> </w:t>
      </w:r>
      <w:r w:rsidR="001A3E71" w:rsidRPr="001C59E6">
        <w:rPr>
          <w:bCs/>
          <w:color w:val="000000" w:themeColor="text1"/>
          <w:sz w:val="28"/>
          <w:szCs w:val="28"/>
          <w:lang w:val="de-DE"/>
        </w:rPr>
        <w:t>nâng cao</w:t>
      </w:r>
      <w:r w:rsidR="00B44AB9" w:rsidRPr="001C59E6">
        <w:rPr>
          <w:bCs/>
          <w:color w:val="000000" w:themeColor="text1"/>
          <w:sz w:val="28"/>
          <w:szCs w:val="28"/>
          <w:lang w:val="de-DE"/>
        </w:rPr>
        <w:t xml:space="preserve"> kỹ năng, tay nghề</w:t>
      </w:r>
      <w:r w:rsidRPr="001C59E6">
        <w:rPr>
          <w:bCs/>
          <w:color w:val="000000" w:themeColor="text1"/>
          <w:sz w:val="28"/>
          <w:szCs w:val="28"/>
          <w:lang w:val="de-DE"/>
        </w:rPr>
        <w:t>.</w:t>
      </w:r>
      <w:r w:rsidR="001A3E71" w:rsidRPr="001C59E6">
        <w:rPr>
          <w:bCs/>
          <w:color w:val="000000" w:themeColor="text1"/>
          <w:sz w:val="28"/>
          <w:szCs w:val="28"/>
          <w:lang w:val="de-DE"/>
        </w:rPr>
        <w:t xml:space="preserve"> Một bộ phận lao động trên địa bàn huyện do tự học, do được truyền nghề và thực tế đã từng làm một công việc thời gian từ 03 năm trở lên các nghề như sửa xe, cắt tóc, may mặc, thợ hồ,… Từ đó, lao động qua đào tạo</w:t>
      </w:r>
      <w:r w:rsidR="000B5CBF" w:rsidRPr="001C59E6">
        <w:rPr>
          <w:bCs/>
          <w:color w:val="000000" w:themeColor="text1"/>
          <w:sz w:val="28"/>
          <w:szCs w:val="28"/>
          <w:lang w:val="de-DE"/>
        </w:rPr>
        <w:t xml:space="preserve"> trên địa bàn huyện </w:t>
      </w:r>
      <w:r w:rsidR="0062268F" w:rsidRPr="001C59E6">
        <w:rPr>
          <w:bCs/>
          <w:color w:val="000000" w:themeColor="text1"/>
          <w:sz w:val="28"/>
          <w:szCs w:val="28"/>
          <w:lang w:val="de-DE"/>
        </w:rPr>
        <w:t>đạt 79,81%</w:t>
      </w:r>
      <w:r w:rsidR="000B5CBF" w:rsidRPr="001C59E6">
        <w:rPr>
          <w:bCs/>
          <w:color w:val="000000" w:themeColor="text1"/>
          <w:sz w:val="28"/>
          <w:szCs w:val="28"/>
          <w:lang w:val="de-DE"/>
        </w:rPr>
        <w:t>; lao động qua đào tạo có</w:t>
      </w:r>
      <w:r w:rsidR="0062268F" w:rsidRPr="001C59E6">
        <w:rPr>
          <w:bCs/>
          <w:color w:val="000000" w:themeColor="text1"/>
          <w:sz w:val="28"/>
          <w:szCs w:val="28"/>
          <w:lang w:val="de-DE"/>
        </w:rPr>
        <w:t xml:space="preserve"> văn bằng, chứng chỉ chiếm 36,92</w:t>
      </w:r>
      <w:r w:rsidR="000B5CBF" w:rsidRPr="001C59E6">
        <w:rPr>
          <w:bCs/>
          <w:color w:val="000000" w:themeColor="text1"/>
          <w:sz w:val="28"/>
          <w:szCs w:val="28"/>
          <w:lang w:val="de-DE"/>
        </w:rPr>
        <w:t>%.</w:t>
      </w:r>
    </w:p>
    <w:p w:rsidR="00E026AB" w:rsidRPr="00A71CF6" w:rsidRDefault="00ED4EEE" w:rsidP="00E026AB">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iCs/>
          <w:color w:val="000000" w:themeColor="text1"/>
          <w:spacing w:val="-2"/>
          <w:sz w:val="28"/>
          <w:szCs w:val="28"/>
          <w:lang w:val="de-DE"/>
        </w:rPr>
      </w:pPr>
      <w:r w:rsidRPr="00A71CF6">
        <w:rPr>
          <w:i/>
          <w:color w:val="000000" w:themeColor="text1"/>
          <w:spacing w:val="-2"/>
          <w:sz w:val="28"/>
          <w:szCs w:val="28"/>
          <w:lang w:val="it-IT"/>
        </w:rPr>
        <w:t>Đánh giá: 13/13</w:t>
      </w:r>
      <w:r w:rsidRPr="00A71CF6">
        <w:rPr>
          <w:i/>
          <w:color w:val="000000" w:themeColor="text1"/>
          <w:spacing w:val="-2"/>
          <w:sz w:val="28"/>
          <w:szCs w:val="28"/>
          <w:lang w:val="vi-VN"/>
        </w:rPr>
        <w:t xml:space="preserve"> xã đạt tiêu chí số </w:t>
      </w:r>
      <w:r w:rsidRPr="00A71CF6">
        <w:rPr>
          <w:i/>
          <w:color w:val="000000" w:themeColor="text1"/>
          <w:spacing w:val="-2"/>
          <w:sz w:val="28"/>
          <w:szCs w:val="28"/>
        </w:rPr>
        <w:t xml:space="preserve">12 về Lao động việc làm </w:t>
      </w:r>
      <w:r w:rsidRPr="00A71CF6">
        <w:rPr>
          <w:i/>
          <w:iCs/>
          <w:color w:val="000000" w:themeColor="text1"/>
          <w:spacing w:val="-2"/>
          <w:sz w:val="28"/>
          <w:szCs w:val="28"/>
          <w:lang w:val="vi-VN"/>
        </w:rPr>
        <w:t xml:space="preserve">theo </w:t>
      </w:r>
      <w:r w:rsidR="009E11F3" w:rsidRPr="00A71CF6">
        <w:rPr>
          <w:i/>
          <w:iCs/>
          <w:color w:val="000000" w:themeColor="text1"/>
          <w:spacing w:val="-2"/>
          <w:sz w:val="28"/>
          <w:szCs w:val="28"/>
          <w:lang w:val="vi-VN"/>
        </w:rPr>
        <w:t>theo Quyết định số 318/QĐ-TTg ngày 08/3/2022 của Thủ tướng Chính phủ</w:t>
      </w:r>
      <w:r w:rsidR="009E11F3" w:rsidRPr="00A71CF6">
        <w:rPr>
          <w:i/>
          <w:iCs/>
          <w:color w:val="000000" w:themeColor="text1"/>
          <w:spacing w:val="-2"/>
          <w:sz w:val="28"/>
          <w:szCs w:val="28"/>
          <w:lang w:val="de-DE"/>
        </w:rPr>
        <w:t xml:space="preserve"> và Quyết định số </w:t>
      </w:r>
      <w:r w:rsidR="009E11F3" w:rsidRPr="00A71CF6">
        <w:rPr>
          <w:i/>
          <w:iCs/>
          <w:color w:val="000000" w:themeColor="text1"/>
          <w:spacing w:val="-2"/>
          <w:sz w:val="28"/>
          <w:szCs w:val="28"/>
          <w:lang w:val="vi-VN"/>
        </w:rPr>
        <w:t>1306</w:t>
      </w:r>
      <w:r w:rsidR="009E11F3" w:rsidRPr="00A71CF6">
        <w:rPr>
          <w:i/>
          <w:iCs/>
          <w:color w:val="000000" w:themeColor="text1"/>
          <w:spacing w:val="-2"/>
          <w:sz w:val="28"/>
          <w:szCs w:val="28"/>
          <w:lang w:val="de-DE"/>
        </w:rPr>
        <w:t xml:space="preserve">/QĐ-UBND ngày </w:t>
      </w:r>
      <w:r w:rsidR="009E11F3" w:rsidRPr="00A71CF6">
        <w:rPr>
          <w:i/>
          <w:iCs/>
          <w:color w:val="000000" w:themeColor="text1"/>
          <w:spacing w:val="-2"/>
          <w:sz w:val="28"/>
          <w:szCs w:val="28"/>
          <w:lang w:val="vi-VN"/>
        </w:rPr>
        <w:t>13</w:t>
      </w:r>
      <w:r w:rsidR="009E11F3" w:rsidRPr="00A71CF6">
        <w:rPr>
          <w:i/>
          <w:iCs/>
          <w:color w:val="000000" w:themeColor="text1"/>
          <w:spacing w:val="-2"/>
          <w:sz w:val="28"/>
          <w:szCs w:val="28"/>
          <w:lang w:val="de-DE"/>
        </w:rPr>
        <w:t>/</w:t>
      </w:r>
      <w:r w:rsidR="009E11F3" w:rsidRPr="00A71CF6">
        <w:rPr>
          <w:i/>
          <w:iCs/>
          <w:color w:val="000000" w:themeColor="text1"/>
          <w:spacing w:val="-2"/>
          <w:sz w:val="28"/>
          <w:szCs w:val="28"/>
          <w:lang w:val="vi-VN"/>
        </w:rPr>
        <w:t>7</w:t>
      </w:r>
      <w:r w:rsidR="009E11F3" w:rsidRPr="00A71CF6">
        <w:rPr>
          <w:i/>
          <w:iCs/>
          <w:color w:val="000000" w:themeColor="text1"/>
          <w:spacing w:val="-2"/>
          <w:sz w:val="28"/>
          <w:szCs w:val="28"/>
          <w:lang w:val="de-DE"/>
        </w:rPr>
        <w:t>/20</w:t>
      </w:r>
      <w:r w:rsidR="009E11F3" w:rsidRPr="00A71CF6">
        <w:rPr>
          <w:i/>
          <w:iCs/>
          <w:color w:val="000000" w:themeColor="text1"/>
          <w:spacing w:val="-2"/>
          <w:sz w:val="28"/>
          <w:szCs w:val="28"/>
          <w:lang w:val="vi-VN"/>
        </w:rPr>
        <w:t>22</w:t>
      </w:r>
      <w:r w:rsidR="009E11F3" w:rsidRPr="00A71CF6">
        <w:rPr>
          <w:i/>
          <w:iCs/>
          <w:color w:val="000000" w:themeColor="text1"/>
          <w:spacing w:val="-2"/>
          <w:sz w:val="28"/>
          <w:szCs w:val="28"/>
          <w:lang w:val="de-DE"/>
        </w:rPr>
        <w:t xml:space="preserve"> của UBND tỉnh Trà Vinh ban hành Bộ tiêu chí xã nông thôn mới trên địa bàn tỉnh Trà Vinh giai đoạn 2021 - 2025.</w:t>
      </w:r>
    </w:p>
    <w:p w:rsidR="00E026AB" w:rsidRPr="00A71CF6" w:rsidRDefault="009E11F3" w:rsidP="00E026AB">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iCs/>
          <w:color w:val="000000" w:themeColor="text1"/>
          <w:sz w:val="28"/>
          <w:szCs w:val="28"/>
          <w:lang w:val="es-ES" w:eastAsia="vi-VN"/>
        </w:rPr>
      </w:pPr>
      <w:r w:rsidRPr="00A71CF6">
        <w:rPr>
          <w:b/>
          <w:bCs/>
          <w:i/>
          <w:iCs/>
          <w:color w:val="000000" w:themeColor="text1"/>
          <w:sz w:val="28"/>
          <w:szCs w:val="28"/>
          <w:lang w:val="es-ES" w:eastAsia="vi-VN"/>
        </w:rPr>
        <w:t>2.3.4.</w:t>
      </w:r>
      <w:r w:rsidR="00ED4EEE" w:rsidRPr="00A71CF6">
        <w:rPr>
          <w:b/>
          <w:bCs/>
          <w:i/>
          <w:iCs/>
          <w:color w:val="000000" w:themeColor="text1"/>
          <w:sz w:val="28"/>
          <w:szCs w:val="28"/>
          <w:lang w:val="es-ES" w:eastAsia="vi-VN"/>
        </w:rPr>
        <w:t xml:space="preserve"> Về Tổ chức sản xuất</w:t>
      </w:r>
      <w:r w:rsidR="00475BCD" w:rsidRPr="00A71CF6">
        <w:rPr>
          <w:b/>
          <w:bCs/>
          <w:i/>
          <w:iCs/>
          <w:color w:val="000000" w:themeColor="text1"/>
          <w:sz w:val="28"/>
          <w:szCs w:val="28"/>
          <w:lang w:val="es-ES" w:eastAsia="vi-VN"/>
        </w:rPr>
        <w:t xml:space="preserve"> </w:t>
      </w:r>
      <w:r w:rsidR="00164468" w:rsidRPr="00A71CF6">
        <w:rPr>
          <w:b/>
          <w:bCs/>
          <w:i/>
          <w:iCs/>
          <w:color w:val="000000" w:themeColor="text1"/>
          <w:sz w:val="28"/>
          <w:szCs w:val="28"/>
          <w:lang w:val="es-ES" w:eastAsia="vi-VN"/>
        </w:rPr>
        <w:t>và Phát triển kinh tế nông thôn</w:t>
      </w:r>
    </w:p>
    <w:p w:rsidR="00BF0B6E" w:rsidRPr="001C59E6" w:rsidRDefault="00ED4EEE" w:rsidP="00BF0B6E">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v-SE"/>
        </w:rPr>
      </w:pPr>
      <w:r w:rsidRPr="00A71CF6">
        <w:rPr>
          <w:bCs/>
          <w:iCs/>
          <w:color w:val="000000" w:themeColor="text1"/>
          <w:spacing w:val="-2"/>
          <w:sz w:val="28"/>
          <w:szCs w:val="28"/>
          <w:lang w:val="vi-VN"/>
        </w:rPr>
        <w:t>Hình thức tổ chức sản xuất trong nông nghiệp từng bước được đổi mới theo hướng hiện đại</w:t>
      </w:r>
      <w:r w:rsidR="00731D4B" w:rsidRPr="00A71CF6">
        <w:rPr>
          <w:bCs/>
          <w:iCs/>
          <w:color w:val="000000" w:themeColor="text1"/>
          <w:spacing w:val="-2"/>
          <w:sz w:val="28"/>
          <w:szCs w:val="28"/>
          <w:lang w:val="sv-SE"/>
        </w:rPr>
        <w:t>.</w:t>
      </w:r>
      <w:r w:rsidRPr="00A71CF6">
        <w:rPr>
          <w:bCs/>
          <w:iCs/>
          <w:color w:val="000000" w:themeColor="text1"/>
          <w:spacing w:val="-2"/>
          <w:sz w:val="28"/>
          <w:szCs w:val="28"/>
          <w:lang w:val="sv-SE"/>
        </w:rPr>
        <w:t xml:space="preserve"> </w:t>
      </w:r>
      <w:r w:rsidRPr="00A71CF6">
        <w:rPr>
          <w:color w:val="000000" w:themeColor="text1"/>
          <w:sz w:val="28"/>
          <w:szCs w:val="28"/>
          <w:lang w:val="sv-SE"/>
        </w:rPr>
        <w:t xml:space="preserve">Thực hiện </w:t>
      </w:r>
      <w:r w:rsidRPr="00A71CF6">
        <w:rPr>
          <w:bCs/>
          <w:color w:val="000000" w:themeColor="text1"/>
          <w:sz w:val="28"/>
          <w:szCs w:val="28"/>
          <w:lang w:val="sv-SE"/>
        </w:rPr>
        <w:t xml:space="preserve">Nghị quyết số 13-NQ/TW ngày 18/3/2002 Hội nghị lần thứ 5, Ban Chấp hành Trung ương Đảng khóa IX về tiếp tục đổi mới, phát triển và nâng cao hiệu quả kinh tế tập thể; </w:t>
      </w:r>
      <w:r w:rsidR="004609E5" w:rsidRPr="001C59E6">
        <w:rPr>
          <w:color w:val="000000" w:themeColor="text1"/>
          <w:sz w:val="28"/>
          <w:szCs w:val="28"/>
          <w:lang w:val="sv-SE"/>
        </w:rPr>
        <w:t xml:space="preserve">Luật Hợp tác xã năm 2012; </w:t>
      </w:r>
      <w:r w:rsidRPr="00A71CF6">
        <w:rPr>
          <w:color w:val="000000" w:themeColor="text1"/>
          <w:sz w:val="28"/>
          <w:szCs w:val="28"/>
          <w:lang w:val="sv-SE"/>
        </w:rPr>
        <w:t>Kết luận số 56-KL/TW ngày 21/02/2013 của Bộ Chính trị về đẩy mạnh thực hiện Nghị quyết Trung ương 5 (khóa IX) “về tiếp tục đổi mới, phát triển và nâng cao hiệu quả kinh tế tập thể”</w:t>
      </w:r>
      <w:r w:rsidR="004609E5" w:rsidRPr="00A71CF6">
        <w:rPr>
          <w:color w:val="000000" w:themeColor="text1"/>
          <w:sz w:val="28"/>
          <w:szCs w:val="28"/>
          <w:lang w:val="sv-SE"/>
        </w:rPr>
        <w:t xml:space="preserve"> </w:t>
      </w:r>
      <w:r w:rsidRPr="00A71CF6">
        <w:rPr>
          <w:color w:val="000000" w:themeColor="text1"/>
          <w:sz w:val="28"/>
          <w:szCs w:val="28"/>
          <w:lang w:val="sv-SE"/>
        </w:rPr>
        <w:t>và các Kế hoạch của Tỉnh ủy, Huyện ủy “về xây dựng và phát triển kinh tế tập thể”. K</w:t>
      </w:r>
      <w:r w:rsidRPr="00A71CF6">
        <w:rPr>
          <w:color w:val="000000" w:themeColor="text1"/>
          <w:sz w:val="28"/>
          <w:szCs w:val="28"/>
          <w:shd w:val="clear" w:color="auto" w:fill="FFFFFF"/>
          <w:lang w:val="sv-SE"/>
        </w:rPr>
        <w:t xml:space="preserve">inh tế tập thể của huyện đã có có những chuyển biến tích cực cả về </w:t>
      </w:r>
      <w:r w:rsidR="004609E5" w:rsidRPr="00A71CF6">
        <w:rPr>
          <w:color w:val="000000" w:themeColor="text1"/>
          <w:sz w:val="28"/>
          <w:szCs w:val="28"/>
          <w:lang w:val="sv-SE"/>
        </w:rPr>
        <w:t xml:space="preserve">số lượng, chất lượng </w:t>
      </w:r>
      <w:r w:rsidR="004609E5" w:rsidRPr="001C59E6">
        <w:rPr>
          <w:color w:val="000000" w:themeColor="text1"/>
          <w:sz w:val="28"/>
          <w:szCs w:val="28"/>
          <w:lang w:val="sv-SE"/>
        </w:rPr>
        <w:t xml:space="preserve">mà chủ lực là hình thức hợp tác xã hoạt động trên các lĩnh vực với qui mô, trình độ khác nhau, nhất là trong nông nghiệp, nông thôn đã hỗ trợ tốt hơn cho kinh tế hộ thành viên, tạo việc làm và thu nhập thường xuyên cho người lao động, đóng góp cho sự phát triển kinh tế - xã hội của huyện. </w:t>
      </w:r>
      <w:r w:rsidRPr="00A71CF6">
        <w:rPr>
          <w:color w:val="000000" w:themeColor="text1"/>
          <w:sz w:val="28"/>
          <w:szCs w:val="28"/>
          <w:shd w:val="clear" w:color="auto" w:fill="FFFFFF"/>
          <w:lang w:val="sv-SE"/>
        </w:rPr>
        <w:t>Vốn góp cổ phần của hợp tác xã (HTX) thành lập mới cao hơn so với nhiều năm trước, trách nhiệm và quyền lợi của thành viên trong tham gia quản lý điều hành HTX được đảm bảo. Các HTX nông nghiệp có chiều hướng phát triển đa ngành nghề, kinh doanh tổng hợp nhằm phục vụ tốt hơn cho nhu cầu thành viên.</w:t>
      </w:r>
      <w:r w:rsidRPr="00A71CF6">
        <w:rPr>
          <w:rStyle w:val="apple-converted-space"/>
          <w:color w:val="000000" w:themeColor="text1"/>
          <w:sz w:val="28"/>
          <w:szCs w:val="28"/>
          <w:shd w:val="clear" w:color="auto" w:fill="FFFFFF"/>
          <w:lang w:val="sv-SE"/>
        </w:rPr>
        <w:t> </w:t>
      </w:r>
      <w:r w:rsidRPr="00A71CF6">
        <w:rPr>
          <w:color w:val="000000" w:themeColor="text1"/>
          <w:sz w:val="28"/>
          <w:szCs w:val="28"/>
          <w:shd w:val="clear" w:color="auto" w:fill="FFFFFF"/>
          <w:lang w:val="sv-SE"/>
        </w:rPr>
        <w:t>Đời sống của thành viên HTX và người lao động được tăng lên so với nhiều năm trước. Xu thế hợp tác liên kết giữa các HTX với các cơ quan nghiên cứu khoa học, các doanh nghiệp thuộc các thành phần kinh tế khác nhau được tiếp tục mở rộng</w:t>
      </w:r>
      <w:r w:rsidRPr="00A71CF6">
        <w:rPr>
          <w:color w:val="000000" w:themeColor="text1"/>
          <w:sz w:val="28"/>
          <w:szCs w:val="28"/>
          <w:lang w:val="sv-SE"/>
        </w:rPr>
        <w:t>,… Kinh tế tập thể từng bước khẳng định được vai trò quan trọng và là nhân tố tích cực góp phần bảo đảm an sinh xã hội, ổn định chính trị và phát triển kinh tế - xã hội trên địa bàn huyện</w:t>
      </w:r>
      <w:r w:rsidRPr="00A71CF6">
        <w:rPr>
          <w:color w:val="000000" w:themeColor="text1"/>
          <w:sz w:val="28"/>
          <w:szCs w:val="28"/>
          <w:lang w:val="vi-VN"/>
        </w:rPr>
        <w:t xml:space="preserve">. </w:t>
      </w:r>
    </w:p>
    <w:p w:rsidR="00BF0B6E" w:rsidRPr="00A71CF6" w:rsidRDefault="004609E5" w:rsidP="00BF0B6E">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rPr>
      </w:pPr>
      <w:r w:rsidRPr="00A71CF6">
        <w:rPr>
          <w:color w:val="000000" w:themeColor="text1"/>
          <w:sz w:val="28"/>
          <w:szCs w:val="28"/>
        </w:rPr>
        <w:t xml:space="preserve">Vào cuối năm </w:t>
      </w:r>
      <w:r w:rsidRPr="00A71CF6">
        <w:rPr>
          <w:color w:val="000000" w:themeColor="text1"/>
          <w:sz w:val="28"/>
          <w:szCs w:val="28"/>
          <w:lang w:val="vi-VN"/>
        </w:rPr>
        <w:t>201</w:t>
      </w:r>
      <w:r w:rsidRPr="00A71CF6">
        <w:rPr>
          <w:color w:val="000000" w:themeColor="text1"/>
          <w:sz w:val="28"/>
          <w:szCs w:val="28"/>
        </w:rPr>
        <w:t>0</w:t>
      </w:r>
      <w:r w:rsidR="001623A9" w:rsidRPr="00A71CF6">
        <w:rPr>
          <w:color w:val="000000" w:themeColor="text1"/>
          <w:sz w:val="28"/>
          <w:szCs w:val="28"/>
        </w:rPr>
        <w:t>,</w:t>
      </w:r>
      <w:r w:rsidR="001623A9" w:rsidRPr="00A71CF6">
        <w:rPr>
          <w:color w:val="000000" w:themeColor="text1"/>
          <w:sz w:val="28"/>
          <w:szCs w:val="28"/>
          <w:lang w:val="vi-VN"/>
        </w:rPr>
        <w:t xml:space="preserve"> </w:t>
      </w:r>
      <w:r w:rsidR="001623A9" w:rsidRPr="00A71CF6">
        <w:rPr>
          <w:color w:val="000000" w:themeColor="text1"/>
          <w:sz w:val="28"/>
          <w:szCs w:val="28"/>
          <w:lang w:val="sv-SE"/>
        </w:rPr>
        <w:t xml:space="preserve">toàn huyện có </w:t>
      </w:r>
      <w:r w:rsidR="000B5131" w:rsidRPr="00A71CF6">
        <w:rPr>
          <w:color w:val="000000" w:themeColor="text1"/>
          <w:sz w:val="28"/>
          <w:szCs w:val="28"/>
          <w:lang w:val="sv-SE"/>
        </w:rPr>
        <w:t xml:space="preserve">09 </w:t>
      </w:r>
      <w:r w:rsidR="001623A9" w:rsidRPr="00A71CF6">
        <w:rPr>
          <w:color w:val="000000" w:themeColor="text1"/>
          <w:sz w:val="28"/>
          <w:szCs w:val="28"/>
          <w:lang w:val="sv-SE"/>
        </w:rPr>
        <w:t xml:space="preserve">HTX hoạt động trong lĩnh vực thuần </w:t>
      </w:r>
      <w:r w:rsidR="00D4051A" w:rsidRPr="00A71CF6">
        <w:rPr>
          <w:color w:val="000000" w:themeColor="text1"/>
          <w:sz w:val="28"/>
          <w:szCs w:val="28"/>
          <w:lang w:val="sv-SE"/>
        </w:rPr>
        <w:t>sản xuất nông nghiệp;</w:t>
      </w:r>
      <w:r w:rsidR="001623A9" w:rsidRPr="00A71CF6">
        <w:rPr>
          <w:color w:val="000000" w:themeColor="text1"/>
          <w:sz w:val="28"/>
          <w:szCs w:val="28"/>
          <w:lang w:val="vi-VN"/>
        </w:rPr>
        <w:t xml:space="preserve"> </w:t>
      </w:r>
      <w:r w:rsidR="001623A9" w:rsidRPr="00A71CF6">
        <w:rPr>
          <w:color w:val="000000" w:themeColor="text1"/>
          <w:sz w:val="28"/>
          <w:szCs w:val="28"/>
        </w:rPr>
        <w:t>đ</w:t>
      </w:r>
      <w:r w:rsidR="00D4051A" w:rsidRPr="00A71CF6">
        <w:rPr>
          <w:color w:val="000000" w:themeColor="text1"/>
          <w:sz w:val="28"/>
          <w:szCs w:val="28"/>
          <w:lang w:val="sv-SE"/>
        </w:rPr>
        <w:t xml:space="preserve">ến nay trên địa bàn </w:t>
      </w:r>
      <w:r w:rsidR="009E11F3" w:rsidRPr="00A71CF6">
        <w:rPr>
          <w:color w:val="000000" w:themeColor="text1"/>
          <w:sz w:val="28"/>
          <w:szCs w:val="28"/>
          <w:lang w:val="sv-SE"/>
        </w:rPr>
        <w:t>các xã có 24</w:t>
      </w:r>
      <w:r w:rsidR="00D4051A" w:rsidRPr="00A71CF6">
        <w:rPr>
          <w:color w:val="000000" w:themeColor="text1"/>
          <w:sz w:val="28"/>
          <w:szCs w:val="28"/>
          <w:lang w:val="sv-SE"/>
        </w:rPr>
        <w:t xml:space="preserve"> </w:t>
      </w:r>
      <w:r w:rsidR="001623A9" w:rsidRPr="00A71CF6">
        <w:rPr>
          <w:color w:val="000000" w:themeColor="text1"/>
          <w:sz w:val="28"/>
          <w:szCs w:val="28"/>
          <w:lang w:val="sv-SE"/>
        </w:rPr>
        <w:t xml:space="preserve">HTX </w:t>
      </w:r>
      <w:r w:rsidR="00565F60" w:rsidRPr="00A71CF6">
        <w:rPr>
          <w:color w:val="000000" w:themeColor="text1"/>
          <w:sz w:val="28"/>
          <w:szCs w:val="28"/>
          <w:lang w:val="sv-SE"/>
        </w:rPr>
        <w:t>N</w:t>
      </w:r>
      <w:r w:rsidR="001623A9" w:rsidRPr="00A71CF6">
        <w:rPr>
          <w:color w:val="000000" w:themeColor="text1"/>
          <w:sz w:val="28"/>
          <w:szCs w:val="28"/>
          <w:lang w:val="sv-SE"/>
        </w:rPr>
        <w:t>ông nghiệp</w:t>
      </w:r>
      <w:r w:rsidR="00D46BDE" w:rsidRPr="00A71CF6">
        <w:rPr>
          <w:color w:val="000000" w:themeColor="text1"/>
          <w:sz w:val="28"/>
          <w:szCs w:val="28"/>
          <w:lang w:val="sv-SE"/>
        </w:rPr>
        <w:t xml:space="preserve">, </w:t>
      </w:r>
      <w:r w:rsidR="001623A9" w:rsidRPr="00A71CF6">
        <w:rPr>
          <w:color w:val="000000" w:themeColor="text1"/>
          <w:sz w:val="28"/>
          <w:szCs w:val="28"/>
          <w:lang w:val="sv-SE"/>
        </w:rPr>
        <w:t xml:space="preserve">hoạt </w:t>
      </w:r>
      <w:r w:rsidR="001623A9" w:rsidRPr="00A71CF6">
        <w:rPr>
          <w:color w:val="000000" w:themeColor="text1"/>
          <w:sz w:val="28"/>
          <w:szCs w:val="28"/>
          <w:lang w:val="sv-SE"/>
        </w:rPr>
        <w:lastRenderedPageBreak/>
        <w:t>động gắn với thương mại, dịch vụ và thị trường tiêu thụ sản phẩm,</w:t>
      </w:r>
      <w:r w:rsidR="001623A9" w:rsidRPr="00A71CF6">
        <w:rPr>
          <w:color w:val="000000" w:themeColor="text1"/>
          <w:sz w:val="28"/>
          <w:szCs w:val="28"/>
          <w:lang w:val="vi-VN"/>
        </w:rPr>
        <w:t xml:space="preserve"> với</w:t>
      </w:r>
      <w:r w:rsidR="00D46BDE" w:rsidRPr="00A71CF6">
        <w:rPr>
          <w:color w:val="000000" w:themeColor="text1"/>
          <w:sz w:val="28"/>
          <w:szCs w:val="28"/>
        </w:rPr>
        <w:t xml:space="preserve"> tổng số</w:t>
      </w:r>
      <w:r w:rsidR="00E007A3" w:rsidRPr="00A71CF6">
        <w:rPr>
          <w:color w:val="000000" w:themeColor="text1"/>
          <w:sz w:val="28"/>
          <w:szCs w:val="28"/>
        </w:rPr>
        <w:t xml:space="preserve"> 1.270</w:t>
      </w:r>
      <w:r w:rsidR="001623A9" w:rsidRPr="00A71CF6">
        <w:rPr>
          <w:color w:val="000000" w:themeColor="text1"/>
          <w:sz w:val="28"/>
          <w:szCs w:val="28"/>
          <w:lang w:val="vi-VN"/>
        </w:rPr>
        <w:t xml:space="preserve"> thành viên, vốn điều lệ</w:t>
      </w:r>
      <w:r w:rsidR="00E007A3" w:rsidRPr="00A71CF6">
        <w:rPr>
          <w:color w:val="000000" w:themeColor="text1"/>
          <w:sz w:val="28"/>
          <w:szCs w:val="28"/>
          <w:lang w:val="vi-VN"/>
        </w:rPr>
        <w:t xml:space="preserve"> </w:t>
      </w:r>
      <w:r w:rsidR="00E007A3" w:rsidRPr="00A71CF6">
        <w:rPr>
          <w:color w:val="000000" w:themeColor="text1"/>
          <w:sz w:val="28"/>
          <w:szCs w:val="28"/>
        </w:rPr>
        <w:t>16</w:t>
      </w:r>
      <w:r w:rsidR="00E007A3" w:rsidRPr="00A71CF6">
        <w:rPr>
          <w:color w:val="000000" w:themeColor="text1"/>
          <w:sz w:val="28"/>
          <w:szCs w:val="28"/>
          <w:lang w:val="vi-VN"/>
        </w:rPr>
        <w:t xml:space="preserve"> tỷ </w:t>
      </w:r>
      <w:r w:rsidR="00E007A3" w:rsidRPr="00A71CF6">
        <w:rPr>
          <w:color w:val="000000" w:themeColor="text1"/>
          <w:sz w:val="28"/>
          <w:szCs w:val="28"/>
        </w:rPr>
        <w:t>936</w:t>
      </w:r>
      <w:r w:rsidR="000B5131" w:rsidRPr="00A71CF6">
        <w:rPr>
          <w:color w:val="000000" w:themeColor="text1"/>
          <w:sz w:val="28"/>
          <w:szCs w:val="28"/>
          <w:lang w:val="vi-VN"/>
        </w:rPr>
        <w:t xml:space="preserve"> </w:t>
      </w:r>
      <w:r w:rsidR="001623A9" w:rsidRPr="00A71CF6">
        <w:rPr>
          <w:color w:val="000000" w:themeColor="text1"/>
          <w:sz w:val="28"/>
          <w:szCs w:val="28"/>
          <w:lang w:val="vi-VN"/>
        </w:rPr>
        <w:t xml:space="preserve">triệu đồng </w:t>
      </w:r>
      <w:r w:rsidR="001623A9" w:rsidRPr="00A71CF6">
        <w:rPr>
          <w:i/>
          <w:color w:val="000000" w:themeColor="text1"/>
          <w:sz w:val="28"/>
          <w:szCs w:val="28"/>
          <w:lang w:val="vi-VN"/>
        </w:rPr>
        <w:t>(tăng</w:t>
      </w:r>
      <w:r w:rsidR="009E11F3" w:rsidRPr="00A71CF6">
        <w:rPr>
          <w:i/>
          <w:color w:val="000000" w:themeColor="text1"/>
          <w:sz w:val="28"/>
          <w:szCs w:val="28"/>
        </w:rPr>
        <w:t xml:space="preserve"> 15</w:t>
      </w:r>
      <w:r w:rsidR="000B5131" w:rsidRPr="00A71CF6">
        <w:rPr>
          <w:i/>
          <w:color w:val="000000" w:themeColor="text1"/>
          <w:sz w:val="28"/>
          <w:szCs w:val="28"/>
        </w:rPr>
        <w:t xml:space="preserve"> </w:t>
      </w:r>
      <w:r w:rsidR="001623A9" w:rsidRPr="00A71CF6">
        <w:rPr>
          <w:i/>
          <w:color w:val="000000" w:themeColor="text1"/>
          <w:sz w:val="28"/>
          <w:szCs w:val="28"/>
          <w:lang w:val="vi-VN"/>
        </w:rPr>
        <w:t xml:space="preserve">HTX so với </w:t>
      </w:r>
      <w:r w:rsidR="00565F60" w:rsidRPr="00A71CF6">
        <w:rPr>
          <w:i/>
          <w:color w:val="000000" w:themeColor="text1"/>
          <w:sz w:val="28"/>
          <w:szCs w:val="28"/>
        </w:rPr>
        <w:t xml:space="preserve">cuối </w:t>
      </w:r>
      <w:r w:rsidR="00565F60" w:rsidRPr="00A71CF6">
        <w:rPr>
          <w:i/>
          <w:color w:val="000000" w:themeColor="text1"/>
          <w:sz w:val="28"/>
          <w:szCs w:val="28"/>
          <w:lang w:val="vi-VN"/>
        </w:rPr>
        <w:t>năm 201</w:t>
      </w:r>
      <w:r w:rsidR="00565F60" w:rsidRPr="00A71CF6">
        <w:rPr>
          <w:i/>
          <w:color w:val="000000" w:themeColor="text1"/>
          <w:sz w:val="28"/>
          <w:szCs w:val="28"/>
        </w:rPr>
        <w:t>0</w:t>
      </w:r>
      <w:r w:rsidR="001623A9" w:rsidRPr="00A71CF6">
        <w:rPr>
          <w:i/>
          <w:color w:val="000000" w:themeColor="text1"/>
          <w:sz w:val="28"/>
          <w:szCs w:val="28"/>
          <w:lang w:val="vi-VN"/>
        </w:rPr>
        <w:t>).</w:t>
      </w:r>
      <w:r w:rsidR="001623A9" w:rsidRPr="00A71CF6">
        <w:rPr>
          <w:color w:val="000000" w:themeColor="text1"/>
          <w:sz w:val="28"/>
          <w:szCs w:val="28"/>
        </w:rPr>
        <w:t xml:space="preserve"> C</w:t>
      </w:r>
      <w:r w:rsidR="001623A9" w:rsidRPr="00A71CF6">
        <w:rPr>
          <w:color w:val="000000" w:themeColor="text1"/>
          <w:sz w:val="28"/>
          <w:szCs w:val="28"/>
          <w:lang w:val="vi-VN"/>
        </w:rPr>
        <w:t xml:space="preserve">ác hợp tác xã đã </w:t>
      </w:r>
      <w:r w:rsidR="001623A9" w:rsidRPr="00A71CF6">
        <w:rPr>
          <w:color w:val="000000" w:themeColor="text1"/>
          <w:sz w:val="28"/>
          <w:szCs w:val="28"/>
        </w:rPr>
        <w:t>có nhiều</w:t>
      </w:r>
      <w:r w:rsidR="001623A9" w:rsidRPr="00A71CF6">
        <w:rPr>
          <w:color w:val="000000" w:themeColor="text1"/>
          <w:sz w:val="28"/>
          <w:szCs w:val="28"/>
          <w:lang w:val="vi-VN"/>
        </w:rPr>
        <w:t xml:space="preserve"> hợp đồng hợp tác</w:t>
      </w:r>
      <w:r w:rsidR="00475BCD" w:rsidRPr="00A71CF6">
        <w:rPr>
          <w:color w:val="000000" w:themeColor="text1"/>
          <w:sz w:val="28"/>
          <w:szCs w:val="28"/>
        </w:rPr>
        <w:t xml:space="preserve">, </w:t>
      </w:r>
      <w:r w:rsidR="001623A9" w:rsidRPr="00A71CF6">
        <w:rPr>
          <w:color w:val="000000" w:themeColor="text1"/>
          <w:sz w:val="28"/>
          <w:szCs w:val="28"/>
        </w:rPr>
        <w:t>liên kết với nhau và với các</w:t>
      </w:r>
      <w:r w:rsidR="001623A9" w:rsidRPr="00A71CF6">
        <w:rPr>
          <w:color w:val="000000" w:themeColor="text1"/>
          <w:sz w:val="28"/>
          <w:szCs w:val="28"/>
          <w:lang w:val="vi-VN"/>
        </w:rPr>
        <w:t xml:space="preserve"> doanh nghiệp</w:t>
      </w:r>
      <w:r w:rsidR="001623A9" w:rsidRPr="00A71CF6">
        <w:rPr>
          <w:color w:val="000000" w:themeColor="text1"/>
          <w:sz w:val="28"/>
          <w:szCs w:val="28"/>
        </w:rPr>
        <w:t xml:space="preserve"> đối tác;</w:t>
      </w:r>
      <w:r w:rsidR="001623A9" w:rsidRPr="00A71CF6">
        <w:rPr>
          <w:color w:val="000000" w:themeColor="text1"/>
          <w:sz w:val="28"/>
          <w:szCs w:val="28"/>
          <w:lang w:val="vi-VN"/>
        </w:rPr>
        <w:t xml:space="preserve"> </w:t>
      </w:r>
      <w:r w:rsidR="001623A9" w:rsidRPr="00A71CF6">
        <w:rPr>
          <w:color w:val="000000" w:themeColor="text1"/>
          <w:sz w:val="28"/>
          <w:szCs w:val="28"/>
        </w:rPr>
        <w:t>thực hiện</w:t>
      </w:r>
      <w:r w:rsidR="001623A9" w:rsidRPr="00A71CF6">
        <w:rPr>
          <w:color w:val="000000" w:themeColor="text1"/>
          <w:sz w:val="28"/>
          <w:szCs w:val="28"/>
          <w:lang w:val="vi-VN"/>
        </w:rPr>
        <w:t xml:space="preserve"> liên kết theo chuỗi giá trị</w:t>
      </w:r>
      <w:r w:rsidR="001623A9" w:rsidRPr="00A71CF6">
        <w:rPr>
          <w:color w:val="000000" w:themeColor="text1"/>
          <w:sz w:val="28"/>
          <w:szCs w:val="28"/>
        </w:rPr>
        <w:t>, gắn với thị trường</w:t>
      </w:r>
      <w:r w:rsidR="00DB0677" w:rsidRPr="00A71CF6">
        <w:rPr>
          <w:color w:val="000000" w:themeColor="text1"/>
          <w:sz w:val="28"/>
          <w:szCs w:val="28"/>
        </w:rPr>
        <w:t xml:space="preserve"> trong và ngoài tỉnh, </w:t>
      </w:r>
      <w:r w:rsidR="001623A9" w:rsidRPr="00A71CF6">
        <w:rPr>
          <w:color w:val="000000" w:themeColor="text1"/>
          <w:sz w:val="28"/>
          <w:szCs w:val="28"/>
        </w:rPr>
        <w:t xml:space="preserve">điển hình như: </w:t>
      </w:r>
      <w:r w:rsidR="00DB0677" w:rsidRPr="00A71CF6">
        <w:rPr>
          <w:color w:val="000000" w:themeColor="text1"/>
          <w:sz w:val="28"/>
          <w:szCs w:val="28"/>
        </w:rPr>
        <w:t>HTX N</w:t>
      </w:r>
      <w:r w:rsidR="001623A9" w:rsidRPr="00A71CF6">
        <w:rPr>
          <w:color w:val="000000" w:themeColor="text1"/>
          <w:sz w:val="28"/>
          <w:szCs w:val="28"/>
        </w:rPr>
        <w:t xml:space="preserve">ông nghiệp </w:t>
      </w:r>
      <w:r w:rsidR="00DB0677" w:rsidRPr="00A71CF6">
        <w:rPr>
          <w:color w:val="000000" w:themeColor="text1"/>
          <w:sz w:val="28"/>
          <w:szCs w:val="28"/>
        </w:rPr>
        <w:t>Ngọc Thạch</w:t>
      </w:r>
      <w:r w:rsidR="001623A9" w:rsidRPr="00A71CF6">
        <w:rPr>
          <w:color w:val="000000" w:themeColor="text1"/>
          <w:sz w:val="28"/>
          <w:szCs w:val="28"/>
        </w:rPr>
        <w:t xml:space="preserve"> liên kết với các tổ hợp tác và nông dân sản xuất gắn với tiêu thụ lúa </w:t>
      </w:r>
      <w:r w:rsidR="00DB0677" w:rsidRPr="00A71CF6">
        <w:rPr>
          <w:color w:val="000000" w:themeColor="text1"/>
          <w:sz w:val="28"/>
          <w:szCs w:val="28"/>
        </w:rPr>
        <w:t>giống, cây giống</w:t>
      </w:r>
      <w:r w:rsidR="001623A9" w:rsidRPr="00A71CF6">
        <w:rPr>
          <w:color w:val="000000" w:themeColor="text1"/>
          <w:sz w:val="28"/>
          <w:szCs w:val="28"/>
        </w:rPr>
        <w:t>; HTX Nông nghiệp</w:t>
      </w:r>
      <w:r w:rsidR="00DB0677" w:rsidRPr="00A71CF6">
        <w:rPr>
          <w:color w:val="000000" w:themeColor="text1"/>
          <w:sz w:val="28"/>
          <w:szCs w:val="28"/>
        </w:rPr>
        <w:t xml:space="preserve"> Hòa Hưng</w:t>
      </w:r>
      <w:r w:rsidR="001623A9" w:rsidRPr="00A71CF6">
        <w:rPr>
          <w:color w:val="000000" w:themeColor="text1"/>
          <w:sz w:val="28"/>
          <w:szCs w:val="28"/>
        </w:rPr>
        <w:t xml:space="preserve"> thực hiện liên kết sản xuất, tiêu thụ </w:t>
      </w:r>
      <w:r w:rsidR="00DB0677" w:rsidRPr="00A71CF6">
        <w:rPr>
          <w:color w:val="000000" w:themeColor="text1"/>
          <w:sz w:val="28"/>
          <w:szCs w:val="28"/>
        </w:rPr>
        <w:t>đậu phộng;</w:t>
      </w:r>
      <w:r w:rsidR="001623A9" w:rsidRPr="00A71CF6">
        <w:rPr>
          <w:color w:val="000000" w:themeColor="text1"/>
          <w:sz w:val="28"/>
          <w:szCs w:val="28"/>
        </w:rPr>
        <w:t xml:space="preserve"> </w:t>
      </w:r>
      <w:r w:rsidR="00824B8E" w:rsidRPr="00A71CF6">
        <w:rPr>
          <w:color w:val="000000" w:themeColor="text1"/>
          <w:sz w:val="28"/>
          <w:szCs w:val="28"/>
        </w:rPr>
        <w:t xml:space="preserve">HTX Nông nghiệp Nhật Linh liên kết sản xuất, tiêu thụ bắp và sản phẩm Trà sâm Bố Chính (đồng thời đang phát triển sản phẩm Trà sâm Bố Chính thành sản phẩm OCOP của HTX); </w:t>
      </w:r>
      <w:r w:rsidR="001623A9" w:rsidRPr="00A71CF6">
        <w:rPr>
          <w:color w:val="000000" w:themeColor="text1"/>
          <w:sz w:val="28"/>
          <w:szCs w:val="28"/>
        </w:rPr>
        <w:t xml:space="preserve">Hợp tác xã nghêu </w:t>
      </w:r>
      <w:r w:rsidR="00565F60" w:rsidRPr="00A71CF6">
        <w:rPr>
          <w:color w:val="000000" w:themeColor="text1"/>
          <w:sz w:val="28"/>
          <w:szCs w:val="28"/>
        </w:rPr>
        <w:t>Thành Công, Đồng Tiến</w:t>
      </w:r>
      <w:r w:rsidR="001623A9" w:rsidRPr="00A71CF6">
        <w:rPr>
          <w:color w:val="000000" w:themeColor="text1"/>
          <w:sz w:val="28"/>
          <w:szCs w:val="28"/>
        </w:rPr>
        <w:t xml:space="preserve"> liên kết, mở rộng thị trường tiêu thụ ra </w:t>
      </w:r>
      <w:r w:rsidR="00565F60" w:rsidRPr="00A71CF6">
        <w:rPr>
          <w:color w:val="000000" w:themeColor="text1"/>
          <w:sz w:val="28"/>
          <w:szCs w:val="28"/>
        </w:rPr>
        <w:t>ngoài tỉnh,…</w:t>
      </w:r>
    </w:p>
    <w:p w:rsidR="00BF0B6E" w:rsidRPr="00A71CF6" w:rsidRDefault="001623A9" w:rsidP="00BF0B6E">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rPr>
      </w:pPr>
      <w:r w:rsidRPr="00A71CF6">
        <w:rPr>
          <w:color w:val="000000" w:themeColor="text1"/>
          <w:sz w:val="28"/>
          <w:szCs w:val="28"/>
          <w:lang w:val="vi-VN"/>
        </w:rPr>
        <w:t xml:space="preserve">Các hợp tác xã đều được thành lập và chuyển đổi hoạt động theo đúng quy định của Luật Hợp tác xã năm 2012, có tổ chức bộ máy cụ thể, phân công </w:t>
      </w:r>
      <w:r w:rsidRPr="00A71CF6">
        <w:rPr>
          <w:color w:val="000000" w:themeColor="text1"/>
          <w:sz w:val="28"/>
          <w:szCs w:val="28"/>
        </w:rPr>
        <w:t xml:space="preserve">trách nhiệm </w:t>
      </w:r>
      <w:r w:rsidRPr="00A71CF6">
        <w:rPr>
          <w:color w:val="000000" w:themeColor="text1"/>
          <w:sz w:val="28"/>
          <w:szCs w:val="28"/>
          <w:lang w:val="vi-VN"/>
        </w:rPr>
        <w:t>rõ ràng, được hỗ trợ tập huấn về chuyên môn, nghiệp vụ quản lý, kế toán hợp tác xã; xây dựng điều lệ hoạt động, phương án sản xuất, kinh doanh</w:t>
      </w:r>
      <w:r w:rsidR="00824B8E" w:rsidRPr="00A71CF6">
        <w:rPr>
          <w:color w:val="000000" w:themeColor="text1"/>
          <w:sz w:val="28"/>
          <w:szCs w:val="28"/>
        </w:rPr>
        <w:t>, hằng năm có xây dựng kế hoạch kinh doanh</w:t>
      </w:r>
      <w:r w:rsidRPr="00A71CF6">
        <w:rPr>
          <w:color w:val="000000" w:themeColor="text1"/>
          <w:sz w:val="28"/>
          <w:szCs w:val="28"/>
          <w:lang w:val="vi-VN"/>
        </w:rPr>
        <w:t xml:space="preserve"> phù hợp với tình hình thực tế và khả năng cung cấp dịch vụ của hợp tác xã.</w:t>
      </w:r>
      <w:r w:rsidRPr="00A71CF6">
        <w:rPr>
          <w:color w:val="000000" w:themeColor="text1"/>
          <w:sz w:val="28"/>
          <w:szCs w:val="28"/>
        </w:rPr>
        <w:t xml:space="preserve"> </w:t>
      </w:r>
    </w:p>
    <w:p w:rsidR="00BF0B6E" w:rsidRPr="00A71CF6" w:rsidRDefault="00ED4EEE" w:rsidP="00BF0B6E">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nl-NL"/>
        </w:rPr>
      </w:pPr>
      <w:r w:rsidRPr="00A71CF6">
        <w:rPr>
          <w:color w:val="000000" w:themeColor="text1"/>
          <w:sz w:val="28"/>
          <w:szCs w:val="28"/>
        </w:rPr>
        <w:t xml:space="preserve">Các chính sách hỗ trợ, phát triển kinh tế tập thể, HTX được huyện quan tâm triển khai thực hiện có hiệu quả, góp phần nâng cao năng lực quản trị, điều hành và hoạt động của HTX, cụ thể như: </w:t>
      </w:r>
      <w:r w:rsidR="00AA11AE" w:rsidRPr="00A71CF6">
        <w:rPr>
          <w:color w:val="000000" w:themeColor="text1"/>
          <w:sz w:val="28"/>
          <w:szCs w:val="28"/>
          <w:lang w:val="sv-SE"/>
        </w:rPr>
        <w:t>Hỗ trợ kinh phí thành lập mới 04 HTX, số tiền 120</w:t>
      </w:r>
      <w:r w:rsidRPr="00A71CF6">
        <w:rPr>
          <w:color w:val="000000" w:themeColor="text1"/>
          <w:sz w:val="28"/>
          <w:szCs w:val="28"/>
          <w:lang w:val="sv-SE"/>
        </w:rPr>
        <w:t xml:space="preserve"> triệu đồng; </w:t>
      </w:r>
      <w:r w:rsidRPr="00A71CF6">
        <w:rPr>
          <w:color w:val="000000" w:themeColor="text1"/>
          <w:sz w:val="28"/>
          <w:szCs w:val="28"/>
          <w:lang w:val="de-DE"/>
        </w:rPr>
        <w:t xml:space="preserve">hỗ trợ </w:t>
      </w:r>
      <w:r w:rsidR="00AA11AE" w:rsidRPr="00A71CF6">
        <w:rPr>
          <w:color w:val="000000" w:themeColor="text1"/>
          <w:sz w:val="28"/>
          <w:szCs w:val="28"/>
          <w:lang w:val="de-DE"/>
        </w:rPr>
        <w:t>18</w:t>
      </w:r>
      <w:r w:rsidR="00475BCD" w:rsidRPr="00A71CF6">
        <w:rPr>
          <w:color w:val="000000" w:themeColor="text1"/>
          <w:sz w:val="28"/>
          <w:szCs w:val="28"/>
          <w:lang w:val="de-DE"/>
        </w:rPr>
        <w:t xml:space="preserve"> lao động có trình độ </w:t>
      </w:r>
      <w:r w:rsidR="00AA11AE" w:rsidRPr="00A71CF6">
        <w:rPr>
          <w:color w:val="000000" w:themeColor="text1"/>
          <w:sz w:val="28"/>
          <w:szCs w:val="28"/>
          <w:lang w:val="de-DE"/>
        </w:rPr>
        <w:t xml:space="preserve">đại học </w:t>
      </w:r>
      <w:r w:rsidR="00475BCD" w:rsidRPr="00A71CF6">
        <w:rPr>
          <w:color w:val="000000" w:themeColor="text1"/>
          <w:sz w:val="28"/>
          <w:szCs w:val="28"/>
          <w:lang w:val="de-DE"/>
        </w:rPr>
        <w:t xml:space="preserve">về làm việc tại </w:t>
      </w:r>
      <w:r w:rsidR="00AA11AE" w:rsidRPr="00A71CF6">
        <w:rPr>
          <w:color w:val="000000" w:themeColor="text1"/>
          <w:sz w:val="28"/>
          <w:szCs w:val="28"/>
          <w:lang w:val="de-DE"/>
        </w:rPr>
        <w:t>10</w:t>
      </w:r>
      <w:r w:rsidR="00475BCD" w:rsidRPr="00A71CF6">
        <w:rPr>
          <w:color w:val="000000" w:themeColor="text1"/>
          <w:sz w:val="28"/>
          <w:szCs w:val="28"/>
          <w:lang w:val="de-DE"/>
        </w:rPr>
        <w:t xml:space="preserve"> HTX</w:t>
      </w:r>
      <w:r w:rsidR="00AA11AE" w:rsidRPr="00A71CF6">
        <w:rPr>
          <w:color w:val="000000" w:themeColor="text1"/>
          <w:sz w:val="28"/>
          <w:szCs w:val="28"/>
          <w:lang w:val="de-DE"/>
        </w:rPr>
        <w:t xml:space="preserve"> với số tiền là 953,235 triệu đồng</w:t>
      </w:r>
      <w:r w:rsidRPr="00A71CF6">
        <w:rPr>
          <w:color w:val="000000" w:themeColor="text1"/>
          <w:sz w:val="28"/>
          <w:szCs w:val="28"/>
          <w:lang w:val="sv-SE"/>
        </w:rPr>
        <w:t>;</w:t>
      </w:r>
      <w:r w:rsidRPr="00A71CF6">
        <w:rPr>
          <w:color w:val="000000" w:themeColor="text1"/>
          <w:sz w:val="28"/>
          <w:szCs w:val="28"/>
        </w:rPr>
        <w:t xml:space="preserve"> </w:t>
      </w:r>
      <w:r w:rsidR="009D36C9" w:rsidRPr="00A71CF6">
        <w:rPr>
          <w:color w:val="000000" w:themeColor="text1"/>
          <w:sz w:val="28"/>
          <w:szCs w:val="28"/>
          <w:lang w:val="nl-NL"/>
        </w:rPr>
        <w:t>c</w:t>
      </w:r>
      <w:r w:rsidR="00475BCD" w:rsidRPr="00A71CF6">
        <w:rPr>
          <w:color w:val="000000" w:themeColor="text1"/>
          <w:sz w:val="28"/>
          <w:szCs w:val="28"/>
          <w:lang w:val="nl-NL"/>
        </w:rPr>
        <w:t xml:space="preserve">ó 02 </w:t>
      </w:r>
      <w:r w:rsidR="00AA11AE" w:rsidRPr="00A71CF6">
        <w:rPr>
          <w:color w:val="000000" w:themeColor="text1"/>
          <w:sz w:val="28"/>
          <w:szCs w:val="28"/>
          <w:lang w:val="nl-NL"/>
        </w:rPr>
        <w:t xml:space="preserve">HTX </w:t>
      </w:r>
      <w:r w:rsidR="00475BCD" w:rsidRPr="00A71CF6">
        <w:rPr>
          <w:color w:val="000000" w:themeColor="text1"/>
          <w:sz w:val="28"/>
          <w:szCs w:val="28"/>
          <w:lang w:val="nl-NL"/>
        </w:rPr>
        <w:t>nuôi nghêu (Đồng Tiến và Thành Công) được UBND tỉnh giao đất cho quản</w:t>
      </w:r>
      <w:r w:rsidR="009D36C9" w:rsidRPr="00A71CF6">
        <w:rPr>
          <w:color w:val="000000" w:themeColor="text1"/>
          <w:sz w:val="28"/>
          <w:szCs w:val="28"/>
          <w:lang w:val="nl-NL"/>
        </w:rPr>
        <w:t xml:space="preserve"> lý với tổng diện tích là 250ha; h</w:t>
      </w:r>
      <w:r w:rsidR="00475BCD" w:rsidRPr="00A71CF6">
        <w:rPr>
          <w:color w:val="000000" w:themeColor="text1"/>
          <w:sz w:val="28"/>
          <w:szCs w:val="28"/>
          <w:lang w:val="nl-NL"/>
        </w:rPr>
        <w:t xml:space="preserve">ỗ trợ </w:t>
      </w:r>
      <w:r w:rsidR="009D36C9" w:rsidRPr="00A71CF6">
        <w:rPr>
          <w:color w:val="000000" w:themeColor="text1"/>
          <w:sz w:val="28"/>
          <w:szCs w:val="28"/>
          <w:lang w:val="nl-NL"/>
        </w:rPr>
        <w:t xml:space="preserve">1 tỷ 480,86 triệu đồng cho HTX liên kết </w:t>
      </w:r>
      <w:r w:rsidR="00475BCD" w:rsidRPr="00A71CF6">
        <w:rPr>
          <w:color w:val="000000" w:themeColor="text1"/>
          <w:sz w:val="28"/>
          <w:szCs w:val="28"/>
          <w:lang w:val="nl-NL"/>
        </w:rPr>
        <w:t xml:space="preserve">thực hiện phát triển sản xuất như đầu tư nhà lưới trồng rau an toàn, thực hiện các mô hình </w:t>
      </w:r>
      <w:r w:rsidR="00A51A4B" w:rsidRPr="00A71CF6">
        <w:rPr>
          <w:color w:val="000000" w:themeColor="text1"/>
          <w:sz w:val="28"/>
          <w:szCs w:val="28"/>
          <w:lang w:val="nl-NL"/>
        </w:rPr>
        <w:t xml:space="preserve">sản xuất </w:t>
      </w:r>
      <w:r w:rsidR="009D36C9" w:rsidRPr="00A71CF6">
        <w:rPr>
          <w:color w:val="000000" w:themeColor="text1"/>
          <w:sz w:val="28"/>
          <w:szCs w:val="28"/>
          <w:lang w:val="nl-NL"/>
        </w:rPr>
        <w:t xml:space="preserve">mới </w:t>
      </w:r>
      <w:r w:rsidR="00A51A4B" w:rsidRPr="00A71CF6">
        <w:rPr>
          <w:color w:val="000000" w:themeColor="text1"/>
          <w:sz w:val="28"/>
          <w:szCs w:val="28"/>
          <w:lang w:val="nl-NL"/>
        </w:rPr>
        <w:t>áp dụng tiến bộ khoa học kỹ thuật.</w:t>
      </w:r>
    </w:p>
    <w:p w:rsidR="00BF0B6E" w:rsidRPr="001C59E6" w:rsidRDefault="008F0594" w:rsidP="00BF0B6E">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mbria"/>
          <w:color w:val="000000" w:themeColor="text1"/>
          <w:sz w:val="28"/>
          <w:szCs w:val="28"/>
          <w:lang w:val="nl-NL"/>
        </w:rPr>
      </w:pPr>
      <w:r w:rsidRPr="001C59E6">
        <w:rPr>
          <w:rFonts w:eastAsia="Cambria"/>
          <w:color w:val="000000" w:themeColor="text1"/>
          <w:sz w:val="28"/>
          <w:szCs w:val="28"/>
          <w:lang w:val="nl-NL"/>
        </w:rPr>
        <w:t>Thông qua Hợp tác xã, các x</w:t>
      </w:r>
      <w:r w:rsidR="002A3CC1" w:rsidRPr="001C59E6">
        <w:rPr>
          <w:rFonts w:eastAsia="Cambria"/>
          <w:color w:val="000000" w:themeColor="text1"/>
          <w:sz w:val="28"/>
          <w:szCs w:val="28"/>
          <w:lang w:val="nl-NL"/>
        </w:rPr>
        <w:t xml:space="preserve">ã </w:t>
      </w:r>
      <w:r w:rsidRPr="001C59E6">
        <w:rPr>
          <w:rFonts w:eastAsia="Cambria"/>
          <w:color w:val="000000" w:themeColor="text1"/>
          <w:sz w:val="28"/>
          <w:szCs w:val="28"/>
          <w:lang w:val="nl-NL"/>
        </w:rPr>
        <w:t xml:space="preserve">thực hiện được các </w:t>
      </w:r>
      <w:r w:rsidR="002A3CC1" w:rsidRPr="001C59E6">
        <w:rPr>
          <w:rFonts w:eastAsia="Cambria"/>
          <w:color w:val="000000" w:themeColor="text1"/>
          <w:sz w:val="28"/>
          <w:szCs w:val="28"/>
          <w:lang w:val="nl-NL"/>
        </w:rPr>
        <w:t xml:space="preserve"> mô hình liên kết sản xuất gắn với tiêu thụ sản phẩm chủ lực đảm bảo bền vững</w:t>
      </w:r>
      <w:r w:rsidRPr="001C59E6">
        <w:rPr>
          <w:rFonts w:eastAsia="Cambria"/>
          <w:color w:val="000000" w:themeColor="text1"/>
          <w:sz w:val="28"/>
          <w:szCs w:val="28"/>
          <w:lang w:val="nl-NL"/>
        </w:rPr>
        <w:t xml:space="preserve"> như Dự án liên kết sản xuất, tiêu thụ lúa hàng hóa của xã Hiệp Hòa, Kế hoạch liên kết sản xuất tiêu thụ Bí đỏ của xã Mỹ Long Bắc, liên kết trồng bắp giống với công ty Syngenta và công ty Giống cây trồng miền Nam của xã Nhị Trường, liên kết trồng đậu bắp giống với công ty Giống cây trồng miền Nam của xã Long Sơn,…</w:t>
      </w:r>
    </w:p>
    <w:p w:rsidR="00BF0B6E" w:rsidRPr="001C59E6" w:rsidRDefault="00D5521F" w:rsidP="00BF0B6E">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mbria"/>
          <w:color w:val="000000" w:themeColor="text1"/>
          <w:sz w:val="28"/>
          <w:szCs w:val="28"/>
          <w:lang w:val="nl-NL"/>
        </w:rPr>
      </w:pPr>
      <w:r w:rsidRPr="001C59E6">
        <w:rPr>
          <w:rFonts w:eastAsia="Cambria"/>
          <w:color w:val="000000" w:themeColor="text1"/>
          <w:sz w:val="28"/>
          <w:szCs w:val="28"/>
          <w:lang w:val="nl-NL"/>
        </w:rPr>
        <w:t>Các xã t</w:t>
      </w:r>
      <w:r w:rsidR="007B296F" w:rsidRPr="001C59E6">
        <w:rPr>
          <w:rFonts w:eastAsia="Cambria"/>
          <w:color w:val="000000" w:themeColor="text1"/>
          <w:sz w:val="28"/>
          <w:szCs w:val="28"/>
          <w:lang w:val="nl-NL"/>
        </w:rPr>
        <w:t>hực hiện truy xuất nguồn gốc các sản phẩm chủ lực của xã gắn với xây dựng vùng nguyên liệu và được chứng nhận VietGAP hoặc tương đương</w:t>
      </w:r>
      <w:r w:rsidR="008F0594" w:rsidRPr="001C59E6">
        <w:rPr>
          <w:rFonts w:eastAsia="Cambria"/>
          <w:color w:val="000000" w:themeColor="text1"/>
          <w:sz w:val="28"/>
          <w:szCs w:val="28"/>
          <w:lang w:val="nl-NL"/>
        </w:rPr>
        <w:t>.</w:t>
      </w:r>
    </w:p>
    <w:p w:rsidR="0078064F" w:rsidRPr="00A71CF6" w:rsidRDefault="008F0594" w:rsidP="0078064F">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Cs/>
          <w:color w:val="000000" w:themeColor="text1"/>
          <w:spacing w:val="-2"/>
          <w:sz w:val="28"/>
          <w:szCs w:val="28"/>
          <w:lang w:val="de-DE"/>
        </w:rPr>
      </w:pPr>
      <w:r w:rsidRPr="001C59E6">
        <w:rPr>
          <w:rFonts w:eastAsia="Cambria"/>
          <w:color w:val="000000" w:themeColor="text1"/>
          <w:sz w:val="28"/>
          <w:szCs w:val="28"/>
          <w:lang w:val="nl-NL"/>
        </w:rPr>
        <w:t>Huyện đã triển khai kế hoạch bảo tồn, phát triển làng nghề</w:t>
      </w:r>
      <w:r w:rsidR="00904095" w:rsidRPr="001C59E6">
        <w:rPr>
          <w:rFonts w:eastAsia="Cambria"/>
          <w:color w:val="000000" w:themeColor="text1"/>
          <w:sz w:val="28"/>
          <w:szCs w:val="28"/>
          <w:lang w:val="nl-NL"/>
        </w:rPr>
        <w:t xml:space="preserve"> </w:t>
      </w:r>
      <w:r w:rsidRPr="001C59E6">
        <w:rPr>
          <w:rFonts w:eastAsia="Cambria"/>
          <w:color w:val="000000" w:themeColor="text1"/>
          <w:sz w:val="28"/>
          <w:szCs w:val="28"/>
          <w:lang w:val="nl-NL"/>
        </w:rPr>
        <w:t>truyền thống gắn với hạ tầng về bảo vệ môi trường</w:t>
      </w:r>
      <w:r w:rsidR="00904095" w:rsidRPr="001C59E6">
        <w:rPr>
          <w:rFonts w:eastAsia="Cambria"/>
          <w:color w:val="000000" w:themeColor="text1"/>
          <w:sz w:val="28"/>
          <w:szCs w:val="28"/>
          <w:lang w:val="nl-NL"/>
        </w:rPr>
        <w:t xml:space="preserve"> tại </w:t>
      </w:r>
      <w:r w:rsidR="007B296F" w:rsidRPr="001C59E6">
        <w:rPr>
          <w:rFonts w:eastAsia="Cambria"/>
          <w:color w:val="000000" w:themeColor="text1"/>
          <w:sz w:val="28"/>
          <w:szCs w:val="28"/>
          <w:lang w:val="nl-NL"/>
        </w:rPr>
        <w:t>02 làng nghề</w:t>
      </w:r>
      <w:r w:rsidR="00904095" w:rsidRPr="001C59E6">
        <w:rPr>
          <w:rFonts w:eastAsia="Cambria"/>
          <w:color w:val="000000" w:themeColor="text1"/>
          <w:sz w:val="28"/>
          <w:szCs w:val="28"/>
          <w:lang w:val="nl-NL"/>
        </w:rPr>
        <w:t>: L</w:t>
      </w:r>
      <w:r w:rsidR="007B296F" w:rsidRPr="001C59E6">
        <w:rPr>
          <w:rFonts w:eastAsia="Cambria"/>
          <w:color w:val="000000" w:themeColor="text1"/>
          <w:sz w:val="28"/>
          <w:szCs w:val="28"/>
          <w:lang w:val="nl-NL"/>
        </w:rPr>
        <w:t xml:space="preserve">àng nghề Bánh tét Trà Cuôn </w:t>
      </w:r>
      <w:r w:rsidR="00904095" w:rsidRPr="001C59E6">
        <w:rPr>
          <w:rFonts w:eastAsia="Cambria"/>
          <w:color w:val="000000" w:themeColor="text1"/>
          <w:sz w:val="28"/>
          <w:szCs w:val="28"/>
          <w:lang w:val="nl-NL"/>
        </w:rPr>
        <w:t>(</w:t>
      </w:r>
      <w:r w:rsidR="00895AD4" w:rsidRPr="001C59E6">
        <w:rPr>
          <w:rFonts w:eastAsia="Cambria"/>
          <w:color w:val="000000" w:themeColor="text1"/>
          <w:sz w:val="28"/>
          <w:szCs w:val="28"/>
          <w:lang w:val="nl-NL"/>
        </w:rPr>
        <w:t>xã Kim Hòa</w:t>
      </w:r>
      <w:r w:rsidR="00904095" w:rsidRPr="001C59E6">
        <w:rPr>
          <w:rFonts w:eastAsia="Cambria"/>
          <w:color w:val="000000" w:themeColor="text1"/>
          <w:sz w:val="28"/>
          <w:szCs w:val="28"/>
          <w:lang w:val="nl-NL"/>
        </w:rPr>
        <w:t>)</w:t>
      </w:r>
      <w:r w:rsidR="00895AD4" w:rsidRPr="001C59E6">
        <w:rPr>
          <w:rFonts w:eastAsia="Cambria"/>
          <w:color w:val="000000" w:themeColor="text1"/>
          <w:sz w:val="28"/>
          <w:szCs w:val="28"/>
          <w:lang w:val="nl-NL"/>
        </w:rPr>
        <w:t xml:space="preserve">; </w:t>
      </w:r>
      <w:r w:rsidR="007B296F" w:rsidRPr="001C59E6">
        <w:rPr>
          <w:rFonts w:eastAsia="Cambria"/>
          <w:color w:val="000000" w:themeColor="text1"/>
          <w:sz w:val="28"/>
          <w:szCs w:val="28"/>
          <w:lang w:val="nl-NL"/>
        </w:rPr>
        <w:t xml:space="preserve">Làng nghề </w:t>
      </w:r>
      <w:r w:rsidR="00895AD4" w:rsidRPr="00A71CF6">
        <w:rPr>
          <w:iCs/>
          <w:color w:val="000000" w:themeColor="text1"/>
          <w:spacing w:val="-2"/>
          <w:sz w:val="28"/>
          <w:szCs w:val="28"/>
          <w:lang w:val="de-DE"/>
        </w:rPr>
        <w:t xml:space="preserve">khai thác, đánh bắt và sơ chế thủy sản </w:t>
      </w:r>
      <w:r w:rsidR="00904095" w:rsidRPr="00A71CF6">
        <w:rPr>
          <w:iCs/>
          <w:color w:val="000000" w:themeColor="text1"/>
          <w:spacing w:val="-2"/>
          <w:sz w:val="28"/>
          <w:szCs w:val="28"/>
          <w:lang w:val="de-DE"/>
        </w:rPr>
        <w:t>(</w:t>
      </w:r>
      <w:r w:rsidR="00895AD4" w:rsidRPr="00A71CF6">
        <w:rPr>
          <w:iCs/>
          <w:color w:val="000000" w:themeColor="text1"/>
          <w:spacing w:val="-2"/>
          <w:sz w:val="28"/>
          <w:szCs w:val="28"/>
          <w:lang w:val="de-DE"/>
        </w:rPr>
        <w:t>thị trấn Mỹ Long</w:t>
      </w:r>
      <w:r w:rsidR="00904095" w:rsidRPr="00A71CF6">
        <w:rPr>
          <w:iCs/>
          <w:color w:val="000000" w:themeColor="text1"/>
          <w:spacing w:val="-2"/>
          <w:sz w:val="28"/>
          <w:szCs w:val="28"/>
          <w:lang w:val="de-DE"/>
        </w:rPr>
        <w:t>).</w:t>
      </w:r>
    </w:p>
    <w:p w:rsidR="0078064F" w:rsidRPr="001C59E6" w:rsidRDefault="009E11F3" w:rsidP="0078064F">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mbria"/>
          <w:color w:val="000000" w:themeColor="text1"/>
          <w:sz w:val="28"/>
          <w:szCs w:val="28"/>
          <w:lang w:val="de-DE"/>
        </w:rPr>
      </w:pPr>
      <w:r w:rsidRPr="001C59E6">
        <w:rPr>
          <w:rFonts w:eastAsia="Cambria"/>
          <w:color w:val="000000" w:themeColor="text1"/>
          <w:sz w:val="28"/>
          <w:szCs w:val="28"/>
          <w:lang w:val="de-DE"/>
        </w:rPr>
        <w:t>Các xã đều c</w:t>
      </w:r>
      <w:r w:rsidR="007B296F" w:rsidRPr="001C59E6">
        <w:rPr>
          <w:rFonts w:eastAsia="Cambria"/>
          <w:color w:val="000000" w:themeColor="text1"/>
          <w:sz w:val="28"/>
          <w:szCs w:val="28"/>
          <w:lang w:val="de-DE"/>
        </w:rPr>
        <w:t>ó tổ khuyến nông cộng đồng hoạt động hiệu quả</w:t>
      </w:r>
      <w:r w:rsidR="00904095" w:rsidRPr="001C59E6">
        <w:rPr>
          <w:rFonts w:eastAsia="Cambria"/>
          <w:color w:val="000000" w:themeColor="text1"/>
          <w:sz w:val="28"/>
          <w:szCs w:val="28"/>
          <w:lang w:val="de-DE"/>
        </w:rPr>
        <w:t>.</w:t>
      </w:r>
    </w:p>
    <w:p w:rsidR="008873D1" w:rsidRPr="00A71CF6" w:rsidRDefault="00ED4EEE" w:rsidP="008873D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iCs/>
          <w:color w:val="000000" w:themeColor="text1"/>
          <w:spacing w:val="-2"/>
          <w:sz w:val="28"/>
          <w:szCs w:val="28"/>
          <w:lang w:val="de-DE"/>
        </w:rPr>
      </w:pPr>
      <w:r w:rsidRPr="00A71CF6">
        <w:rPr>
          <w:color w:val="000000" w:themeColor="text1"/>
          <w:spacing w:val="-2"/>
          <w:sz w:val="28"/>
          <w:szCs w:val="28"/>
          <w:lang w:val="it-IT"/>
        </w:rPr>
        <w:t xml:space="preserve">Đánh giá: </w:t>
      </w:r>
      <w:r w:rsidRPr="00A71CF6">
        <w:rPr>
          <w:i/>
          <w:color w:val="000000" w:themeColor="text1"/>
          <w:spacing w:val="-2"/>
          <w:sz w:val="28"/>
          <w:szCs w:val="28"/>
          <w:lang w:val="it-IT"/>
        </w:rPr>
        <w:t>13/13</w:t>
      </w:r>
      <w:r w:rsidRPr="00A71CF6">
        <w:rPr>
          <w:i/>
          <w:color w:val="000000" w:themeColor="text1"/>
          <w:spacing w:val="-2"/>
          <w:sz w:val="28"/>
          <w:szCs w:val="28"/>
          <w:lang w:val="vi-VN"/>
        </w:rPr>
        <w:t xml:space="preserve"> xã đạt tiêu chí số </w:t>
      </w:r>
      <w:r w:rsidRPr="001C59E6">
        <w:rPr>
          <w:i/>
          <w:color w:val="000000" w:themeColor="text1"/>
          <w:spacing w:val="-2"/>
          <w:sz w:val="28"/>
          <w:szCs w:val="28"/>
          <w:lang w:val="de-DE"/>
        </w:rPr>
        <w:t xml:space="preserve">13 về Tổ chức sản xuất </w:t>
      </w:r>
      <w:r w:rsidR="009E11F3" w:rsidRPr="00A71CF6">
        <w:rPr>
          <w:i/>
          <w:iCs/>
          <w:color w:val="000000" w:themeColor="text1"/>
          <w:spacing w:val="-2"/>
          <w:sz w:val="28"/>
          <w:szCs w:val="28"/>
          <w:lang w:val="vi-VN"/>
        </w:rPr>
        <w:t>theo Quyết định số 318/QĐ-TTg ngày 08/3/2022 của Thủ tướng Chính phủ</w:t>
      </w:r>
      <w:r w:rsidR="009E11F3" w:rsidRPr="00A71CF6">
        <w:rPr>
          <w:i/>
          <w:iCs/>
          <w:color w:val="000000" w:themeColor="text1"/>
          <w:spacing w:val="-2"/>
          <w:sz w:val="28"/>
          <w:szCs w:val="28"/>
          <w:lang w:val="de-DE"/>
        </w:rPr>
        <w:t xml:space="preserve"> và Quyết định số </w:t>
      </w:r>
      <w:r w:rsidR="009E11F3" w:rsidRPr="00A71CF6">
        <w:rPr>
          <w:i/>
          <w:iCs/>
          <w:color w:val="000000" w:themeColor="text1"/>
          <w:spacing w:val="-2"/>
          <w:sz w:val="28"/>
          <w:szCs w:val="28"/>
          <w:lang w:val="vi-VN"/>
        </w:rPr>
        <w:t>1306</w:t>
      </w:r>
      <w:r w:rsidR="009E11F3" w:rsidRPr="00A71CF6">
        <w:rPr>
          <w:i/>
          <w:iCs/>
          <w:color w:val="000000" w:themeColor="text1"/>
          <w:spacing w:val="-2"/>
          <w:sz w:val="28"/>
          <w:szCs w:val="28"/>
          <w:lang w:val="de-DE"/>
        </w:rPr>
        <w:t xml:space="preserve">/QĐ-UBND ngày </w:t>
      </w:r>
      <w:r w:rsidR="009E11F3" w:rsidRPr="00A71CF6">
        <w:rPr>
          <w:i/>
          <w:iCs/>
          <w:color w:val="000000" w:themeColor="text1"/>
          <w:spacing w:val="-2"/>
          <w:sz w:val="28"/>
          <w:szCs w:val="28"/>
          <w:lang w:val="vi-VN"/>
        </w:rPr>
        <w:t>13</w:t>
      </w:r>
      <w:r w:rsidR="009E11F3" w:rsidRPr="00A71CF6">
        <w:rPr>
          <w:i/>
          <w:iCs/>
          <w:color w:val="000000" w:themeColor="text1"/>
          <w:spacing w:val="-2"/>
          <w:sz w:val="28"/>
          <w:szCs w:val="28"/>
          <w:lang w:val="de-DE"/>
        </w:rPr>
        <w:t>/</w:t>
      </w:r>
      <w:r w:rsidR="009E11F3" w:rsidRPr="00A71CF6">
        <w:rPr>
          <w:i/>
          <w:iCs/>
          <w:color w:val="000000" w:themeColor="text1"/>
          <w:spacing w:val="-2"/>
          <w:sz w:val="28"/>
          <w:szCs w:val="28"/>
          <w:lang w:val="vi-VN"/>
        </w:rPr>
        <w:t>7</w:t>
      </w:r>
      <w:r w:rsidR="009E11F3" w:rsidRPr="00A71CF6">
        <w:rPr>
          <w:i/>
          <w:iCs/>
          <w:color w:val="000000" w:themeColor="text1"/>
          <w:spacing w:val="-2"/>
          <w:sz w:val="28"/>
          <w:szCs w:val="28"/>
          <w:lang w:val="de-DE"/>
        </w:rPr>
        <w:t>/20</w:t>
      </w:r>
      <w:r w:rsidR="009E11F3" w:rsidRPr="00A71CF6">
        <w:rPr>
          <w:i/>
          <w:iCs/>
          <w:color w:val="000000" w:themeColor="text1"/>
          <w:spacing w:val="-2"/>
          <w:sz w:val="28"/>
          <w:szCs w:val="28"/>
          <w:lang w:val="vi-VN"/>
        </w:rPr>
        <w:t>22</w:t>
      </w:r>
      <w:r w:rsidR="009E11F3" w:rsidRPr="00A71CF6">
        <w:rPr>
          <w:i/>
          <w:iCs/>
          <w:color w:val="000000" w:themeColor="text1"/>
          <w:spacing w:val="-2"/>
          <w:sz w:val="28"/>
          <w:szCs w:val="28"/>
          <w:lang w:val="de-DE"/>
        </w:rPr>
        <w:t xml:space="preserve"> của UBND tỉnh Trà Vinh ban hành Bộ tiêu chí xã nông thôn mới trên địa bàn tỉnh Trà Vinh giai đoạn 2021 - 2025.</w:t>
      </w:r>
    </w:p>
    <w:p w:rsidR="008873D1" w:rsidRPr="00A71CF6" w:rsidRDefault="00ED4EEE" w:rsidP="008873D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iCs/>
          <w:color w:val="000000" w:themeColor="text1"/>
          <w:sz w:val="28"/>
          <w:szCs w:val="28"/>
          <w:lang w:val="it-IT"/>
        </w:rPr>
      </w:pPr>
      <w:r w:rsidRPr="00A71CF6">
        <w:rPr>
          <w:b/>
          <w:bCs/>
          <w:i/>
          <w:iCs/>
          <w:color w:val="000000" w:themeColor="text1"/>
          <w:sz w:val="28"/>
          <w:szCs w:val="28"/>
          <w:lang w:val="it-IT"/>
        </w:rPr>
        <w:t>2.4. Về phát triển giáo dục, y tế, văn hóa và môi trường</w:t>
      </w:r>
    </w:p>
    <w:p w:rsidR="008873D1" w:rsidRPr="00A71CF6" w:rsidRDefault="00ED4EEE" w:rsidP="008873D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Cs/>
          <w:color w:val="000000" w:themeColor="text1"/>
          <w:spacing w:val="-2"/>
          <w:sz w:val="28"/>
          <w:szCs w:val="28"/>
          <w:lang w:val="it-IT"/>
        </w:rPr>
      </w:pPr>
      <w:r w:rsidRPr="00A71CF6">
        <w:rPr>
          <w:iCs/>
          <w:color w:val="000000" w:themeColor="text1"/>
          <w:spacing w:val="-2"/>
          <w:sz w:val="28"/>
          <w:szCs w:val="28"/>
          <w:lang w:val="vi-VN"/>
        </w:rPr>
        <w:t xml:space="preserve">Các nội dung về văn hóa, giáo dục, y tế và công tác bảo vệ môi trường luôn được </w:t>
      </w:r>
      <w:r w:rsidRPr="00A71CF6">
        <w:rPr>
          <w:iCs/>
          <w:color w:val="000000" w:themeColor="text1"/>
          <w:spacing w:val="-2"/>
          <w:sz w:val="28"/>
          <w:szCs w:val="28"/>
          <w:lang w:val="it-IT"/>
        </w:rPr>
        <w:t>Ủy ban nhân dân</w:t>
      </w:r>
      <w:r w:rsidRPr="00A71CF6">
        <w:rPr>
          <w:iCs/>
          <w:color w:val="000000" w:themeColor="text1"/>
          <w:spacing w:val="-2"/>
          <w:sz w:val="28"/>
          <w:szCs w:val="28"/>
          <w:lang w:val="vi-VN"/>
        </w:rPr>
        <w:t xml:space="preserve"> huyện xác định là </w:t>
      </w:r>
      <w:r w:rsidRPr="00A71CF6">
        <w:rPr>
          <w:iCs/>
          <w:color w:val="000000" w:themeColor="text1"/>
          <w:spacing w:val="-2"/>
          <w:sz w:val="28"/>
          <w:szCs w:val="28"/>
          <w:lang w:val="it-IT"/>
        </w:rPr>
        <w:t xml:space="preserve">nhiệm vụ </w:t>
      </w:r>
      <w:r w:rsidRPr="00A71CF6">
        <w:rPr>
          <w:iCs/>
          <w:color w:val="000000" w:themeColor="text1"/>
          <w:spacing w:val="-2"/>
          <w:sz w:val="28"/>
          <w:szCs w:val="28"/>
          <w:lang w:val="vi-VN"/>
        </w:rPr>
        <w:t>quan trọng và cấp bách trong phát triển kinh tế - xã hội</w:t>
      </w:r>
      <w:r w:rsidRPr="00A71CF6">
        <w:rPr>
          <w:iCs/>
          <w:color w:val="000000" w:themeColor="text1"/>
          <w:spacing w:val="-2"/>
          <w:sz w:val="28"/>
          <w:szCs w:val="28"/>
          <w:lang w:val="it-IT"/>
        </w:rPr>
        <w:t xml:space="preserve"> của huyện, đặc b</w:t>
      </w:r>
      <w:r w:rsidR="009172EA" w:rsidRPr="00A71CF6">
        <w:rPr>
          <w:iCs/>
          <w:color w:val="000000" w:themeColor="text1"/>
          <w:spacing w:val="-2"/>
          <w:sz w:val="28"/>
          <w:szCs w:val="28"/>
          <w:lang w:val="it-IT"/>
        </w:rPr>
        <w:t>iệt là trong dựng nông thôn mới.</w:t>
      </w:r>
    </w:p>
    <w:p w:rsidR="008873D1" w:rsidRPr="00A71CF6" w:rsidRDefault="009172EA" w:rsidP="008873D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i/>
          <w:iCs/>
          <w:color w:val="000000" w:themeColor="text1"/>
          <w:sz w:val="28"/>
          <w:szCs w:val="28"/>
          <w:lang w:val="pl-PL"/>
        </w:rPr>
      </w:pPr>
      <w:r w:rsidRPr="00A71CF6">
        <w:rPr>
          <w:b/>
          <w:i/>
          <w:iCs/>
          <w:color w:val="000000" w:themeColor="text1"/>
          <w:sz w:val="28"/>
          <w:szCs w:val="28"/>
          <w:lang w:val="pl-PL"/>
        </w:rPr>
        <w:t>2.4.1.</w:t>
      </w:r>
      <w:r w:rsidR="000B2317" w:rsidRPr="00A71CF6">
        <w:rPr>
          <w:b/>
          <w:i/>
          <w:iCs/>
          <w:color w:val="000000" w:themeColor="text1"/>
          <w:sz w:val="28"/>
          <w:szCs w:val="28"/>
          <w:lang w:val="pl-PL"/>
        </w:rPr>
        <w:t xml:space="preserve"> </w:t>
      </w:r>
      <w:r w:rsidR="00ED4EEE" w:rsidRPr="00A71CF6">
        <w:rPr>
          <w:b/>
          <w:i/>
          <w:iCs/>
          <w:color w:val="000000" w:themeColor="text1"/>
          <w:sz w:val="28"/>
          <w:szCs w:val="28"/>
          <w:lang w:val="pl-PL"/>
        </w:rPr>
        <w:t>Về Giáo dục và Đào tạo</w:t>
      </w:r>
    </w:p>
    <w:p w:rsidR="008873D1" w:rsidRPr="001C59E6" w:rsidRDefault="00622455" w:rsidP="008873D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pl-PL"/>
        </w:rPr>
      </w:pPr>
      <w:r w:rsidRPr="001C59E6">
        <w:rPr>
          <w:color w:val="000000" w:themeColor="text1"/>
          <w:sz w:val="28"/>
          <w:szCs w:val="28"/>
          <w:lang w:val="pl-PL"/>
        </w:rPr>
        <w:lastRenderedPageBreak/>
        <w:t xml:space="preserve">Cuối năm 2010, phổ cập giáo dục tiểu học, phổ cập giáo dục trung học cơ sở, phổ cập giáo dục xóa mù chữ ở 15 xã, thị trấn chỉ đạt mức độ 1. </w:t>
      </w:r>
    </w:p>
    <w:p w:rsidR="008873D1" w:rsidRPr="001C59E6" w:rsidRDefault="008873D1" w:rsidP="008873D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pl-PL"/>
        </w:rPr>
      </w:pPr>
      <w:r w:rsidRPr="001C59E6">
        <w:rPr>
          <w:color w:val="000000" w:themeColor="text1"/>
          <w:sz w:val="28"/>
          <w:szCs w:val="28"/>
          <w:lang w:val="pl-PL"/>
        </w:rPr>
        <w:t>T</w:t>
      </w:r>
      <w:r w:rsidR="00622455" w:rsidRPr="001C59E6">
        <w:rPr>
          <w:color w:val="000000" w:themeColor="text1"/>
          <w:sz w:val="28"/>
          <w:szCs w:val="28"/>
          <w:lang w:val="pl-PL"/>
        </w:rPr>
        <w:t xml:space="preserve">ừ </w:t>
      </w:r>
      <w:r w:rsidR="00622455" w:rsidRPr="001C59E6">
        <w:rPr>
          <w:color w:val="000000" w:themeColor="text1"/>
          <w:spacing w:val="4"/>
          <w:sz w:val="28"/>
          <w:szCs w:val="28"/>
          <w:lang w:val="pl-PL"/>
        </w:rPr>
        <w:t>khi triển khai thực hiện Chương trình MTQG xây dựng nông thôn mới, chất lượng giáo dục trên địa bàn 13 xã từng bước được củng cố và nâng lên. Việc chăm sóc giáo dục trẻ em luôn được quan tâm đúng mức; tỷ lệ trẻ 6 tuổi vào lớp 1 đạt 100%, học sinh hoàn thành chương trình tiểu học đạt 100%. Công tác phổ cập giáo dục các cấp học luôn được đẩy mạnh, từ đó đã tạo điều kiện thuận lợi để duy trì và nâng cao chất lượng giáo dục toàn diện. Có 13/13 xã đạt chuẩn phổ cập giáo dục mầm non cho trẻ 5 tuổi; phổ cập giáo dục tiểu học đạt mức độ 3; phổ cập g</w:t>
      </w:r>
      <w:r w:rsidRPr="001C59E6">
        <w:rPr>
          <w:color w:val="000000" w:themeColor="text1"/>
          <w:spacing w:val="4"/>
          <w:sz w:val="28"/>
          <w:szCs w:val="28"/>
          <w:lang w:val="pl-PL"/>
        </w:rPr>
        <w:t>iáo dục trung học cơ sở mức độ 3</w:t>
      </w:r>
      <w:r w:rsidR="00622455" w:rsidRPr="001C59E6">
        <w:rPr>
          <w:i/>
          <w:color w:val="000000" w:themeColor="text1"/>
          <w:spacing w:val="4"/>
          <w:sz w:val="28"/>
          <w:szCs w:val="28"/>
          <w:lang w:val="pl-PL"/>
        </w:rPr>
        <w:t xml:space="preserve">; </w:t>
      </w:r>
      <w:r w:rsidR="00622455" w:rsidRPr="001C59E6">
        <w:rPr>
          <w:color w:val="000000" w:themeColor="text1"/>
          <w:spacing w:val="4"/>
          <w:sz w:val="28"/>
          <w:szCs w:val="28"/>
          <w:lang w:val="pl-PL"/>
        </w:rPr>
        <w:t>đạt chuẩn xóa mù chữ mức độ 2.</w:t>
      </w:r>
      <w:r w:rsidR="00622455" w:rsidRPr="001C59E6">
        <w:rPr>
          <w:color w:val="000000" w:themeColor="text1"/>
          <w:sz w:val="28"/>
          <w:szCs w:val="28"/>
          <w:lang w:val="pl-PL"/>
        </w:rPr>
        <w:t xml:space="preserve"> </w:t>
      </w:r>
    </w:p>
    <w:p w:rsidR="008873D1" w:rsidRPr="001C59E6" w:rsidRDefault="00A77560" w:rsidP="008873D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pl-PL"/>
        </w:rPr>
      </w:pPr>
      <w:r w:rsidRPr="00A71CF6">
        <w:rPr>
          <w:color w:val="000000" w:themeColor="text1"/>
          <w:sz w:val="28"/>
          <w:szCs w:val="28"/>
          <w:lang w:val="nl-NL"/>
        </w:rPr>
        <w:t>Tỷ lệ học sinh tốt nghiệp trung học cơ sở năm học 2020 - 2021 được tiếp tục học trung học năm học 2021 - 2022 là 94,37% (1.224/1.297 học sinh)</w:t>
      </w:r>
      <w:r w:rsidR="00622455" w:rsidRPr="001C59E6">
        <w:rPr>
          <w:color w:val="000000" w:themeColor="text1"/>
          <w:sz w:val="28"/>
          <w:szCs w:val="28"/>
          <w:lang w:val="pl-PL"/>
        </w:rPr>
        <w:t xml:space="preserve">. Tất cả 13/13 xã đều có tỷ lệ học sinh </w:t>
      </w:r>
      <w:r w:rsidR="009F144A" w:rsidRPr="001C59E6">
        <w:rPr>
          <w:color w:val="000000" w:themeColor="text1"/>
          <w:sz w:val="28"/>
          <w:szCs w:val="28"/>
          <w:lang w:val="pl-PL"/>
        </w:rPr>
        <w:t>tốt nghiệp THCS năm học 2020 - 2021</w:t>
      </w:r>
      <w:r w:rsidR="00622455" w:rsidRPr="001C59E6">
        <w:rPr>
          <w:color w:val="000000" w:themeColor="text1"/>
          <w:sz w:val="28"/>
          <w:szCs w:val="28"/>
          <w:lang w:val="pl-PL"/>
        </w:rPr>
        <w:t xml:space="preserve"> được tiếp tục học trung học </w:t>
      </w:r>
      <w:r w:rsidR="00622455" w:rsidRPr="001C59E6">
        <w:rPr>
          <w:i/>
          <w:color w:val="000000" w:themeColor="text1"/>
          <w:sz w:val="28"/>
          <w:szCs w:val="28"/>
          <w:lang w:val="pl-PL"/>
        </w:rPr>
        <w:t xml:space="preserve">(phổ thông, bổ túc, học nghề) </w:t>
      </w:r>
      <w:r w:rsidR="009F144A" w:rsidRPr="001C59E6">
        <w:rPr>
          <w:color w:val="000000" w:themeColor="text1"/>
          <w:sz w:val="28"/>
          <w:szCs w:val="28"/>
          <w:lang w:val="pl-PL"/>
        </w:rPr>
        <w:t>năm học 2021 - 2022</w:t>
      </w:r>
      <w:r w:rsidR="00622455" w:rsidRPr="001C59E6">
        <w:rPr>
          <w:color w:val="000000" w:themeColor="text1"/>
          <w:sz w:val="28"/>
          <w:szCs w:val="28"/>
          <w:lang w:val="pl-PL"/>
        </w:rPr>
        <w:t xml:space="preserve"> vượt so với quy định (</w:t>
      </w:r>
      <w:r w:rsidR="009F144A" w:rsidRPr="001C59E6">
        <w:rPr>
          <w:color w:val="000000" w:themeColor="text1"/>
          <w:sz w:val="28"/>
          <w:szCs w:val="28"/>
          <w:lang w:val="pl-PL"/>
        </w:rPr>
        <w:t xml:space="preserve">các xã đều đạt </w:t>
      </w:r>
      <w:r w:rsidR="00622455" w:rsidRPr="001C59E6">
        <w:rPr>
          <w:color w:val="000000" w:themeColor="text1"/>
          <w:sz w:val="28"/>
          <w:szCs w:val="28"/>
          <w:lang w:val="pl-PL"/>
        </w:rPr>
        <w:t xml:space="preserve">trên </w:t>
      </w:r>
      <w:r w:rsidR="001F145B" w:rsidRPr="001C59E6">
        <w:rPr>
          <w:color w:val="000000" w:themeColor="text1"/>
          <w:sz w:val="28"/>
          <w:szCs w:val="28"/>
          <w:lang w:val="pl-PL"/>
        </w:rPr>
        <w:t>85</w:t>
      </w:r>
      <w:r w:rsidR="00622455" w:rsidRPr="001C59E6">
        <w:rPr>
          <w:color w:val="000000" w:themeColor="text1"/>
          <w:sz w:val="28"/>
          <w:szCs w:val="28"/>
          <w:lang w:val="pl-PL"/>
        </w:rPr>
        <w:t xml:space="preserve">%). </w:t>
      </w:r>
    </w:p>
    <w:p w:rsidR="008873D1" w:rsidRPr="00A71CF6" w:rsidRDefault="00391201" w:rsidP="008873D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iCs/>
          <w:color w:val="000000" w:themeColor="text1"/>
          <w:spacing w:val="-2"/>
          <w:sz w:val="28"/>
          <w:szCs w:val="28"/>
          <w:lang w:val="de-DE"/>
        </w:rPr>
      </w:pPr>
      <w:r w:rsidRPr="001C59E6">
        <w:rPr>
          <w:i/>
          <w:color w:val="000000" w:themeColor="text1"/>
          <w:sz w:val="28"/>
          <w:szCs w:val="28"/>
          <w:lang w:val="pl-PL"/>
        </w:rPr>
        <w:t xml:space="preserve">Đánh giá: 13/13 xã đạt tiêu chí số 14 về Giáo dục và Đào tạo </w:t>
      </w:r>
      <w:r w:rsidR="0054037B" w:rsidRPr="00A71CF6">
        <w:rPr>
          <w:i/>
          <w:iCs/>
          <w:color w:val="000000" w:themeColor="text1"/>
          <w:spacing w:val="-2"/>
          <w:sz w:val="28"/>
          <w:szCs w:val="28"/>
          <w:lang w:val="vi-VN"/>
        </w:rPr>
        <w:t>theo Quyết định số 318/QĐ-TTg ngày 08/3/2022 của Thủ tướng Chính phủ</w:t>
      </w:r>
      <w:r w:rsidR="00843B20" w:rsidRPr="00A71CF6">
        <w:rPr>
          <w:i/>
          <w:iCs/>
          <w:color w:val="000000" w:themeColor="text1"/>
          <w:spacing w:val="-2"/>
          <w:sz w:val="28"/>
          <w:szCs w:val="28"/>
          <w:lang w:val="de-DE"/>
        </w:rPr>
        <w:t xml:space="preserve"> và Quyết định số </w:t>
      </w:r>
      <w:r w:rsidR="0054037B" w:rsidRPr="00A71CF6">
        <w:rPr>
          <w:i/>
          <w:iCs/>
          <w:color w:val="000000" w:themeColor="text1"/>
          <w:spacing w:val="-2"/>
          <w:sz w:val="28"/>
          <w:szCs w:val="28"/>
          <w:lang w:val="vi-VN"/>
        </w:rPr>
        <w:t>1306</w:t>
      </w:r>
      <w:r w:rsidR="0054037B" w:rsidRPr="00A71CF6">
        <w:rPr>
          <w:i/>
          <w:iCs/>
          <w:color w:val="000000" w:themeColor="text1"/>
          <w:spacing w:val="-2"/>
          <w:sz w:val="28"/>
          <w:szCs w:val="28"/>
          <w:lang w:val="de-DE"/>
        </w:rPr>
        <w:t xml:space="preserve">/QĐ-UBND ngày </w:t>
      </w:r>
      <w:r w:rsidR="0054037B" w:rsidRPr="00A71CF6">
        <w:rPr>
          <w:i/>
          <w:iCs/>
          <w:color w:val="000000" w:themeColor="text1"/>
          <w:spacing w:val="-2"/>
          <w:sz w:val="28"/>
          <w:szCs w:val="28"/>
          <w:lang w:val="vi-VN"/>
        </w:rPr>
        <w:t>13</w:t>
      </w:r>
      <w:r w:rsidR="0054037B" w:rsidRPr="00A71CF6">
        <w:rPr>
          <w:i/>
          <w:iCs/>
          <w:color w:val="000000" w:themeColor="text1"/>
          <w:spacing w:val="-2"/>
          <w:sz w:val="28"/>
          <w:szCs w:val="28"/>
          <w:lang w:val="de-DE"/>
        </w:rPr>
        <w:t>/</w:t>
      </w:r>
      <w:r w:rsidR="0054037B" w:rsidRPr="00A71CF6">
        <w:rPr>
          <w:i/>
          <w:iCs/>
          <w:color w:val="000000" w:themeColor="text1"/>
          <w:spacing w:val="-2"/>
          <w:sz w:val="28"/>
          <w:szCs w:val="28"/>
          <w:lang w:val="vi-VN"/>
        </w:rPr>
        <w:t>7</w:t>
      </w:r>
      <w:r w:rsidR="0054037B" w:rsidRPr="00A71CF6">
        <w:rPr>
          <w:i/>
          <w:iCs/>
          <w:color w:val="000000" w:themeColor="text1"/>
          <w:spacing w:val="-2"/>
          <w:sz w:val="28"/>
          <w:szCs w:val="28"/>
          <w:lang w:val="de-DE"/>
        </w:rPr>
        <w:t>/20</w:t>
      </w:r>
      <w:r w:rsidR="0054037B" w:rsidRPr="00A71CF6">
        <w:rPr>
          <w:i/>
          <w:iCs/>
          <w:color w:val="000000" w:themeColor="text1"/>
          <w:spacing w:val="-2"/>
          <w:sz w:val="28"/>
          <w:szCs w:val="28"/>
          <w:lang w:val="vi-VN"/>
        </w:rPr>
        <w:t>22</w:t>
      </w:r>
      <w:r w:rsidR="0054037B" w:rsidRPr="00A71CF6">
        <w:rPr>
          <w:i/>
          <w:iCs/>
          <w:color w:val="000000" w:themeColor="text1"/>
          <w:spacing w:val="-2"/>
          <w:sz w:val="28"/>
          <w:szCs w:val="28"/>
          <w:lang w:val="de-DE"/>
        </w:rPr>
        <w:t xml:space="preserve"> của UBND tỉnh Trà Vinh ban hành Bộ tiêu chí xã nông thôn mới trên địa bàn tỉnh Trà Vinh giai đoạn 2021 - 2025.</w:t>
      </w:r>
    </w:p>
    <w:p w:rsidR="008873D1" w:rsidRPr="001C59E6" w:rsidRDefault="00ED4EEE" w:rsidP="008873D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i/>
          <w:iCs/>
          <w:color w:val="000000" w:themeColor="text1"/>
          <w:sz w:val="28"/>
          <w:szCs w:val="28"/>
          <w:lang w:val="de-DE" w:eastAsia="vi-VN"/>
        </w:rPr>
      </w:pPr>
      <w:r w:rsidRPr="00A71CF6">
        <w:rPr>
          <w:b/>
          <w:i/>
          <w:iCs/>
          <w:color w:val="000000" w:themeColor="text1"/>
          <w:sz w:val="28"/>
          <w:szCs w:val="28"/>
          <w:lang w:val="vi-VN"/>
        </w:rPr>
        <w:t>2.4.2. Về Y</w:t>
      </w:r>
      <w:r w:rsidRPr="00A71CF6">
        <w:rPr>
          <w:b/>
          <w:i/>
          <w:iCs/>
          <w:color w:val="000000" w:themeColor="text1"/>
          <w:sz w:val="28"/>
          <w:szCs w:val="28"/>
          <w:lang w:val="vi-VN" w:eastAsia="vi-VN"/>
        </w:rPr>
        <w:t xml:space="preserve"> tế</w:t>
      </w:r>
    </w:p>
    <w:p w:rsidR="008873D1" w:rsidRPr="001C59E6" w:rsidRDefault="00847C38" w:rsidP="008873D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Cs/>
          <w:color w:val="000000" w:themeColor="text1"/>
          <w:sz w:val="28"/>
          <w:szCs w:val="28"/>
          <w:lang w:val="de-DE" w:eastAsia="vi-VN"/>
        </w:rPr>
      </w:pPr>
      <w:r w:rsidRPr="001C59E6">
        <w:rPr>
          <w:iCs/>
          <w:color w:val="000000" w:themeColor="text1"/>
          <w:spacing w:val="-2"/>
          <w:sz w:val="28"/>
          <w:szCs w:val="28"/>
          <w:lang w:val="de-DE"/>
        </w:rPr>
        <w:t xml:space="preserve">Cuối năm 2010, </w:t>
      </w:r>
      <w:r w:rsidRPr="00A71CF6">
        <w:rPr>
          <w:iCs/>
          <w:color w:val="000000" w:themeColor="text1"/>
          <w:spacing w:val="-2"/>
          <w:sz w:val="28"/>
          <w:szCs w:val="28"/>
          <w:lang w:val="vi-VN"/>
        </w:rPr>
        <w:t xml:space="preserve">tỷ lệ người dân tham gia bảo hiểm y tế </w:t>
      </w:r>
      <w:r w:rsidRPr="001C59E6">
        <w:rPr>
          <w:iCs/>
          <w:color w:val="000000" w:themeColor="text1"/>
          <w:spacing w:val="-2"/>
          <w:sz w:val="28"/>
          <w:szCs w:val="28"/>
          <w:lang w:val="de-DE"/>
        </w:rPr>
        <w:t>còn thấp chỉ đạt 56,95%, trong đó chủ yếu c</w:t>
      </w:r>
      <w:r w:rsidRPr="00A71CF6">
        <w:rPr>
          <w:iCs/>
          <w:color w:val="000000" w:themeColor="text1"/>
          <w:spacing w:val="-2"/>
          <w:sz w:val="28"/>
          <w:szCs w:val="28"/>
          <w:lang w:val="vi-VN"/>
        </w:rPr>
        <w:t>ác nhóm đối tượng được cấp thẻ là hộ nghèo, cận nghèo, dân tộc thiểu số, người có công với cách mạng, đối tượng bảo trợ xã hội</w:t>
      </w:r>
      <w:r w:rsidRPr="001C59E6">
        <w:rPr>
          <w:iCs/>
          <w:color w:val="000000" w:themeColor="text1"/>
          <w:spacing w:val="-2"/>
          <w:sz w:val="28"/>
          <w:szCs w:val="28"/>
          <w:lang w:val="de-DE"/>
        </w:rPr>
        <w:t>. C</w:t>
      </w:r>
      <w:r w:rsidRPr="00A71CF6">
        <w:rPr>
          <w:iCs/>
          <w:color w:val="000000" w:themeColor="text1"/>
          <w:spacing w:val="-2"/>
          <w:sz w:val="28"/>
          <w:szCs w:val="28"/>
          <w:lang w:val="vi-VN"/>
        </w:rPr>
        <w:t xml:space="preserve">òn lại nhóm đối tượng tự tham gia </w:t>
      </w:r>
      <w:r w:rsidRPr="001C59E6">
        <w:rPr>
          <w:iCs/>
          <w:color w:val="000000" w:themeColor="text1"/>
          <w:spacing w:val="-2"/>
          <w:sz w:val="28"/>
          <w:szCs w:val="28"/>
          <w:lang w:val="de-DE"/>
        </w:rPr>
        <w:t xml:space="preserve">đạt </w:t>
      </w:r>
      <w:r w:rsidRPr="00A71CF6">
        <w:rPr>
          <w:iCs/>
          <w:color w:val="000000" w:themeColor="text1"/>
          <w:spacing w:val="-2"/>
          <w:sz w:val="28"/>
          <w:szCs w:val="28"/>
          <w:lang w:val="vi-VN"/>
        </w:rPr>
        <w:t>rất thấp</w:t>
      </w:r>
      <w:r w:rsidRPr="001C59E6">
        <w:rPr>
          <w:iCs/>
          <w:color w:val="000000" w:themeColor="text1"/>
          <w:spacing w:val="-2"/>
          <w:sz w:val="28"/>
          <w:szCs w:val="28"/>
          <w:lang w:val="de-DE"/>
        </w:rPr>
        <w:t>,</w:t>
      </w:r>
      <w:r w:rsidRPr="00A71CF6">
        <w:rPr>
          <w:iCs/>
          <w:color w:val="000000" w:themeColor="text1"/>
          <w:spacing w:val="-2"/>
          <w:sz w:val="28"/>
          <w:szCs w:val="28"/>
          <w:lang w:val="vi-VN"/>
        </w:rPr>
        <w:t xml:space="preserve"> chiếm khoản</w:t>
      </w:r>
      <w:r w:rsidRPr="001C59E6">
        <w:rPr>
          <w:iCs/>
          <w:color w:val="000000" w:themeColor="text1"/>
          <w:spacing w:val="-2"/>
          <w:sz w:val="28"/>
          <w:szCs w:val="28"/>
          <w:lang w:val="de-DE"/>
        </w:rPr>
        <w:t>g</w:t>
      </w:r>
      <w:r w:rsidRPr="00A71CF6">
        <w:rPr>
          <w:iCs/>
          <w:color w:val="000000" w:themeColor="text1"/>
          <w:spacing w:val="-2"/>
          <w:sz w:val="28"/>
          <w:szCs w:val="28"/>
          <w:lang w:val="vi-VN"/>
        </w:rPr>
        <w:t xml:space="preserve"> </w:t>
      </w:r>
      <w:r w:rsidRPr="001C59E6">
        <w:rPr>
          <w:iCs/>
          <w:color w:val="000000" w:themeColor="text1"/>
          <w:spacing w:val="-2"/>
          <w:sz w:val="28"/>
          <w:szCs w:val="28"/>
          <w:lang w:val="de-DE"/>
        </w:rPr>
        <w:t>19,18</w:t>
      </w:r>
      <w:r w:rsidRPr="00A71CF6">
        <w:rPr>
          <w:iCs/>
          <w:color w:val="000000" w:themeColor="text1"/>
          <w:spacing w:val="-2"/>
          <w:sz w:val="28"/>
          <w:szCs w:val="28"/>
          <w:lang w:val="vi-VN"/>
        </w:rPr>
        <w:t>%</w:t>
      </w:r>
      <w:r w:rsidRPr="001C59E6">
        <w:rPr>
          <w:iCs/>
          <w:color w:val="000000" w:themeColor="text1"/>
          <w:spacing w:val="-2"/>
          <w:sz w:val="28"/>
          <w:szCs w:val="28"/>
          <w:lang w:val="de-DE"/>
        </w:rPr>
        <w:t xml:space="preserve">. </w:t>
      </w:r>
      <w:r w:rsidRPr="001C59E6">
        <w:rPr>
          <w:iCs/>
          <w:color w:val="000000" w:themeColor="text1"/>
          <w:sz w:val="28"/>
          <w:szCs w:val="28"/>
          <w:lang w:val="de-DE" w:eastAsia="vi-VN"/>
        </w:rPr>
        <w:t xml:space="preserve">Có </w:t>
      </w:r>
      <w:r w:rsidRPr="00A71CF6">
        <w:rPr>
          <w:iCs/>
          <w:color w:val="000000" w:themeColor="text1"/>
          <w:sz w:val="28"/>
          <w:szCs w:val="28"/>
          <w:lang w:val="vi-VN" w:eastAsia="vi-VN"/>
        </w:rPr>
        <w:t>9</w:t>
      </w:r>
      <w:r w:rsidRPr="001C59E6">
        <w:rPr>
          <w:iCs/>
          <w:color w:val="000000" w:themeColor="text1"/>
          <w:sz w:val="28"/>
          <w:szCs w:val="28"/>
          <w:lang w:val="de-DE" w:eastAsia="vi-VN"/>
        </w:rPr>
        <w:t>/1</w:t>
      </w:r>
      <w:r w:rsidRPr="00A71CF6">
        <w:rPr>
          <w:iCs/>
          <w:color w:val="000000" w:themeColor="text1"/>
          <w:sz w:val="28"/>
          <w:szCs w:val="28"/>
          <w:lang w:val="vi-VN" w:eastAsia="vi-VN"/>
        </w:rPr>
        <w:t>3</w:t>
      </w:r>
      <w:r w:rsidRPr="001C59E6">
        <w:rPr>
          <w:iCs/>
          <w:color w:val="000000" w:themeColor="text1"/>
          <w:sz w:val="28"/>
          <w:szCs w:val="28"/>
          <w:lang w:val="de-DE" w:eastAsia="vi-VN"/>
        </w:rPr>
        <w:t xml:space="preserve"> xã đạt</w:t>
      </w:r>
      <w:r w:rsidRPr="00A71CF6">
        <w:rPr>
          <w:color w:val="000000" w:themeColor="text1"/>
          <w:sz w:val="28"/>
          <w:szCs w:val="28"/>
          <w:lang w:val="vi-VN"/>
        </w:rPr>
        <w:t xml:space="preserve">  </w:t>
      </w:r>
      <w:r w:rsidRPr="001C59E6">
        <w:rPr>
          <w:color w:val="000000" w:themeColor="text1"/>
          <w:sz w:val="28"/>
          <w:szCs w:val="28"/>
          <w:lang w:val="de-DE"/>
        </w:rPr>
        <w:t>Bộ tiêu chí quốc</w:t>
      </w:r>
      <w:r w:rsidRPr="00A71CF6">
        <w:rPr>
          <w:color w:val="000000" w:themeColor="text1"/>
          <w:sz w:val="28"/>
          <w:szCs w:val="28"/>
          <w:lang w:val="vi-VN"/>
        </w:rPr>
        <w:t xml:space="preserve"> gia về y tế </w:t>
      </w:r>
      <w:r w:rsidRPr="001C59E6">
        <w:rPr>
          <w:color w:val="000000" w:themeColor="text1"/>
          <w:sz w:val="28"/>
          <w:szCs w:val="28"/>
          <w:lang w:val="de-DE"/>
        </w:rPr>
        <w:t>xã</w:t>
      </w:r>
      <w:r w:rsidRPr="00A71CF6">
        <w:rPr>
          <w:iCs/>
          <w:color w:val="000000" w:themeColor="text1"/>
          <w:sz w:val="28"/>
          <w:szCs w:val="28"/>
          <w:lang w:val="vi-VN" w:eastAsia="vi-VN"/>
        </w:rPr>
        <w:t>.</w:t>
      </w:r>
    </w:p>
    <w:p w:rsidR="00ED2412" w:rsidRPr="001C59E6" w:rsidRDefault="00847C38" w:rsidP="008873D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Cs/>
          <w:color w:val="000000" w:themeColor="text1"/>
          <w:spacing w:val="-2"/>
          <w:sz w:val="28"/>
          <w:szCs w:val="28"/>
          <w:lang w:val="vi-VN"/>
        </w:rPr>
      </w:pPr>
      <w:r w:rsidRPr="001C59E6">
        <w:rPr>
          <w:iCs/>
          <w:color w:val="000000" w:themeColor="text1"/>
          <w:spacing w:val="-2"/>
          <w:sz w:val="28"/>
          <w:szCs w:val="28"/>
          <w:lang w:val="de-DE"/>
        </w:rPr>
        <w:t>Công tác</w:t>
      </w:r>
      <w:r w:rsidRPr="00A71CF6">
        <w:rPr>
          <w:iCs/>
          <w:color w:val="000000" w:themeColor="text1"/>
          <w:spacing w:val="-2"/>
          <w:sz w:val="28"/>
          <w:szCs w:val="28"/>
          <w:lang w:val="vi-VN"/>
        </w:rPr>
        <w:t xml:space="preserve"> đẩy mạnh tuyên truyền</w:t>
      </w:r>
      <w:r w:rsidRPr="001C59E6">
        <w:rPr>
          <w:iCs/>
          <w:color w:val="000000" w:themeColor="text1"/>
          <w:spacing w:val="-2"/>
          <w:sz w:val="28"/>
          <w:szCs w:val="28"/>
          <w:lang w:val="de-DE"/>
        </w:rPr>
        <w:t xml:space="preserve"> tham gia bảo hiểm y tế tự nguyện</w:t>
      </w:r>
      <w:r w:rsidRPr="00A71CF6">
        <w:rPr>
          <w:iCs/>
          <w:color w:val="000000" w:themeColor="text1"/>
          <w:spacing w:val="-2"/>
          <w:sz w:val="28"/>
          <w:szCs w:val="28"/>
          <w:lang w:val="vi-VN"/>
        </w:rPr>
        <w:t xml:space="preserve">, lập danh sách cấp thẻ bảo hiểm y tế kịp thời cho nhóm đối tượng </w:t>
      </w:r>
      <w:r w:rsidRPr="001C59E6">
        <w:rPr>
          <w:iCs/>
          <w:color w:val="000000" w:themeColor="text1"/>
          <w:spacing w:val="-2"/>
          <w:sz w:val="28"/>
          <w:szCs w:val="28"/>
          <w:lang w:val="de-DE"/>
        </w:rPr>
        <w:t xml:space="preserve">được hỗ trợ </w:t>
      </w:r>
      <w:r w:rsidRPr="00A71CF6">
        <w:rPr>
          <w:iCs/>
          <w:color w:val="000000" w:themeColor="text1"/>
          <w:spacing w:val="-2"/>
          <w:sz w:val="28"/>
          <w:szCs w:val="28"/>
          <w:lang w:val="vi-VN"/>
        </w:rPr>
        <w:t>tham gia</w:t>
      </w:r>
      <w:r w:rsidRPr="001C59E6">
        <w:rPr>
          <w:iCs/>
          <w:color w:val="000000" w:themeColor="text1"/>
          <w:spacing w:val="-2"/>
          <w:sz w:val="28"/>
          <w:szCs w:val="28"/>
          <w:lang w:val="de-DE"/>
        </w:rPr>
        <w:t xml:space="preserve"> được quan tâm thực hiện</w:t>
      </w:r>
      <w:r w:rsidRPr="00A71CF6">
        <w:rPr>
          <w:iCs/>
          <w:color w:val="000000" w:themeColor="text1"/>
          <w:spacing w:val="-2"/>
          <w:sz w:val="28"/>
          <w:szCs w:val="28"/>
          <w:lang w:val="vi-VN"/>
        </w:rPr>
        <w:t>.</w:t>
      </w:r>
      <w:r w:rsidRPr="001C59E6">
        <w:rPr>
          <w:iCs/>
          <w:color w:val="000000" w:themeColor="text1"/>
          <w:spacing w:val="-2"/>
          <w:sz w:val="28"/>
          <w:szCs w:val="28"/>
          <w:lang w:val="de-DE"/>
        </w:rPr>
        <w:t xml:space="preserve"> </w:t>
      </w:r>
      <w:r w:rsidRPr="00A71CF6">
        <w:rPr>
          <w:iCs/>
          <w:color w:val="000000" w:themeColor="text1"/>
          <w:spacing w:val="-2"/>
          <w:sz w:val="28"/>
          <w:szCs w:val="28"/>
          <w:lang w:val="vi-VN"/>
        </w:rPr>
        <w:t xml:space="preserve">Ủy ban nhân dân huyện ban hành Quyết định thành lập Ban chỉ đạo thực hiện bảo hiểm y tế toàn dân, đồng thời phân công nhiệm vụ cụ thể cho từng thành viên gắn với nhiệm vụ của từng cơ quan, đơn vị tổ chức thực hiện từng tiêu chí. Việc thành lập Ban chỉ đạo, triển khai thực hiện các chủ trương bảo hiểm y tế toàn dân, sự vào cuộc của cả hệ thống chính trị tích cực tuyên truyền, vận động </w:t>
      </w:r>
      <w:r w:rsidRPr="001C59E6">
        <w:rPr>
          <w:iCs/>
          <w:color w:val="000000" w:themeColor="text1"/>
          <w:spacing w:val="-2"/>
          <w:sz w:val="28"/>
          <w:szCs w:val="28"/>
          <w:lang w:val="vi-VN"/>
        </w:rPr>
        <w:t>N</w:t>
      </w:r>
      <w:r w:rsidRPr="00A71CF6">
        <w:rPr>
          <w:iCs/>
          <w:color w:val="000000" w:themeColor="text1"/>
          <w:spacing w:val="-2"/>
          <w:sz w:val="28"/>
          <w:szCs w:val="28"/>
          <w:lang w:val="vi-VN"/>
        </w:rPr>
        <w:t xml:space="preserve">hân dân tham gia bảo hiểm y tế tự nguyện đã </w:t>
      </w:r>
      <w:r w:rsidRPr="001C59E6">
        <w:rPr>
          <w:iCs/>
          <w:color w:val="000000" w:themeColor="text1"/>
          <w:spacing w:val="-2"/>
          <w:sz w:val="28"/>
          <w:szCs w:val="28"/>
          <w:lang w:val="vi-VN"/>
        </w:rPr>
        <w:t>góp phần nâng</w:t>
      </w:r>
      <w:r w:rsidRPr="00A71CF6">
        <w:rPr>
          <w:iCs/>
          <w:color w:val="000000" w:themeColor="text1"/>
          <w:spacing w:val="-2"/>
          <w:sz w:val="28"/>
          <w:szCs w:val="28"/>
          <w:lang w:val="vi-VN"/>
        </w:rPr>
        <w:t xml:space="preserve"> tỷ lệ người dân tham gia bảo hiểm </w:t>
      </w:r>
      <w:r w:rsidRPr="001C59E6">
        <w:rPr>
          <w:iCs/>
          <w:color w:val="000000" w:themeColor="text1"/>
          <w:spacing w:val="-2"/>
          <w:sz w:val="28"/>
          <w:szCs w:val="28"/>
          <w:lang w:val="vi-VN"/>
        </w:rPr>
        <w:t xml:space="preserve">y tế </w:t>
      </w:r>
      <w:r w:rsidRPr="00A71CF6">
        <w:rPr>
          <w:iCs/>
          <w:color w:val="000000" w:themeColor="text1"/>
          <w:spacing w:val="-2"/>
          <w:sz w:val="28"/>
          <w:szCs w:val="28"/>
          <w:lang w:val="vi-VN"/>
        </w:rPr>
        <w:t xml:space="preserve">tăng lên đáng kể theo từng năm. </w:t>
      </w:r>
      <w:r w:rsidR="008873D1" w:rsidRPr="001C59E6">
        <w:rPr>
          <w:iCs/>
          <w:color w:val="000000" w:themeColor="text1"/>
          <w:spacing w:val="-2"/>
          <w:sz w:val="28"/>
          <w:szCs w:val="28"/>
          <w:lang w:val="vi-VN"/>
        </w:rPr>
        <w:t>Đến nay</w:t>
      </w:r>
      <w:r w:rsidRPr="001C59E6">
        <w:rPr>
          <w:iCs/>
          <w:color w:val="000000" w:themeColor="text1"/>
          <w:spacing w:val="-2"/>
          <w:sz w:val="28"/>
          <w:szCs w:val="28"/>
          <w:lang w:val="vi-VN"/>
        </w:rPr>
        <w:t>,</w:t>
      </w:r>
      <w:r w:rsidRPr="00A71CF6">
        <w:rPr>
          <w:iCs/>
          <w:color w:val="000000" w:themeColor="text1"/>
          <w:spacing w:val="-2"/>
          <w:sz w:val="28"/>
          <w:szCs w:val="28"/>
          <w:lang w:val="vi-VN"/>
        </w:rPr>
        <w:t xml:space="preserve"> </w:t>
      </w:r>
      <w:r w:rsidR="00D8019F" w:rsidRPr="001C59E6">
        <w:rPr>
          <w:iCs/>
          <w:color w:val="000000" w:themeColor="text1"/>
          <w:spacing w:val="-2"/>
          <w:sz w:val="28"/>
          <w:szCs w:val="28"/>
          <w:lang w:val="vi-VN"/>
        </w:rPr>
        <w:t>tỷ lệ</w:t>
      </w:r>
      <w:r w:rsidRPr="00A71CF6">
        <w:rPr>
          <w:iCs/>
          <w:color w:val="000000" w:themeColor="text1"/>
          <w:spacing w:val="-2"/>
          <w:sz w:val="28"/>
          <w:szCs w:val="28"/>
          <w:lang w:val="vi-VN"/>
        </w:rPr>
        <w:t xml:space="preserve"> người tham gia bảo hiểm y tế </w:t>
      </w:r>
      <w:r w:rsidR="00D8019F" w:rsidRPr="00A71CF6">
        <w:rPr>
          <w:rFonts w:eastAsia="Calibri"/>
          <w:color w:val="000000" w:themeColor="text1"/>
          <w:sz w:val="28"/>
          <w:szCs w:val="22"/>
          <w:lang w:val="vi-VN"/>
        </w:rPr>
        <w:t>đạt 91%</w:t>
      </w:r>
      <w:r w:rsidR="00D8019F" w:rsidRPr="001C59E6">
        <w:rPr>
          <w:rFonts w:eastAsia="Calibri"/>
          <w:color w:val="000000" w:themeColor="text1"/>
          <w:sz w:val="28"/>
          <w:szCs w:val="22"/>
          <w:lang w:val="vi-VN"/>
        </w:rPr>
        <w:t xml:space="preserve"> (</w:t>
      </w:r>
      <w:r w:rsidR="00D8019F" w:rsidRPr="00A71CF6">
        <w:rPr>
          <w:rFonts w:eastAsia="Calibri"/>
          <w:color w:val="000000" w:themeColor="text1"/>
          <w:sz w:val="28"/>
          <w:szCs w:val="22"/>
          <w:lang w:val="vi-VN"/>
        </w:rPr>
        <w:t>111.237/122.238 người</w:t>
      </w:r>
      <w:r w:rsidR="00D8019F" w:rsidRPr="001C59E6">
        <w:rPr>
          <w:rFonts w:eastAsia="Calibri"/>
          <w:color w:val="000000" w:themeColor="text1"/>
          <w:sz w:val="28"/>
          <w:szCs w:val="22"/>
          <w:lang w:val="vi-VN"/>
        </w:rPr>
        <w:t>)</w:t>
      </w:r>
      <w:r w:rsidR="00D8019F" w:rsidRPr="00A71CF6">
        <w:rPr>
          <w:rFonts w:eastAsia="Calibri"/>
          <w:color w:val="000000" w:themeColor="text1"/>
          <w:sz w:val="28"/>
          <w:szCs w:val="22"/>
          <w:lang w:val="vi-VN"/>
        </w:rPr>
        <w:t>.</w:t>
      </w:r>
    </w:p>
    <w:p w:rsidR="00ED2412" w:rsidRPr="001C59E6" w:rsidRDefault="00847C38" w:rsidP="00ED241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rPr>
      </w:pPr>
      <w:r w:rsidRPr="00A71CF6">
        <w:rPr>
          <w:iCs/>
          <w:color w:val="000000" w:themeColor="text1"/>
          <w:sz w:val="28"/>
          <w:szCs w:val="28"/>
          <w:lang w:val="vi-VN" w:eastAsia="vi-VN"/>
        </w:rPr>
        <w:t>Phòng Y tế Cầu Ngang phối hợp</w:t>
      </w:r>
      <w:r w:rsidRPr="001C59E6">
        <w:rPr>
          <w:iCs/>
          <w:color w:val="000000" w:themeColor="text1"/>
          <w:sz w:val="28"/>
          <w:szCs w:val="28"/>
          <w:lang w:val="vi-VN" w:eastAsia="vi-VN"/>
        </w:rPr>
        <w:t xml:space="preserve"> </w:t>
      </w:r>
      <w:r w:rsidRPr="00A71CF6">
        <w:rPr>
          <w:iCs/>
          <w:color w:val="000000" w:themeColor="text1"/>
          <w:sz w:val="28"/>
          <w:szCs w:val="28"/>
          <w:lang w:val="vi-VN" w:eastAsia="vi-VN"/>
        </w:rPr>
        <w:t xml:space="preserve">Trung tâm Y tế huyện Cầu Ngang </w:t>
      </w:r>
      <w:r w:rsidRPr="001C59E6">
        <w:rPr>
          <w:iCs/>
          <w:color w:val="000000" w:themeColor="text1"/>
          <w:sz w:val="28"/>
          <w:szCs w:val="28"/>
          <w:lang w:val="vi-VN" w:eastAsia="vi-VN"/>
        </w:rPr>
        <w:t>tiếp tục</w:t>
      </w:r>
      <w:r w:rsidRPr="00A71CF6">
        <w:rPr>
          <w:iCs/>
          <w:color w:val="000000" w:themeColor="text1"/>
          <w:sz w:val="28"/>
          <w:szCs w:val="28"/>
          <w:lang w:val="vi-VN" w:eastAsia="vi-VN"/>
        </w:rPr>
        <w:t xml:space="preserve"> triển khai thực hiện</w:t>
      </w:r>
      <w:r w:rsidRPr="00A71CF6">
        <w:rPr>
          <w:color w:val="000000" w:themeColor="text1"/>
          <w:sz w:val="28"/>
          <w:szCs w:val="28"/>
          <w:lang w:val="vi-VN"/>
        </w:rPr>
        <w:t xml:space="preserve"> </w:t>
      </w:r>
      <w:r w:rsidRPr="001C59E6">
        <w:rPr>
          <w:color w:val="000000" w:themeColor="text1"/>
          <w:sz w:val="28"/>
          <w:szCs w:val="28"/>
          <w:lang w:val="vi-VN"/>
        </w:rPr>
        <w:t>Bộ tiêu chí quốc</w:t>
      </w:r>
      <w:r w:rsidRPr="00A71CF6">
        <w:rPr>
          <w:color w:val="000000" w:themeColor="text1"/>
          <w:sz w:val="28"/>
          <w:szCs w:val="28"/>
          <w:lang w:val="vi-VN"/>
        </w:rPr>
        <w:t xml:space="preserve"> gia về y tế </w:t>
      </w:r>
      <w:r w:rsidRPr="001C59E6">
        <w:rPr>
          <w:color w:val="000000" w:themeColor="text1"/>
          <w:sz w:val="28"/>
          <w:szCs w:val="28"/>
          <w:lang w:val="vi-VN"/>
        </w:rPr>
        <w:t>xã</w:t>
      </w:r>
      <w:r w:rsidRPr="001C59E6">
        <w:rPr>
          <w:iCs/>
          <w:color w:val="000000" w:themeColor="text1"/>
          <w:sz w:val="28"/>
          <w:szCs w:val="28"/>
          <w:lang w:val="vi-VN" w:eastAsia="vi-VN"/>
        </w:rPr>
        <w:t>, kết quả đến nay, c</w:t>
      </w:r>
      <w:r w:rsidRPr="00A71CF6">
        <w:rPr>
          <w:iCs/>
          <w:color w:val="000000" w:themeColor="text1"/>
          <w:sz w:val="28"/>
          <w:szCs w:val="28"/>
          <w:lang w:val="vi-VN" w:eastAsia="vi-VN"/>
        </w:rPr>
        <w:t>hất lượng khám</w:t>
      </w:r>
      <w:r w:rsidRPr="001C59E6">
        <w:rPr>
          <w:iCs/>
          <w:color w:val="000000" w:themeColor="text1"/>
          <w:sz w:val="28"/>
          <w:szCs w:val="28"/>
          <w:lang w:val="vi-VN" w:eastAsia="vi-VN"/>
        </w:rPr>
        <w:t>,</w:t>
      </w:r>
      <w:r w:rsidRPr="00A71CF6">
        <w:rPr>
          <w:iCs/>
          <w:color w:val="000000" w:themeColor="text1"/>
          <w:sz w:val="28"/>
          <w:szCs w:val="28"/>
          <w:lang w:val="vi-VN" w:eastAsia="vi-VN"/>
        </w:rPr>
        <w:t xml:space="preserve"> chữa bệnh tiếp tục được nâng lên, cơ sở vật chất y tế được quan tâm, từng bước hiện đại hóa trang thiết bị, góp phần cải thiện đáng kể các chỉ số sức khỏe cộng đồng. Đến nay, có 13/13 xã đạt </w:t>
      </w:r>
      <w:r w:rsidRPr="00A71CF6">
        <w:rPr>
          <w:color w:val="000000" w:themeColor="text1"/>
          <w:sz w:val="28"/>
          <w:szCs w:val="28"/>
          <w:lang w:val="vi-VN"/>
        </w:rPr>
        <w:t xml:space="preserve">đạt </w:t>
      </w:r>
      <w:r w:rsidRPr="001C59E6">
        <w:rPr>
          <w:color w:val="000000" w:themeColor="text1"/>
          <w:sz w:val="28"/>
          <w:szCs w:val="28"/>
          <w:lang w:val="vi-VN"/>
        </w:rPr>
        <w:t>Bộ tiêu chí quốc</w:t>
      </w:r>
      <w:r w:rsidRPr="00A71CF6">
        <w:rPr>
          <w:color w:val="000000" w:themeColor="text1"/>
          <w:sz w:val="28"/>
          <w:szCs w:val="28"/>
          <w:lang w:val="vi-VN"/>
        </w:rPr>
        <w:t xml:space="preserve"> gia về y tế </w:t>
      </w:r>
      <w:r w:rsidRPr="001C59E6">
        <w:rPr>
          <w:color w:val="000000" w:themeColor="text1"/>
          <w:sz w:val="28"/>
          <w:szCs w:val="28"/>
          <w:lang w:val="vi-VN"/>
        </w:rPr>
        <w:t>xã</w:t>
      </w:r>
      <w:r w:rsidRPr="00A71CF6">
        <w:rPr>
          <w:iCs/>
          <w:color w:val="000000" w:themeColor="text1"/>
          <w:sz w:val="28"/>
          <w:szCs w:val="28"/>
          <w:lang w:val="vi-VN" w:eastAsia="vi-VN"/>
        </w:rPr>
        <w:t xml:space="preserve"> theo Quyết định số 4667/QĐ-BYT của Bộ Y tế và các xã đều duy trì đạt chuẩn sau kiểm tra hàng năm.</w:t>
      </w:r>
      <w:r w:rsidRPr="001C59E6">
        <w:rPr>
          <w:iCs/>
          <w:color w:val="000000" w:themeColor="text1"/>
          <w:sz w:val="28"/>
          <w:szCs w:val="28"/>
          <w:lang w:val="vi-VN" w:eastAsia="vi-VN"/>
        </w:rPr>
        <w:t xml:space="preserve"> </w:t>
      </w:r>
      <w:r w:rsidRPr="00A71CF6">
        <w:rPr>
          <w:color w:val="000000" w:themeColor="text1"/>
          <w:sz w:val="28"/>
          <w:szCs w:val="28"/>
          <w:lang w:val="vi-VN"/>
        </w:rPr>
        <w:t>Chương trình chăm sóc sức khoẻ cho trẻ em tiếp tục được thực hiện tốt, tỷ lệ tiêm chủng mở rộng hàng năm luôn đạt chỉ tiêu</w:t>
      </w:r>
      <w:r w:rsidRPr="001C59E6">
        <w:rPr>
          <w:color w:val="000000" w:themeColor="text1"/>
          <w:sz w:val="28"/>
          <w:szCs w:val="28"/>
          <w:lang w:val="vi-VN"/>
        </w:rPr>
        <w:t>; thực hiện dự án phòng, chống suy dinh dưỡng trẻ em, Trung tâm Y tế huyện đang quản lý 10.</w:t>
      </w:r>
      <w:r w:rsidRPr="00A71CF6">
        <w:rPr>
          <w:color w:val="000000" w:themeColor="text1"/>
          <w:sz w:val="28"/>
          <w:szCs w:val="28"/>
          <w:lang w:val="vi-VN"/>
        </w:rPr>
        <w:t>094</w:t>
      </w:r>
      <w:r w:rsidRPr="001C59E6">
        <w:rPr>
          <w:color w:val="000000" w:themeColor="text1"/>
          <w:sz w:val="28"/>
          <w:szCs w:val="28"/>
          <w:lang w:val="vi-VN"/>
        </w:rPr>
        <w:t xml:space="preserve"> trẻ em dưới 5 </w:t>
      </w:r>
      <w:r w:rsidRPr="001C59E6">
        <w:rPr>
          <w:color w:val="000000" w:themeColor="text1"/>
          <w:sz w:val="28"/>
          <w:szCs w:val="28"/>
          <w:lang w:val="vi-VN"/>
        </w:rPr>
        <w:lastRenderedPageBreak/>
        <w:t xml:space="preserve">tuổi, trong đó có </w:t>
      </w:r>
      <w:r w:rsidRPr="00A71CF6">
        <w:rPr>
          <w:color w:val="000000" w:themeColor="text1"/>
          <w:sz w:val="28"/>
          <w:szCs w:val="28"/>
          <w:lang w:val="vi-VN"/>
        </w:rPr>
        <w:t>646</w:t>
      </w:r>
      <w:r w:rsidRPr="001C59E6">
        <w:rPr>
          <w:color w:val="000000" w:themeColor="text1"/>
          <w:sz w:val="28"/>
          <w:szCs w:val="28"/>
          <w:lang w:val="vi-VN"/>
        </w:rPr>
        <w:t xml:space="preserve"> trẻ suy dinh dưỡng thể thấp còi, chiếm tỷ lệ </w:t>
      </w:r>
      <w:r w:rsidRPr="00A71CF6">
        <w:rPr>
          <w:color w:val="000000" w:themeColor="text1"/>
          <w:sz w:val="28"/>
          <w:szCs w:val="28"/>
          <w:lang w:val="vi-VN"/>
        </w:rPr>
        <w:t>6,4</w:t>
      </w:r>
      <w:r w:rsidRPr="001C59E6">
        <w:rPr>
          <w:color w:val="000000" w:themeColor="text1"/>
          <w:sz w:val="28"/>
          <w:szCs w:val="28"/>
          <w:lang w:val="vi-VN"/>
        </w:rPr>
        <w:t>%</w:t>
      </w:r>
      <w:r w:rsidRPr="00A71CF6">
        <w:rPr>
          <w:color w:val="000000" w:themeColor="text1"/>
          <w:sz w:val="28"/>
          <w:szCs w:val="28"/>
          <w:lang w:val="vi-VN"/>
        </w:rPr>
        <w:t>.</w:t>
      </w:r>
      <w:r w:rsidR="00ED2412" w:rsidRPr="001C59E6">
        <w:rPr>
          <w:color w:val="000000" w:themeColor="text1"/>
          <w:sz w:val="28"/>
          <w:szCs w:val="28"/>
          <w:lang w:val="vi-VN"/>
        </w:rPr>
        <w:t xml:space="preserve"> </w:t>
      </w:r>
      <w:r w:rsidR="00A35333" w:rsidRPr="001C59E6">
        <w:rPr>
          <w:color w:val="000000" w:themeColor="text1"/>
          <w:sz w:val="28"/>
          <w:szCs w:val="28"/>
          <w:lang w:val="vi-VN"/>
        </w:rPr>
        <w:t>Tỷ lệ dân số có sổ khám chữa bệnh điện tử</w:t>
      </w:r>
      <w:r w:rsidR="00ED2412" w:rsidRPr="001C59E6">
        <w:rPr>
          <w:color w:val="000000" w:themeColor="text1"/>
          <w:sz w:val="28"/>
          <w:szCs w:val="28"/>
          <w:lang w:val="vi-VN"/>
        </w:rPr>
        <w:t xml:space="preserve"> đạt trên 70%.</w:t>
      </w:r>
    </w:p>
    <w:p w:rsidR="00ED2412" w:rsidRPr="00A71CF6" w:rsidRDefault="00D71EAE" w:rsidP="00ED241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iCs/>
          <w:color w:val="000000" w:themeColor="text1"/>
          <w:spacing w:val="-2"/>
          <w:sz w:val="28"/>
          <w:szCs w:val="28"/>
          <w:lang w:val="de-DE"/>
        </w:rPr>
      </w:pPr>
      <w:r w:rsidRPr="00A71CF6">
        <w:rPr>
          <w:color w:val="000000" w:themeColor="text1"/>
          <w:spacing w:val="-2"/>
          <w:sz w:val="28"/>
          <w:szCs w:val="28"/>
          <w:lang w:val="it-IT"/>
        </w:rPr>
        <w:t xml:space="preserve">Đánh giá: </w:t>
      </w:r>
      <w:r w:rsidRPr="00A71CF6">
        <w:rPr>
          <w:i/>
          <w:color w:val="000000" w:themeColor="text1"/>
          <w:spacing w:val="-2"/>
          <w:sz w:val="28"/>
          <w:szCs w:val="28"/>
          <w:lang w:val="it-IT"/>
        </w:rPr>
        <w:t>13/13</w:t>
      </w:r>
      <w:r w:rsidRPr="00A71CF6">
        <w:rPr>
          <w:i/>
          <w:color w:val="000000" w:themeColor="text1"/>
          <w:spacing w:val="-2"/>
          <w:sz w:val="28"/>
          <w:szCs w:val="28"/>
          <w:lang w:val="vi-VN"/>
        </w:rPr>
        <w:t xml:space="preserve"> xã đạt tiêu chí số </w:t>
      </w:r>
      <w:r w:rsidRPr="001C59E6">
        <w:rPr>
          <w:i/>
          <w:color w:val="000000" w:themeColor="text1"/>
          <w:spacing w:val="-2"/>
          <w:sz w:val="28"/>
          <w:szCs w:val="28"/>
          <w:lang w:val="vi-VN"/>
        </w:rPr>
        <w:t xml:space="preserve">15 về Y tế </w:t>
      </w:r>
      <w:r w:rsidR="00FB7343" w:rsidRPr="00A71CF6">
        <w:rPr>
          <w:i/>
          <w:iCs/>
          <w:color w:val="000000" w:themeColor="text1"/>
          <w:spacing w:val="-2"/>
          <w:sz w:val="28"/>
          <w:szCs w:val="28"/>
          <w:lang w:val="vi-VN"/>
        </w:rPr>
        <w:t>theo Quyết định số 318/QĐ-TTg ngày 08/3/2022 của Thủ tướng Chính phủ</w:t>
      </w:r>
      <w:r w:rsidR="00FB7343" w:rsidRPr="00A71CF6">
        <w:rPr>
          <w:i/>
          <w:iCs/>
          <w:color w:val="000000" w:themeColor="text1"/>
          <w:spacing w:val="-2"/>
          <w:sz w:val="28"/>
          <w:szCs w:val="28"/>
          <w:lang w:val="de-DE"/>
        </w:rPr>
        <w:t xml:space="preserve"> và Quyết định số </w:t>
      </w:r>
      <w:r w:rsidR="00FB7343" w:rsidRPr="00A71CF6">
        <w:rPr>
          <w:i/>
          <w:iCs/>
          <w:color w:val="000000" w:themeColor="text1"/>
          <w:spacing w:val="-2"/>
          <w:sz w:val="28"/>
          <w:szCs w:val="28"/>
          <w:lang w:val="vi-VN"/>
        </w:rPr>
        <w:t>1306</w:t>
      </w:r>
      <w:r w:rsidR="00FB7343" w:rsidRPr="00A71CF6">
        <w:rPr>
          <w:i/>
          <w:iCs/>
          <w:color w:val="000000" w:themeColor="text1"/>
          <w:spacing w:val="-2"/>
          <w:sz w:val="28"/>
          <w:szCs w:val="28"/>
          <w:lang w:val="de-DE"/>
        </w:rPr>
        <w:t xml:space="preserve">/QĐ-UBND ngày </w:t>
      </w:r>
      <w:r w:rsidR="00FB7343" w:rsidRPr="00A71CF6">
        <w:rPr>
          <w:i/>
          <w:iCs/>
          <w:color w:val="000000" w:themeColor="text1"/>
          <w:spacing w:val="-2"/>
          <w:sz w:val="28"/>
          <w:szCs w:val="28"/>
          <w:lang w:val="vi-VN"/>
        </w:rPr>
        <w:t>13</w:t>
      </w:r>
      <w:r w:rsidR="00FB7343" w:rsidRPr="00A71CF6">
        <w:rPr>
          <w:i/>
          <w:iCs/>
          <w:color w:val="000000" w:themeColor="text1"/>
          <w:spacing w:val="-2"/>
          <w:sz w:val="28"/>
          <w:szCs w:val="28"/>
          <w:lang w:val="de-DE"/>
        </w:rPr>
        <w:t>/</w:t>
      </w:r>
      <w:r w:rsidR="00FB7343" w:rsidRPr="00A71CF6">
        <w:rPr>
          <w:i/>
          <w:iCs/>
          <w:color w:val="000000" w:themeColor="text1"/>
          <w:spacing w:val="-2"/>
          <w:sz w:val="28"/>
          <w:szCs w:val="28"/>
          <w:lang w:val="vi-VN"/>
        </w:rPr>
        <w:t>7</w:t>
      </w:r>
      <w:r w:rsidR="00FB7343" w:rsidRPr="00A71CF6">
        <w:rPr>
          <w:i/>
          <w:iCs/>
          <w:color w:val="000000" w:themeColor="text1"/>
          <w:spacing w:val="-2"/>
          <w:sz w:val="28"/>
          <w:szCs w:val="28"/>
          <w:lang w:val="de-DE"/>
        </w:rPr>
        <w:t>/20</w:t>
      </w:r>
      <w:r w:rsidR="00FB7343" w:rsidRPr="00A71CF6">
        <w:rPr>
          <w:i/>
          <w:iCs/>
          <w:color w:val="000000" w:themeColor="text1"/>
          <w:spacing w:val="-2"/>
          <w:sz w:val="28"/>
          <w:szCs w:val="28"/>
          <w:lang w:val="vi-VN"/>
        </w:rPr>
        <w:t>22</w:t>
      </w:r>
      <w:r w:rsidR="00FB7343" w:rsidRPr="00A71CF6">
        <w:rPr>
          <w:i/>
          <w:iCs/>
          <w:color w:val="000000" w:themeColor="text1"/>
          <w:spacing w:val="-2"/>
          <w:sz w:val="28"/>
          <w:szCs w:val="28"/>
          <w:lang w:val="de-DE"/>
        </w:rPr>
        <w:t xml:space="preserve"> của UBND tỉnh Trà Vinh ban hành Bộ tiêu chí xã nông thôn mới trên địa bàn tỉnh Trà Vinh giai đoạn 2021 - 2025.</w:t>
      </w:r>
    </w:p>
    <w:p w:rsidR="00ED2412" w:rsidRPr="001C59E6" w:rsidRDefault="00ED4EEE" w:rsidP="00ED241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i/>
          <w:iCs/>
          <w:color w:val="000000" w:themeColor="text1"/>
          <w:sz w:val="28"/>
          <w:szCs w:val="28"/>
          <w:lang w:val="de-DE" w:eastAsia="vi-VN"/>
        </w:rPr>
      </w:pPr>
      <w:r w:rsidRPr="00A71CF6">
        <w:rPr>
          <w:b/>
          <w:i/>
          <w:iCs/>
          <w:color w:val="000000" w:themeColor="text1"/>
          <w:sz w:val="28"/>
          <w:szCs w:val="28"/>
          <w:lang w:val="pl-PL" w:eastAsia="vi-VN"/>
        </w:rPr>
        <w:t xml:space="preserve">2.4.3. Về </w:t>
      </w:r>
      <w:r w:rsidRPr="00A71CF6">
        <w:rPr>
          <w:b/>
          <w:i/>
          <w:iCs/>
          <w:color w:val="000000" w:themeColor="text1"/>
          <w:sz w:val="28"/>
          <w:szCs w:val="28"/>
          <w:lang w:val="vi-VN" w:eastAsia="vi-VN"/>
        </w:rPr>
        <w:t>Văn hóa</w:t>
      </w:r>
    </w:p>
    <w:p w:rsidR="00ED2412" w:rsidRPr="001C59E6" w:rsidRDefault="00F31507" w:rsidP="00ED241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color w:val="000000" w:themeColor="text1"/>
          <w:spacing w:val="-2"/>
          <w:sz w:val="28"/>
          <w:szCs w:val="28"/>
          <w:lang w:val="sv-SE" w:eastAsia="vi-VN"/>
        </w:rPr>
      </w:pPr>
      <w:r w:rsidRPr="00A71CF6">
        <w:rPr>
          <w:color w:val="000000" w:themeColor="text1"/>
          <w:spacing w:val="-2"/>
          <w:sz w:val="28"/>
          <w:szCs w:val="28"/>
          <w:lang w:val="vi-VN" w:eastAsia="vi-VN"/>
        </w:rPr>
        <w:t>Phong trào “</w:t>
      </w:r>
      <w:r w:rsidRPr="00A71CF6">
        <w:rPr>
          <w:i/>
          <w:color w:val="000000" w:themeColor="text1"/>
          <w:spacing w:val="-2"/>
          <w:sz w:val="28"/>
          <w:szCs w:val="28"/>
          <w:lang w:val="vi-VN" w:eastAsia="vi-VN"/>
        </w:rPr>
        <w:t>Toàn dân đoàn kết xây dựng đời sống văn hóa</w:t>
      </w:r>
      <w:r w:rsidRPr="00A71CF6">
        <w:rPr>
          <w:color w:val="000000" w:themeColor="text1"/>
          <w:spacing w:val="-2"/>
          <w:sz w:val="28"/>
          <w:szCs w:val="28"/>
          <w:lang w:val="vi-VN" w:eastAsia="vi-VN"/>
        </w:rPr>
        <w:t xml:space="preserve">” gắn với xây dựng nông thôn mới được phát huy hiệu quả, đời sống văn hóa tinh thần của người dân được chăm lo. Công tác tuyên truyền vận động người dân tham gia xây dựng nếp sống văn hóa, văn minh được quan tâm chỉ đạo thực hiện, </w:t>
      </w:r>
      <w:r w:rsidR="00D27D6C" w:rsidRPr="00A71CF6">
        <w:rPr>
          <w:color w:val="000000" w:themeColor="text1"/>
          <w:spacing w:val="-2"/>
          <w:sz w:val="28"/>
          <w:szCs w:val="28"/>
          <w:lang w:val="vi-VN" w:eastAsia="vi-VN"/>
        </w:rPr>
        <w:t>chất lượng gia đình văn hóa</w:t>
      </w:r>
      <w:r w:rsidR="00D27D6C" w:rsidRPr="001C59E6">
        <w:rPr>
          <w:color w:val="000000" w:themeColor="text1"/>
          <w:spacing w:val="-2"/>
          <w:sz w:val="28"/>
          <w:szCs w:val="28"/>
          <w:lang w:val="vi-VN" w:eastAsia="vi-VN"/>
        </w:rPr>
        <w:t xml:space="preserve"> – nông thôn mới</w:t>
      </w:r>
      <w:r w:rsidR="00D27D6C" w:rsidRPr="00A71CF6">
        <w:rPr>
          <w:color w:val="000000" w:themeColor="text1"/>
          <w:spacing w:val="-2"/>
          <w:sz w:val="28"/>
          <w:szCs w:val="28"/>
          <w:lang w:val="vi-VN" w:eastAsia="vi-VN"/>
        </w:rPr>
        <w:t>, ấp</w:t>
      </w:r>
      <w:r w:rsidR="00D27D6C" w:rsidRPr="001C59E6">
        <w:rPr>
          <w:color w:val="000000" w:themeColor="text1"/>
          <w:spacing w:val="-2"/>
          <w:sz w:val="28"/>
          <w:szCs w:val="28"/>
          <w:lang w:val="vi-VN" w:eastAsia="vi-VN"/>
        </w:rPr>
        <w:t xml:space="preserve"> văn hóa</w:t>
      </w:r>
      <w:r w:rsidRPr="001C59E6">
        <w:rPr>
          <w:color w:val="000000" w:themeColor="text1"/>
          <w:spacing w:val="-2"/>
          <w:sz w:val="28"/>
          <w:szCs w:val="28"/>
          <w:lang w:val="vi-VN" w:eastAsia="vi-VN"/>
        </w:rPr>
        <w:t>,</w:t>
      </w:r>
      <w:r w:rsidRPr="00A71CF6">
        <w:rPr>
          <w:color w:val="000000" w:themeColor="text1"/>
          <w:spacing w:val="-2"/>
          <w:sz w:val="28"/>
          <w:szCs w:val="28"/>
          <w:lang w:val="vi-VN" w:eastAsia="vi-VN"/>
        </w:rPr>
        <w:t xml:space="preserve"> xã văn hóa nông thôn mới từng bước được nâng lên, đời sống tinh thần của người dân n</w:t>
      </w:r>
      <w:r w:rsidR="00D27D6C" w:rsidRPr="00A71CF6">
        <w:rPr>
          <w:color w:val="000000" w:themeColor="text1"/>
          <w:spacing w:val="-2"/>
          <w:sz w:val="28"/>
          <w:szCs w:val="28"/>
          <w:lang w:val="vi-VN" w:eastAsia="vi-VN"/>
        </w:rPr>
        <w:t>ông thôn được cải thiện, 100% ấ</w:t>
      </w:r>
      <w:r w:rsidR="00D27D6C" w:rsidRPr="001C59E6">
        <w:rPr>
          <w:color w:val="000000" w:themeColor="text1"/>
          <w:spacing w:val="-2"/>
          <w:sz w:val="28"/>
          <w:szCs w:val="28"/>
          <w:lang w:val="vi-VN" w:eastAsia="vi-VN"/>
        </w:rPr>
        <w:t>p</w:t>
      </w:r>
      <w:r w:rsidRPr="00A71CF6">
        <w:rPr>
          <w:color w:val="000000" w:themeColor="text1"/>
          <w:spacing w:val="-2"/>
          <w:sz w:val="28"/>
          <w:szCs w:val="28"/>
          <w:lang w:val="vi-VN" w:eastAsia="vi-VN"/>
        </w:rPr>
        <w:t xml:space="preserve"> đã hoàn thành xây dựng và triển khai thực hiện tốt các tiêu chuẩn, quy ước phù hợp với thực tế của từng địa phương. Các phong trào lao động sáng tạo, nêu gương người tốt, việc tốt, thực hiện nếp sống văn minh trong việc cưới, việc tang, lễ hội được quan tâm.</w:t>
      </w:r>
      <w:r w:rsidRPr="00A71CF6">
        <w:rPr>
          <w:color w:val="000000" w:themeColor="text1"/>
          <w:spacing w:val="-2"/>
          <w:sz w:val="28"/>
          <w:szCs w:val="28"/>
          <w:lang w:val="sv-SE" w:eastAsia="vi-VN"/>
        </w:rPr>
        <w:t xml:space="preserve"> Phong trào văn hóa, văn nghệ và thể thao</w:t>
      </w:r>
      <w:r w:rsidRPr="00A71CF6">
        <w:rPr>
          <w:color w:val="000000" w:themeColor="text1"/>
          <w:spacing w:val="-2"/>
          <w:sz w:val="28"/>
          <w:szCs w:val="28"/>
          <w:lang w:val="vi-VN" w:eastAsia="vi-VN"/>
        </w:rPr>
        <w:t xml:space="preserve"> thường xuyên được tổ chức với các hoạt động s</w:t>
      </w:r>
      <w:r w:rsidRPr="00A71CF6">
        <w:rPr>
          <w:color w:val="000000" w:themeColor="text1"/>
          <w:spacing w:val="-2"/>
          <w:sz w:val="28"/>
          <w:szCs w:val="28"/>
          <w:lang w:val="sv-SE" w:eastAsia="vi-VN"/>
        </w:rPr>
        <w:t xml:space="preserve">inh hoạt </w:t>
      </w:r>
      <w:r w:rsidRPr="00A71CF6">
        <w:rPr>
          <w:color w:val="000000" w:themeColor="text1"/>
          <w:spacing w:val="-2"/>
          <w:sz w:val="28"/>
          <w:szCs w:val="28"/>
          <w:lang w:val="vi-VN" w:eastAsia="vi-VN"/>
        </w:rPr>
        <w:t>văn hoá</w:t>
      </w:r>
      <w:r w:rsidRPr="00A71CF6">
        <w:rPr>
          <w:color w:val="000000" w:themeColor="text1"/>
          <w:spacing w:val="-2"/>
          <w:sz w:val="28"/>
          <w:szCs w:val="28"/>
          <w:lang w:val="sv-SE" w:eastAsia="vi-VN"/>
        </w:rPr>
        <w:t xml:space="preserve"> cộng đồng </w:t>
      </w:r>
      <w:r w:rsidRPr="00A71CF6">
        <w:rPr>
          <w:color w:val="000000" w:themeColor="text1"/>
          <w:spacing w:val="-2"/>
          <w:sz w:val="28"/>
          <w:szCs w:val="28"/>
          <w:lang w:val="vi-VN" w:eastAsia="vi-VN"/>
        </w:rPr>
        <w:t xml:space="preserve">như: Hội diễn, hội thi văn nghệ, </w:t>
      </w:r>
      <w:r w:rsidRPr="00A71CF6">
        <w:rPr>
          <w:color w:val="000000" w:themeColor="text1"/>
          <w:spacing w:val="-2"/>
          <w:sz w:val="28"/>
          <w:szCs w:val="28"/>
          <w:lang w:val="sv-SE" w:eastAsia="vi-VN"/>
        </w:rPr>
        <w:t xml:space="preserve">hát đờn ca tài tử và </w:t>
      </w:r>
      <w:r w:rsidRPr="00A71CF6">
        <w:rPr>
          <w:color w:val="000000" w:themeColor="text1"/>
          <w:spacing w:val="-2"/>
          <w:sz w:val="28"/>
          <w:szCs w:val="28"/>
          <w:lang w:val="vi-VN" w:eastAsia="vi-VN"/>
        </w:rPr>
        <w:t xml:space="preserve">các </w:t>
      </w:r>
      <w:r w:rsidRPr="00A71CF6">
        <w:rPr>
          <w:color w:val="000000" w:themeColor="text1"/>
          <w:spacing w:val="-2"/>
          <w:sz w:val="28"/>
          <w:szCs w:val="28"/>
          <w:lang w:val="sv-SE" w:eastAsia="vi-VN"/>
        </w:rPr>
        <w:t>môn thi</w:t>
      </w:r>
      <w:r w:rsidRPr="00A71CF6">
        <w:rPr>
          <w:color w:val="000000" w:themeColor="text1"/>
          <w:spacing w:val="-2"/>
          <w:sz w:val="28"/>
          <w:szCs w:val="28"/>
          <w:lang w:val="vi-VN" w:eastAsia="vi-VN"/>
        </w:rPr>
        <w:t xml:space="preserve"> đấu thể thao </w:t>
      </w:r>
      <w:r w:rsidRPr="00A71CF6">
        <w:rPr>
          <w:i/>
          <w:color w:val="000000" w:themeColor="text1"/>
          <w:spacing w:val="-2"/>
          <w:sz w:val="28"/>
          <w:szCs w:val="28"/>
          <w:lang w:val="vi-VN" w:eastAsia="vi-VN"/>
        </w:rPr>
        <w:t xml:space="preserve">(bóng đá, bóng chuyền, cầu lông, bi sắt,...). </w:t>
      </w:r>
    </w:p>
    <w:p w:rsidR="00FC12EF" w:rsidRPr="00A71CF6" w:rsidRDefault="00F31507" w:rsidP="00FC12EF">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nb-NO" w:eastAsia="vi-VN"/>
        </w:rPr>
      </w:pPr>
      <w:r w:rsidRPr="00A71CF6">
        <w:rPr>
          <w:color w:val="000000" w:themeColor="text1"/>
          <w:spacing w:val="-2"/>
          <w:sz w:val="28"/>
          <w:szCs w:val="28"/>
          <w:lang w:val="vi-VN" w:eastAsia="vi-VN"/>
        </w:rPr>
        <w:t xml:space="preserve">Là huyện có đông đồng bào Khmer, </w:t>
      </w:r>
      <w:r w:rsidRPr="00A71CF6">
        <w:rPr>
          <w:color w:val="000000" w:themeColor="text1"/>
          <w:spacing w:val="-2"/>
          <w:sz w:val="28"/>
          <w:szCs w:val="28"/>
          <w:lang w:val="nb-NO" w:eastAsia="vi-VN"/>
        </w:rPr>
        <w:t xml:space="preserve">chiếm </w:t>
      </w:r>
      <w:r w:rsidR="00D27D6C" w:rsidRPr="00A71CF6">
        <w:rPr>
          <w:rFonts w:eastAsia="SimSun"/>
          <w:color w:val="000000" w:themeColor="text1"/>
          <w:sz w:val="28"/>
          <w:szCs w:val="28"/>
          <w:lang w:val="vi-VN" w:eastAsia="zh-CN"/>
        </w:rPr>
        <w:t>36,18%</w:t>
      </w:r>
      <w:r w:rsidRPr="00A71CF6">
        <w:rPr>
          <w:rFonts w:eastAsia="SimSun"/>
          <w:color w:val="000000" w:themeColor="text1"/>
          <w:sz w:val="28"/>
          <w:szCs w:val="28"/>
          <w:lang w:val="vi-VN" w:eastAsia="zh-CN"/>
        </w:rPr>
        <w:t xml:space="preserve"> </w:t>
      </w:r>
      <w:r w:rsidRPr="00A71CF6">
        <w:rPr>
          <w:color w:val="000000" w:themeColor="text1"/>
          <w:spacing w:val="-2"/>
          <w:sz w:val="28"/>
          <w:szCs w:val="28"/>
          <w:lang w:val="nb-NO" w:eastAsia="vi-VN"/>
        </w:rPr>
        <w:t>dân số chung của huyện</w:t>
      </w:r>
      <w:r w:rsidRPr="00A71CF6">
        <w:rPr>
          <w:color w:val="000000" w:themeColor="text1"/>
          <w:spacing w:val="-2"/>
          <w:sz w:val="28"/>
          <w:szCs w:val="28"/>
          <w:lang w:val="vi-VN" w:eastAsia="vi-VN"/>
        </w:rPr>
        <w:t xml:space="preserve">, nên công tác giữ gìn và phát huy giá trị bản sắc văn hóa truyền thống của đồng bào Khmer được huyện quan tâm thực hiện tốt. </w:t>
      </w:r>
      <w:r w:rsidRPr="00A71CF6">
        <w:rPr>
          <w:color w:val="000000" w:themeColor="text1"/>
          <w:sz w:val="28"/>
          <w:szCs w:val="28"/>
          <w:lang w:val="nb-NO" w:eastAsia="vi-VN"/>
        </w:rPr>
        <w:t>Huyện có 05 đội múa Sadam, 15 đội nhạc ngũ âm, 02 Rô băm</w:t>
      </w:r>
      <w:r w:rsidR="005706B9" w:rsidRPr="00A71CF6">
        <w:rPr>
          <w:color w:val="000000" w:themeColor="text1"/>
          <w:sz w:val="28"/>
          <w:szCs w:val="28"/>
          <w:lang w:val="nb-NO" w:eastAsia="vi-VN"/>
        </w:rPr>
        <w:t>, 02 đội văn nghệ quần chúng, 15 đội bóng chuyền, 15</w:t>
      </w:r>
      <w:r w:rsidRPr="00A71CF6">
        <w:rPr>
          <w:color w:val="000000" w:themeColor="text1"/>
          <w:sz w:val="28"/>
          <w:szCs w:val="28"/>
          <w:lang w:val="nb-NO" w:eastAsia="vi-VN"/>
        </w:rPr>
        <w:t xml:space="preserve"> đội bóng đá và 01 đội Ghe ngo, có 02 chùa Phật giáo Nam tông được công nhận di tích lịch sữ cấp tỉnh. </w:t>
      </w:r>
      <w:r w:rsidRPr="00A71CF6">
        <w:rPr>
          <w:color w:val="000000" w:themeColor="text1"/>
          <w:spacing w:val="-2"/>
          <w:sz w:val="28"/>
          <w:szCs w:val="28"/>
          <w:lang w:val="vi-VN" w:eastAsia="vi-VN"/>
        </w:rPr>
        <w:t xml:space="preserve">Vào các ngày lễ hội truyền thống của đồng bào Khmer </w:t>
      </w:r>
      <w:r w:rsidRPr="00A71CF6">
        <w:rPr>
          <w:i/>
          <w:color w:val="000000" w:themeColor="text1"/>
          <w:spacing w:val="-2"/>
          <w:sz w:val="28"/>
          <w:szCs w:val="28"/>
          <w:lang w:val="vi-VN" w:eastAsia="vi-VN"/>
        </w:rPr>
        <w:t>(Chôl - Chnam - Thmây, Senl - Đôl - Ta, Ok Om Bok),</w:t>
      </w:r>
      <w:r w:rsidRPr="00A71CF6">
        <w:rPr>
          <w:color w:val="000000" w:themeColor="text1"/>
          <w:spacing w:val="-2"/>
          <w:sz w:val="28"/>
          <w:szCs w:val="28"/>
          <w:lang w:val="vi-VN" w:eastAsia="vi-VN"/>
        </w:rPr>
        <w:t xml:space="preserve"> các hoạt động văn hóa, văn nghệ, thể dục thể thao, trò chơi dân gian, hội thi biểu diễn trang phục truyền thống, đua ghe Ngo… được tổ chức thu hút đông đảo người dân Kinh - Khmer cùng tham gia thể hiện tinh thần đoàn kết, gắn bó giữa các dân tộc cùng chung sống trên địa bàn huyện</w:t>
      </w:r>
      <w:r w:rsidRPr="00A71CF6">
        <w:rPr>
          <w:color w:val="000000" w:themeColor="text1"/>
          <w:sz w:val="28"/>
          <w:szCs w:val="28"/>
          <w:lang w:val="nb-NO" w:eastAsia="vi-VN"/>
        </w:rPr>
        <w:t xml:space="preserve">. </w:t>
      </w:r>
    </w:p>
    <w:p w:rsidR="005706B9" w:rsidRPr="00A71CF6" w:rsidRDefault="00F31507" w:rsidP="00FC12EF">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pacing w:val="-2"/>
          <w:sz w:val="28"/>
          <w:szCs w:val="28"/>
          <w:lang w:val="nb-NO" w:eastAsia="vi-VN"/>
        </w:rPr>
      </w:pPr>
      <w:r w:rsidRPr="00A71CF6">
        <w:rPr>
          <w:color w:val="000000" w:themeColor="text1"/>
          <w:spacing w:val="-2"/>
          <w:sz w:val="28"/>
          <w:szCs w:val="28"/>
          <w:lang w:val="nb-NO" w:eastAsia="vi-VN"/>
        </w:rPr>
        <w:t>Đa số đồng bào Khmer theo đạo Phật, đời sống văn hóa tinh thần phong phú và gắn với các Chùa phật giáo Nam tông, trên địa bàn có 23 chùa phật giáo Nam tông, nhiều ngôi chùa có lịch sử hàng trăm năm, trong đó có 02 ngôi chùa được công nhận di tích lịch sử cấp tỉnh.</w:t>
      </w:r>
    </w:p>
    <w:p w:rsidR="005706B9" w:rsidRPr="00A71CF6" w:rsidRDefault="00F31507"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pacing w:val="-2"/>
          <w:sz w:val="28"/>
          <w:szCs w:val="28"/>
          <w:lang w:val="nb-NO" w:eastAsia="vi-VN"/>
        </w:rPr>
      </w:pPr>
      <w:r w:rsidRPr="00A71CF6">
        <w:rPr>
          <w:color w:val="000000" w:themeColor="text1"/>
          <w:spacing w:val="-2"/>
          <w:sz w:val="28"/>
          <w:szCs w:val="28"/>
          <w:lang w:val="nb-NO" w:eastAsia="vi-VN"/>
        </w:rPr>
        <w:t xml:space="preserve">Việc thực hiện nếp sống văn minh trong việc cưới, việc tang và lễ hội gắn với Phong trào </w:t>
      </w:r>
      <w:r w:rsidR="005706B9" w:rsidRPr="00A71CF6">
        <w:rPr>
          <w:i/>
          <w:color w:val="000000" w:themeColor="text1"/>
          <w:spacing w:val="-2"/>
          <w:sz w:val="28"/>
          <w:szCs w:val="28"/>
          <w:lang w:val="nb-NO" w:eastAsia="vi-VN"/>
        </w:rPr>
        <w:t>“</w:t>
      </w:r>
      <w:r w:rsidRPr="00A71CF6">
        <w:rPr>
          <w:i/>
          <w:color w:val="000000" w:themeColor="text1"/>
          <w:spacing w:val="-2"/>
          <w:sz w:val="28"/>
          <w:szCs w:val="28"/>
          <w:lang w:val="nb-NO" w:eastAsia="vi-VN"/>
        </w:rPr>
        <w:t>Toàn dân đoà</w:t>
      </w:r>
      <w:r w:rsidR="005706B9" w:rsidRPr="00A71CF6">
        <w:rPr>
          <w:i/>
          <w:color w:val="000000" w:themeColor="text1"/>
          <w:spacing w:val="-2"/>
          <w:sz w:val="28"/>
          <w:szCs w:val="28"/>
          <w:lang w:val="nb-NO" w:eastAsia="vi-VN"/>
        </w:rPr>
        <w:t>n kết xây dựng đời sống văn hóa”</w:t>
      </w:r>
      <w:r w:rsidRPr="00A71CF6">
        <w:rPr>
          <w:color w:val="000000" w:themeColor="text1"/>
          <w:spacing w:val="-2"/>
          <w:sz w:val="28"/>
          <w:szCs w:val="28"/>
          <w:lang w:val="nb-NO" w:eastAsia="vi-VN"/>
        </w:rPr>
        <w:t xml:space="preserve"> trên địa bàn huyện có chuyển biến tích cực, các hủ tục rườm rà, lạc hậu được loại bỏ dần; nét đẹp văn hóa truyền thống và bản sắc văn hóa dân tộc trong các hoạt động lễ hội được giữ gìn và phát huy. Công tác bình đẳng giới, phòng, chống bạo lực gia đình được quan tâm thường xuyên, nhiều câu lạc bộ phòng, chống bạo lực gia đình được phát huy hiệu quả hoạt động. Các hoạt động về văn hóa, văn nghệ, thể dục thể thao được tổ chức thường xuyên, thu hút nhiều người tham gia, phát huy được các thiết chế đã đầu tư, góp phần đáng kể trong luyện tập, nâng cao thể lực, sức khỏe, hạnh phúc gia đình.</w:t>
      </w:r>
    </w:p>
    <w:p w:rsidR="005706B9" w:rsidRPr="001C59E6" w:rsidRDefault="00F31507"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Cs/>
          <w:iCs/>
          <w:color w:val="000000" w:themeColor="text1"/>
          <w:sz w:val="28"/>
          <w:szCs w:val="28"/>
          <w:lang w:val="vi-VN" w:eastAsia="vi-VN"/>
        </w:rPr>
      </w:pPr>
      <w:r w:rsidRPr="00A71CF6">
        <w:rPr>
          <w:color w:val="000000" w:themeColor="text1"/>
          <w:sz w:val="28"/>
          <w:szCs w:val="28"/>
          <w:lang w:val="vi-VN" w:eastAsia="vi-VN"/>
        </w:rPr>
        <w:t>Đối với lĩnh vực du lị</w:t>
      </w:r>
      <w:r w:rsidR="00E57563" w:rsidRPr="00A71CF6">
        <w:rPr>
          <w:color w:val="000000" w:themeColor="text1"/>
          <w:sz w:val="28"/>
          <w:szCs w:val="28"/>
          <w:lang w:val="vi-VN" w:eastAsia="vi-VN"/>
        </w:rPr>
        <w:t>ch:</w:t>
      </w:r>
      <w:r w:rsidR="00E57563" w:rsidRPr="001C59E6">
        <w:rPr>
          <w:color w:val="000000" w:themeColor="text1"/>
          <w:sz w:val="28"/>
          <w:szCs w:val="28"/>
          <w:lang w:val="nb-NO" w:eastAsia="vi-VN"/>
        </w:rPr>
        <w:t xml:space="preserve"> </w:t>
      </w:r>
      <w:r w:rsidR="00A35333" w:rsidRPr="001C59E6">
        <w:rPr>
          <w:color w:val="000000" w:themeColor="text1"/>
          <w:sz w:val="28"/>
          <w:szCs w:val="28"/>
          <w:lang w:val="nb-NO" w:eastAsia="vi-VN"/>
        </w:rPr>
        <w:t xml:space="preserve">Lễ hội Cúng biển </w:t>
      </w:r>
      <w:r w:rsidRPr="00A71CF6">
        <w:rPr>
          <w:color w:val="000000" w:themeColor="text1"/>
          <w:sz w:val="28"/>
          <w:szCs w:val="28"/>
          <w:lang w:val="vi-VN" w:eastAsia="vi-VN"/>
        </w:rPr>
        <w:t>Mỹ Long</w:t>
      </w:r>
      <w:r w:rsidRPr="001C59E6">
        <w:rPr>
          <w:color w:val="000000" w:themeColor="text1"/>
          <w:sz w:val="28"/>
          <w:szCs w:val="28"/>
          <w:lang w:val="nb-NO" w:eastAsia="vi-VN"/>
        </w:rPr>
        <w:t>, các làng nghề</w:t>
      </w:r>
      <w:r w:rsidRPr="00A71CF6">
        <w:rPr>
          <w:color w:val="000000" w:themeColor="text1"/>
          <w:sz w:val="28"/>
          <w:szCs w:val="28"/>
          <w:lang w:val="vi-VN" w:eastAsia="vi-VN"/>
        </w:rPr>
        <w:t xml:space="preserve"> thu hút được nhiều du khách tham quan du lịch, góp phần giao lưu văn hóa, giải quyết việc </w:t>
      </w:r>
      <w:r w:rsidRPr="00A71CF6">
        <w:rPr>
          <w:color w:val="000000" w:themeColor="text1"/>
          <w:sz w:val="28"/>
          <w:szCs w:val="28"/>
          <w:lang w:val="vi-VN" w:eastAsia="vi-VN"/>
        </w:rPr>
        <w:lastRenderedPageBreak/>
        <w:t>làm, tăng thu nhập cho người dân. Bên cạnh đó, du lịch tâm linh</w:t>
      </w:r>
      <w:r w:rsidR="00A35333" w:rsidRPr="00A71CF6">
        <w:rPr>
          <w:rStyle w:val="FootnoteReference"/>
          <w:color w:val="000000" w:themeColor="text1"/>
          <w:sz w:val="28"/>
          <w:szCs w:val="28"/>
          <w:lang w:val="vi-VN" w:eastAsia="vi-VN"/>
        </w:rPr>
        <w:footnoteReference w:id="18"/>
      </w:r>
      <w:r w:rsidRPr="00A71CF6">
        <w:rPr>
          <w:color w:val="000000" w:themeColor="text1"/>
          <w:sz w:val="28"/>
          <w:szCs w:val="28"/>
          <w:lang w:val="vi-VN" w:eastAsia="vi-VN"/>
        </w:rPr>
        <w:t xml:space="preserve"> được</w:t>
      </w:r>
      <w:r w:rsidR="003E16AF" w:rsidRPr="00A71CF6">
        <w:rPr>
          <w:color w:val="000000" w:themeColor="text1"/>
          <w:sz w:val="28"/>
          <w:szCs w:val="28"/>
          <w:lang w:val="vi-VN" w:eastAsia="vi-VN"/>
        </w:rPr>
        <w:t xml:space="preserve"> quan tâm phát triển ở các chùa. </w:t>
      </w:r>
      <w:r w:rsidRPr="00A71CF6">
        <w:rPr>
          <w:bCs/>
          <w:iCs/>
          <w:color w:val="000000" w:themeColor="text1"/>
          <w:sz w:val="28"/>
          <w:szCs w:val="28"/>
          <w:lang w:val="vi-VN" w:eastAsia="vi-VN"/>
        </w:rPr>
        <w:t>Các điểm du lịch trên địa bàn huyện hàng năm thu hút trên 20.000 lượt khách đến tham quan.</w:t>
      </w:r>
    </w:p>
    <w:p w:rsidR="005706B9" w:rsidRPr="001C59E6" w:rsidRDefault="00A35333"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color w:val="000000" w:themeColor="text1"/>
          <w:sz w:val="28"/>
          <w:szCs w:val="28"/>
          <w:lang w:val="vi-VN" w:eastAsia="vi-VN"/>
        </w:rPr>
      </w:pPr>
      <w:r w:rsidRPr="00A71CF6">
        <w:rPr>
          <w:color w:val="000000" w:themeColor="text1"/>
          <w:sz w:val="28"/>
          <w:szCs w:val="28"/>
          <w:lang w:val="pl-PL" w:eastAsia="vi-VN"/>
        </w:rPr>
        <w:t xml:space="preserve">13 xã </w:t>
      </w:r>
      <w:r w:rsidRPr="00A71CF6">
        <w:rPr>
          <w:color w:val="000000" w:themeColor="text1"/>
          <w:sz w:val="28"/>
          <w:szCs w:val="28"/>
          <w:lang w:val="af-ZA"/>
        </w:rPr>
        <w:t xml:space="preserve">có </w:t>
      </w:r>
      <w:r w:rsidRPr="00A71CF6">
        <w:rPr>
          <w:rFonts w:eastAsia="Calibri"/>
          <w:color w:val="000000" w:themeColor="text1"/>
          <w:sz w:val="28"/>
          <w:szCs w:val="28"/>
          <w:lang w:val="de-DE"/>
        </w:rPr>
        <w:t xml:space="preserve">31.022/32.679 </w:t>
      </w:r>
      <w:r w:rsidRPr="00A71CF6">
        <w:rPr>
          <w:color w:val="000000" w:themeColor="text1"/>
          <w:sz w:val="28"/>
          <w:szCs w:val="28"/>
          <w:lang w:val="pl-PL" w:eastAsia="vi-VN"/>
        </w:rPr>
        <w:t xml:space="preserve">hộ gia đình văn hóa - nông thôn mới, đạt 94,93% so với tổng số hộ; </w:t>
      </w:r>
      <w:r w:rsidRPr="00A71CF6">
        <w:rPr>
          <w:color w:val="000000" w:themeColor="text1"/>
          <w:sz w:val="28"/>
          <w:szCs w:val="28"/>
          <w:lang w:val="vi-VN" w:eastAsia="vi-VN"/>
        </w:rPr>
        <w:t>có 88/90 ấp đạt chuẩn văn hóa</w:t>
      </w:r>
      <w:r w:rsidRPr="001C59E6">
        <w:rPr>
          <w:color w:val="000000" w:themeColor="text1"/>
          <w:sz w:val="28"/>
          <w:szCs w:val="28"/>
          <w:lang w:val="vi-VN" w:eastAsia="vi-VN"/>
        </w:rPr>
        <w:t xml:space="preserve"> </w:t>
      </w:r>
      <w:r w:rsidRPr="00A71CF6">
        <w:rPr>
          <w:color w:val="000000" w:themeColor="text1"/>
          <w:sz w:val="28"/>
          <w:szCs w:val="28"/>
          <w:lang w:val="vi-VN" w:eastAsia="vi-VN"/>
        </w:rPr>
        <w:t>theo Quyết định số 1959/QĐ-UBND ngày 01/10/2019 của UBND tỉnh Trà Vinh về Ban hành tiêu chuẩn “Ấp văn hóa, Ấp nông thôn mới”, “gia đình văn hóa, nông thôn mới” trên địa bàn tỉnh Trà Vinh, đạt 97,7</w:t>
      </w:r>
      <w:r w:rsidRPr="001C59E6">
        <w:rPr>
          <w:color w:val="000000" w:themeColor="text1"/>
          <w:sz w:val="28"/>
          <w:szCs w:val="28"/>
          <w:lang w:val="vi-VN" w:eastAsia="vi-VN"/>
        </w:rPr>
        <w:t>8</w:t>
      </w:r>
      <w:r w:rsidRPr="00A71CF6">
        <w:rPr>
          <w:color w:val="000000" w:themeColor="text1"/>
          <w:sz w:val="28"/>
          <w:szCs w:val="28"/>
          <w:lang w:val="vi-VN" w:eastAsia="vi-VN"/>
        </w:rPr>
        <w:t xml:space="preserve">%; có 13/13 xã đạt </w:t>
      </w:r>
      <w:r w:rsidRPr="00A71CF6">
        <w:rPr>
          <w:color w:val="000000" w:themeColor="text1"/>
          <w:sz w:val="28"/>
          <w:szCs w:val="28"/>
          <w:lang w:val="pl-PL" w:eastAsia="vi-VN"/>
        </w:rPr>
        <w:t xml:space="preserve">chuẩn xã </w:t>
      </w:r>
      <w:r w:rsidRPr="00A71CF6">
        <w:rPr>
          <w:color w:val="000000" w:themeColor="text1"/>
          <w:sz w:val="28"/>
          <w:szCs w:val="28"/>
          <w:lang w:val="vi-VN" w:eastAsia="vi-VN"/>
        </w:rPr>
        <w:t xml:space="preserve">văn hóa nông thôn mới, đạt 100% </w:t>
      </w:r>
      <w:r w:rsidR="00740C89" w:rsidRPr="00A71CF6">
        <w:rPr>
          <w:i/>
          <w:color w:val="000000" w:themeColor="text1"/>
          <w:sz w:val="28"/>
          <w:szCs w:val="28"/>
          <w:lang w:val="vi-VN" w:eastAsia="vi-VN"/>
        </w:rPr>
        <w:t>(</w:t>
      </w:r>
      <w:r w:rsidR="00740C89" w:rsidRPr="001C59E6">
        <w:rPr>
          <w:i/>
          <w:color w:val="000000" w:themeColor="text1"/>
          <w:sz w:val="28"/>
          <w:szCs w:val="28"/>
          <w:lang w:val="vi-VN" w:eastAsia="vi-VN"/>
        </w:rPr>
        <w:t>cuối năm 2010, chưa công nhận gia đình văn hóa - nông thôn mới, ấp văn hóa và xã văn hóa - nông thôn mới</w:t>
      </w:r>
      <w:r w:rsidRPr="00A71CF6">
        <w:rPr>
          <w:i/>
          <w:color w:val="000000" w:themeColor="text1"/>
          <w:sz w:val="28"/>
          <w:szCs w:val="28"/>
          <w:lang w:val="vi-VN" w:eastAsia="vi-VN"/>
        </w:rPr>
        <w:t>)</w:t>
      </w:r>
      <w:r w:rsidRPr="001C59E6">
        <w:rPr>
          <w:i/>
          <w:color w:val="000000" w:themeColor="text1"/>
          <w:sz w:val="28"/>
          <w:szCs w:val="28"/>
          <w:lang w:val="vi-VN" w:eastAsia="vi-VN"/>
        </w:rPr>
        <w:t>.</w:t>
      </w:r>
    </w:p>
    <w:p w:rsidR="005706B9" w:rsidRPr="00A71CF6" w:rsidRDefault="00F31507"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iCs/>
          <w:color w:val="000000" w:themeColor="text1"/>
          <w:spacing w:val="-2"/>
          <w:sz w:val="28"/>
          <w:szCs w:val="28"/>
          <w:lang w:val="de-DE"/>
        </w:rPr>
      </w:pPr>
      <w:r w:rsidRPr="00A71CF6">
        <w:rPr>
          <w:color w:val="000000" w:themeColor="text1"/>
          <w:spacing w:val="-2"/>
          <w:sz w:val="28"/>
          <w:szCs w:val="28"/>
          <w:lang w:val="it-IT" w:eastAsia="vi-VN"/>
        </w:rPr>
        <w:t xml:space="preserve">Đánh giá: </w:t>
      </w:r>
      <w:r w:rsidRPr="00A71CF6">
        <w:rPr>
          <w:i/>
          <w:color w:val="000000" w:themeColor="text1"/>
          <w:spacing w:val="-2"/>
          <w:sz w:val="28"/>
          <w:szCs w:val="28"/>
          <w:lang w:val="it-IT" w:eastAsia="vi-VN"/>
        </w:rPr>
        <w:t>13/13</w:t>
      </w:r>
      <w:r w:rsidRPr="00A71CF6">
        <w:rPr>
          <w:i/>
          <w:color w:val="000000" w:themeColor="text1"/>
          <w:spacing w:val="-2"/>
          <w:sz w:val="28"/>
          <w:szCs w:val="28"/>
          <w:lang w:val="vi-VN" w:eastAsia="vi-VN"/>
        </w:rPr>
        <w:t xml:space="preserve"> xã đạt tiêu chí số 16 về Văn hóa </w:t>
      </w:r>
      <w:r w:rsidRPr="00A71CF6">
        <w:rPr>
          <w:i/>
          <w:iCs/>
          <w:color w:val="000000" w:themeColor="text1"/>
          <w:spacing w:val="-2"/>
          <w:sz w:val="28"/>
          <w:szCs w:val="28"/>
          <w:lang w:val="vi-VN" w:eastAsia="vi-VN"/>
        </w:rPr>
        <w:t xml:space="preserve">theo </w:t>
      </w:r>
      <w:r w:rsidR="00880164" w:rsidRPr="00A71CF6">
        <w:rPr>
          <w:i/>
          <w:iCs/>
          <w:color w:val="000000" w:themeColor="text1"/>
          <w:spacing w:val="-2"/>
          <w:sz w:val="28"/>
          <w:szCs w:val="28"/>
          <w:lang w:val="vi-VN"/>
        </w:rPr>
        <w:t>theo Quyết định số 318/QĐ-TTg ngày 08/3/2022 của Thủ tướng Chính phủ</w:t>
      </w:r>
      <w:r w:rsidR="00880164" w:rsidRPr="00A71CF6">
        <w:rPr>
          <w:i/>
          <w:iCs/>
          <w:color w:val="000000" w:themeColor="text1"/>
          <w:spacing w:val="-2"/>
          <w:sz w:val="28"/>
          <w:szCs w:val="28"/>
          <w:lang w:val="de-DE"/>
        </w:rPr>
        <w:t xml:space="preserve"> và Quyết định số </w:t>
      </w:r>
      <w:r w:rsidR="00880164" w:rsidRPr="00A71CF6">
        <w:rPr>
          <w:i/>
          <w:iCs/>
          <w:color w:val="000000" w:themeColor="text1"/>
          <w:spacing w:val="-2"/>
          <w:sz w:val="28"/>
          <w:szCs w:val="28"/>
          <w:lang w:val="vi-VN"/>
        </w:rPr>
        <w:t>1306</w:t>
      </w:r>
      <w:r w:rsidR="00880164" w:rsidRPr="00A71CF6">
        <w:rPr>
          <w:i/>
          <w:iCs/>
          <w:color w:val="000000" w:themeColor="text1"/>
          <w:spacing w:val="-2"/>
          <w:sz w:val="28"/>
          <w:szCs w:val="28"/>
          <w:lang w:val="de-DE"/>
        </w:rPr>
        <w:t xml:space="preserve">/QĐ-UBND ngày </w:t>
      </w:r>
      <w:r w:rsidR="00880164" w:rsidRPr="00A71CF6">
        <w:rPr>
          <w:i/>
          <w:iCs/>
          <w:color w:val="000000" w:themeColor="text1"/>
          <w:spacing w:val="-2"/>
          <w:sz w:val="28"/>
          <w:szCs w:val="28"/>
          <w:lang w:val="vi-VN"/>
        </w:rPr>
        <w:t>13</w:t>
      </w:r>
      <w:r w:rsidR="00880164" w:rsidRPr="00A71CF6">
        <w:rPr>
          <w:i/>
          <w:iCs/>
          <w:color w:val="000000" w:themeColor="text1"/>
          <w:spacing w:val="-2"/>
          <w:sz w:val="28"/>
          <w:szCs w:val="28"/>
          <w:lang w:val="de-DE"/>
        </w:rPr>
        <w:t>/</w:t>
      </w:r>
      <w:r w:rsidR="00880164" w:rsidRPr="00A71CF6">
        <w:rPr>
          <w:i/>
          <w:iCs/>
          <w:color w:val="000000" w:themeColor="text1"/>
          <w:spacing w:val="-2"/>
          <w:sz w:val="28"/>
          <w:szCs w:val="28"/>
          <w:lang w:val="vi-VN"/>
        </w:rPr>
        <w:t>7</w:t>
      </w:r>
      <w:r w:rsidR="00880164" w:rsidRPr="00A71CF6">
        <w:rPr>
          <w:i/>
          <w:iCs/>
          <w:color w:val="000000" w:themeColor="text1"/>
          <w:spacing w:val="-2"/>
          <w:sz w:val="28"/>
          <w:szCs w:val="28"/>
          <w:lang w:val="de-DE"/>
        </w:rPr>
        <w:t>/20</w:t>
      </w:r>
      <w:r w:rsidR="00880164" w:rsidRPr="00A71CF6">
        <w:rPr>
          <w:i/>
          <w:iCs/>
          <w:color w:val="000000" w:themeColor="text1"/>
          <w:spacing w:val="-2"/>
          <w:sz w:val="28"/>
          <w:szCs w:val="28"/>
          <w:lang w:val="vi-VN"/>
        </w:rPr>
        <w:t>22</w:t>
      </w:r>
      <w:r w:rsidR="00880164" w:rsidRPr="00A71CF6">
        <w:rPr>
          <w:i/>
          <w:iCs/>
          <w:color w:val="000000" w:themeColor="text1"/>
          <w:spacing w:val="-2"/>
          <w:sz w:val="28"/>
          <w:szCs w:val="28"/>
          <w:lang w:val="de-DE"/>
        </w:rPr>
        <w:t xml:space="preserve"> của UBND tỉnh Trà Vinh ban hành Bộ tiêu chí xã nông thôn mới trên địa bàn tỉnh Trà Vinh giai đoạn 2021 - 2025.</w:t>
      </w:r>
    </w:p>
    <w:p w:rsidR="005706B9" w:rsidRPr="001C59E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color w:val="000000" w:themeColor="text1"/>
          <w:sz w:val="28"/>
          <w:szCs w:val="28"/>
          <w:lang w:val="de-DE" w:eastAsia="vi-VN"/>
        </w:rPr>
      </w:pPr>
      <w:r w:rsidRPr="00A71CF6">
        <w:rPr>
          <w:b/>
          <w:bCs/>
          <w:i/>
          <w:color w:val="000000" w:themeColor="text1"/>
          <w:sz w:val="28"/>
          <w:szCs w:val="28"/>
          <w:lang w:val="pl-PL" w:eastAsia="vi-VN"/>
        </w:rPr>
        <w:t>2.4.4. Về</w:t>
      </w:r>
      <w:r w:rsidRPr="00A71CF6">
        <w:rPr>
          <w:b/>
          <w:bCs/>
          <w:i/>
          <w:color w:val="000000" w:themeColor="text1"/>
          <w:sz w:val="28"/>
          <w:szCs w:val="28"/>
          <w:lang w:val="vi-VN" w:eastAsia="vi-VN"/>
        </w:rPr>
        <w:t xml:space="preserve"> môi trường và an toàn thực phẩm</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nl-NL"/>
        </w:rPr>
      </w:pPr>
      <w:r w:rsidRPr="00A71CF6">
        <w:rPr>
          <w:color w:val="000000" w:themeColor="text1"/>
          <w:sz w:val="28"/>
          <w:szCs w:val="28"/>
          <w:lang w:val="nl-NL"/>
        </w:rPr>
        <w:t xml:space="preserve">Chương trình MTQG xây dựng nông thôn mới triển khai, công tác môi trường và an toàn thực phẩm được đặc biệt quan tâm. Huyện đã chỉ đạo các xã nghiêm túc triển khai thực hiện các chủ trương của Trung ương, của tỉnh, huyện về công tác môi trường và an toàn thực phẩm. </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nl-NL"/>
        </w:rPr>
      </w:pPr>
      <w:r w:rsidRPr="00A71CF6">
        <w:rPr>
          <w:color w:val="000000" w:themeColor="text1"/>
          <w:sz w:val="28"/>
          <w:szCs w:val="28"/>
          <w:lang w:val="nl-NL"/>
        </w:rPr>
        <w:t xml:space="preserve">Thực hiện Chỉ thị số 15-CT/TU của Ban thường vụ Tỉnh ủy về việc tăng cường công tác quản lý trật tự xây dựng và vệ sinh môi trường tại các đô thị, khu dân cư, trong hoạt động sản xuất, kinh doanh, dịch vụ trên địa bàn tỉnh Trà Vinh, huyện đã chỉ đạo các xã thực hiện tốt công tác quản lý Nhà nước về bảo vệ môi trường; tăng cường công tác kiểm tra đối với các cơ sở sản xuất kinh doanh, các cơ sở gây ô nhiễm môi trường, các cơ sở giết mổ và chăn nuôi gia súc, gia cầm; xử lý nghiêm việc vứt rác, xả rác thải sinh hoạt và nước thải trên đường phố, kênh rạch, nơi công cộng; tăng cường công tác giám sát các đơn vị thu gom, vận chuyển xử lý chất thải rắn sinh hoạt, bố trí thùng chứa rác đảm bảo tính mỹ quan trên các đường chính... Xem công tác phối hợp thực hiện, kiểm tra, giám sát vấn đề về môi trường, xây dựng cảnh quan, không gian xanh - sạch - đẹp, an toàn là nhiệm vụ quan trọng, thường xuyên và lâu dài, là nhiệm vụ của mỗi người, mỗi cấp, mỗi cơ quan, đơn vị. Từ đó, môi trường vùng nông thôn trên địa bàn huyện đã có những thay đổi tích cực. </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nl-NL"/>
        </w:rPr>
      </w:pPr>
      <w:r w:rsidRPr="00A71CF6">
        <w:rPr>
          <w:color w:val="000000" w:themeColor="text1"/>
          <w:sz w:val="28"/>
          <w:szCs w:val="28"/>
          <w:lang w:val="nl-NL"/>
        </w:rPr>
        <w:t xml:space="preserve">Các chỉ tiêu về môi trường được các xã thực hiện đạt: </w:t>
      </w:r>
    </w:p>
    <w:p w:rsidR="005706B9" w:rsidRPr="001C59E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pacing w:val="-2"/>
          <w:sz w:val="28"/>
          <w:szCs w:val="28"/>
          <w:lang w:val="nl-NL"/>
        </w:rPr>
      </w:pPr>
      <w:r w:rsidRPr="00A71CF6">
        <w:rPr>
          <w:color w:val="000000" w:themeColor="text1"/>
          <w:sz w:val="28"/>
          <w:szCs w:val="28"/>
          <w:lang w:val="pt-BR" w:eastAsia="vi-VN"/>
        </w:rPr>
        <w:t xml:space="preserve">+ </w:t>
      </w:r>
      <w:r w:rsidRPr="00A71CF6">
        <w:rPr>
          <w:color w:val="000000" w:themeColor="text1"/>
          <w:sz w:val="28"/>
          <w:szCs w:val="28"/>
          <w:lang w:val="vi-VN" w:eastAsia="vi-VN"/>
        </w:rPr>
        <w:t xml:space="preserve">Đến nay </w:t>
      </w:r>
      <w:r w:rsidRPr="00A71CF6">
        <w:rPr>
          <w:color w:val="000000" w:themeColor="text1"/>
          <w:sz w:val="28"/>
          <w:szCs w:val="28"/>
          <w:lang w:val="pt-BR" w:eastAsia="vi-VN"/>
        </w:rPr>
        <w:t>trên địa bàn các xã</w:t>
      </w:r>
      <w:r w:rsidRPr="00A71CF6">
        <w:rPr>
          <w:color w:val="000000" w:themeColor="text1"/>
          <w:sz w:val="28"/>
          <w:szCs w:val="28"/>
          <w:lang w:val="it-IT"/>
        </w:rPr>
        <w:t xml:space="preserve"> </w:t>
      </w:r>
      <w:r w:rsidRPr="00A71CF6">
        <w:rPr>
          <w:color w:val="000000" w:themeColor="text1"/>
          <w:spacing w:val="-2"/>
          <w:sz w:val="28"/>
          <w:szCs w:val="28"/>
          <w:lang w:val="it-IT"/>
        </w:rPr>
        <w:t xml:space="preserve">có </w:t>
      </w:r>
      <w:r w:rsidRPr="00A71CF6">
        <w:rPr>
          <w:rFonts w:eastAsia="Calibri"/>
          <w:color w:val="000000" w:themeColor="text1"/>
          <w:sz w:val="28"/>
          <w:szCs w:val="28"/>
          <w:lang w:val="pt-BR"/>
        </w:rPr>
        <w:t>11 Trạm cấp nước/Nhà máy nước tập trung</w:t>
      </w:r>
      <w:r w:rsidRPr="00A71CF6">
        <w:rPr>
          <w:color w:val="000000" w:themeColor="text1"/>
          <w:spacing w:val="-2"/>
          <w:sz w:val="28"/>
          <w:szCs w:val="28"/>
          <w:lang w:val="it-IT"/>
        </w:rPr>
        <w:t xml:space="preserve">, </w:t>
      </w:r>
      <w:r w:rsidRPr="00A71CF6">
        <w:rPr>
          <w:color w:val="000000" w:themeColor="text1"/>
          <w:spacing w:val="-2"/>
          <w:sz w:val="28"/>
          <w:szCs w:val="28"/>
          <w:lang w:val="vi-VN"/>
        </w:rPr>
        <w:t>công suất</w:t>
      </w:r>
      <w:r w:rsidRPr="00A71CF6">
        <w:rPr>
          <w:color w:val="000000" w:themeColor="text1"/>
          <w:spacing w:val="-2"/>
          <w:sz w:val="28"/>
          <w:szCs w:val="28"/>
          <w:lang w:val="it-IT"/>
        </w:rPr>
        <w:t xml:space="preserve"> các trạm cấp nước đảm bảo cung cấp đủ nước sinh hoạt cho người dân, cụ thể có 20.422 </w:t>
      </w:r>
      <w:r w:rsidRPr="00A71CF6">
        <w:rPr>
          <w:color w:val="000000" w:themeColor="text1"/>
          <w:spacing w:val="-2"/>
          <w:sz w:val="28"/>
          <w:szCs w:val="28"/>
          <w:lang w:val="vi-VN"/>
        </w:rPr>
        <w:t xml:space="preserve">hộ </w:t>
      </w:r>
      <w:r w:rsidRPr="00A71CF6">
        <w:rPr>
          <w:color w:val="000000" w:themeColor="text1"/>
          <w:spacing w:val="-2"/>
          <w:sz w:val="28"/>
          <w:szCs w:val="28"/>
          <w:lang w:val="pt-BR"/>
        </w:rPr>
        <w:t xml:space="preserve">dân nông thôn </w:t>
      </w:r>
      <w:r w:rsidRPr="00A71CF6">
        <w:rPr>
          <w:color w:val="000000" w:themeColor="text1"/>
          <w:spacing w:val="-2"/>
          <w:sz w:val="28"/>
          <w:szCs w:val="28"/>
          <w:lang w:val="vi-VN"/>
        </w:rPr>
        <w:t xml:space="preserve">sử dụng nước sạch, đạt </w:t>
      </w:r>
      <w:r w:rsidRPr="00A71CF6">
        <w:rPr>
          <w:color w:val="000000" w:themeColor="text1"/>
          <w:spacing w:val="-2"/>
          <w:sz w:val="28"/>
          <w:szCs w:val="28"/>
          <w:lang w:val="pt-BR"/>
        </w:rPr>
        <w:t>62,49</w:t>
      </w:r>
      <w:r w:rsidRPr="00A71CF6">
        <w:rPr>
          <w:color w:val="000000" w:themeColor="text1"/>
          <w:spacing w:val="-2"/>
          <w:sz w:val="28"/>
          <w:szCs w:val="28"/>
          <w:lang w:val="vi-VN"/>
        </w:rPr>
        <w:t>%</w:t>
      </w:r>
      <w:r w:rsidRPr="00A71CF6">
        <w:rPr>
          <w:color w:val="000000" w:themeColor="text1"/>
          <w:spacing w:val="-2"/>
          <w:sz w:val="28"/>
          <w:szCs w:val="28"/>
          <w:lang w:val="pt-BR"/>
        </w:rPr>
        <w:t xml:space="preserve"> (20.422 hộ/32.679 hộ)</w:t>
      </w:r>
      <w:r w:rsidRPr="00A71CF6">
        <w:rPr>
          <w:i/>
          <w:color w:val="000000" w:themeColor="text1"/>
          <w:spacing w:val="-2"/>
          <w:sz w:val="28"/>
          <w:szCs w:val="28"/>
          <w:lang w:val="vi-VN"/>
        </w:rPr>
        <w:t>.</w:t>
      </w:r>
      <w:r w:rsidRPr="00A71CF6">
        <w:rPr>
          <w:color w:val="000000" w:themeColor="text1"/>
          <w:spacing w:val="-2"/>
          <w:sz w:val="28"/>
          <w:szCs w:val="28"/>
          <w:lang w:val="vi-VN"/>
        </w:rPr>
        <w:t xml:space="preserve"> </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pacing w:val="4"/>
          <w:sz w:val="28"/>
          <w:szCs w:val="28"/>
          <w:lang w:val="it-IT"/>
        </w:rPr>
      </w:pPr>
      <w:r w:rsidRPr="00A71CF6">
        <w:rPr>
          <w:color w:val="000000" w:themeColor="text1"/>
          <w:spacing w:val="-2"/>
          <w:sz w:val="28"/>
          <w:szCs w:val="28"/>
          <w:lang w:val="pt-BR"/>
        </w:rPr>
        <w:t xml:space="preserve">+ </w:t>
      </w:r>
      <w:r w:rsidRPr="00A71CF6">
        <w:rPr>
          <w:color w:val="000000" w:themeColor="text1"/>
          <w:sz w:val="28"/>
          <w:szCs w:val="28"/>
          <w:lang w:val="it-IT"/>
        </w:rPr>
        <w:t xml:space="preserve">Các cấp, các ngành huyện tập trung thực hiện tốt công tác tuyên tuyền, vận động tất cả các cơ sở sản xuất - kinh doanh, chăn nuôi, chế biến lương thực, thực phẩm, công nghiệp, tiểu thủ công nghiệp, nuôi thủy sản, làng nghề đảm bảo quy định về công tác bảo vệ môi trường. Qua kiểm tra, các cơ sở đều đảm bảo vệ sinh, </w:t>
      </w:r>
      <w:r w:rsidRPr="00A71CF6">
        <w:rPr>
          <w:color w:val="000000" w:themeColor="text1"/>
          <w:sz w:val="28"/>
          <w:szCs w:val="28"/>
          <w:lang w:val="vi-VN"/>
        </w:rPr>
        <w:lastRenderedPageBreak/>
        <w:t>đảm bảo quy định về</w:t>
      </w:r>
      <w:r w:rsidRPr="00A71CF6">
        <w:rPr>
          <w:color w:val="000000" w:themeColor="text1"/>
          <w:sz w:val="28"/>
          <w:szCs w:val="28"/>
          <w:lang w:val="it-IT"/>
        </w:rPr>
        <w:t xml:space="preserve"> môi trường, không có cơ sở gây ô nhiễm môi trường. Đến nay, trên địa bàn 13 xã c</w:t>
      </w:r>
      <w:r w:rsidRPr="00A71CF6">
        <w:rPr>
          <w:color w:val="000000" w:themeColor="text1"/>
          <w:sz w:val="28"/>
          <w:szCs w:val="28"/>
          <w:lang w:val="pt-BR"/>
        </w:rPr>
        <w:t xml:space="preserve">ó 563 cơ sở sản xuất - kinh doanh, nuôi thủy sản thuộc đối tượng có đăng ký thủ tục môi trường và </w:t>
      </w:r>
      <w:r w:rsidRPr="00A71CF6">
        <w:rPr>
          <w:color w:val="000000" w:themeColor="text1"/>
          <w:sz w:val="28"/>
          <w:szCs w:val="28"/>
          <w:lang w:val="it-IT"/>
        </w:rPr>
        <w:t>thực hiện đầy đủ, đúng các nội dung về bảo vệ môi trường đã cam kết, đạt tỷ lệ 100%</w:t>
      </w:r>
      <w:r w:rsidRPr="00A71CF6">
        <w:rPr>
          <w:i/>
          <w:color w:val="000000" w:themeColor="text1"/>
          <w:sz w:val="28"/>
          <w:szCs w:val="28"/>
          <w:lang w:val="pt-BR"/>
        </w:rPr>
        <w:t>.</w:t>
      </w:r>
      <w:r w:rsidRPr="00A71CF6">
        <w:rPr>
          <w:color w:val="000000" w:themeColor="text1"/>
          <w:sz w:val="28"/>
          <w:szCs w:val="28"/>
          <w:lang w:val="pt-BR"/>
        </w:rPr>
        <w:t xml:space="preserve"> </w:t>
      </w:r>
      <w:r w:rsidRPr="00A71CF6">
        <w:rPr>
          <w:color w:val="000000" w:themeColor="text1"/>
          <w:sz w:val="28"/>
          <w:szCs w:val="28"/>
          <w:lang w:val="it-IT"/>
        </w:rPr>
        <w:t xml:space="preserve">Các cơ sở có gây tác động đến môi trường đều có các biện pháp, hạ tầng kỹ thuật bảo vệ môi trường để thu gom, phân loại, lưu giữ, tái chế, thu hồi hoặc xử lý chất thải </w:t>
      </w:r>
      <w:r w:rsidRPr="00A71CF6">
        <w:rPr>
          <w:i/>
          <w:color w:val="000000" w:themeColor="text1"/>
          <w:sz w:val="28"/>
          <w:szCs w:val="28"/>
          <w:lang w:val="it-IT"/>
        </w:rPr>
        <w:t>(nước thải, khí thải, chất thải rắn)</w:t>
      </w:r>
      <w:r w:rsidRPr="00A71CF6">
        <w:rPr>
          <w:color w:val="000000" w:themeColor="text1"/>
          <w:sz w:val="28"/>
          <w:szCs w:val="28"/>
          <w:lang w:val="it-IT"/>
        </w:rPr>
        <w:t xml:space="preserve"> đúng quy định. Các cơ sở nuôi thủy sản trên địa bàn huyện chủ yếu với quy mô hộ gia đình, đều tuân thủ theo quy hoạch nuôi thủy sản của huyện, </w:t>
      </w:r>
      <w:r w:rsidRPr="00A71CF6">
        <w:rPr>
          <w:color w:val="000000" w:themeColor="text1"/>
          <w:sz w:val="28"/>
          <w:szCs w:val="28"/>
          <w:lang w:val="sv-SE"/>
        </w:rPr>
        <w:t xml:space="preserve">nước thải nuôi thủy sản được xử lý qua ao lắng và dùng chất khử trùng diệt khuẩn trước khi thải ra </w:t>
      </w:r>
      <w:r w:rsidRPr="00A71CF6">
        <w:rPr>
          <w:color w:val="000000" w:themeColor="text1"/>
          <w:spacing w:val="4"/>
          <w:sz w:val="28"/>
          <w:szCs w:val="28"/>
          <w:lang w:val="it-IT"/>
        </w:rPr>
        <w:t>môi trường.</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pt-BR"/>
        </w:rPr>
      </w:pPr>
      <w:r w:rsidRPr="00A71CF6">
        <w:rPr>
          <w:color w:val="000000" w:themeColor="text1"/>
          <w:sz w:val="28"/>
          <w:szCs w:val="28"/>
          <w:lang w:val="pt-BR"/>
        </w:rPr>
        <w:t>Trên địa bàn huyện có 02 làng nghề truyền thống đều thực hiện đầy đủ hồ sơ, thủ tục về Phương án bảo vệ môi trường làng nghề đúng theo quy định tại Thông tư số 02/2022/TT-BTNMT ngày 10/01/2022 của Bộ trưởng Bộ Tài nguyên và Môi trường.</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pt-BR" w:eastAsia="vi-VN"/>
        </w:rPr>
      </w:pPr>
      <w:r w:rsidRPr="00A71CF6">
        <w:rPr>
          <w:color w:val="000000" w:themeColor="text1"/>
          <w:sz w:val="28"/>
          <w:szCs w:val="28"/>
          <w:lang w:val="pt-BR" w:eastAsia="vi-VN"/>
        </w:rPr>
        <w:t>Cảnh quan, không gian xanh - sạch - đẹp, an toàn; không để xảy ra tồn đọng nước thải sinh hoạt tại các khu dân cư tập trung:</w:t>
      </w:r>
    </w:p>
    <w:p w:rsidR="00161E41"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pacing w:val="-2"/>
          <w:sz w:val="28"/>
          <w:szCs w:val="28"/>
          <w:lang w:val="pl-PL"/>
        </w:rPr>
      </w:pPr>
      <w:r w:rsidRPr="001C59E6">
        <w:rPr>
          <w:color w:val="000000" w:themeColor="text1"/>
          <w:spacing w:val="-2"/>
          <w:sz w:val="28"/>
          <w:szCs w:val="28"/>
          <w:lang w:val="pt-BR"/>
        </w:rPr>
        <w:t xml:space="preserve">+ </w:t>
      </w:r>
      <w:r w:rsidRPr="00A71CF6">
        <w:rPr>
          <w:color w:val="000000" w:themeColor="text1"/>
          <w:spacing w:val="-2"/>
          <w:sz w:val="28"/>
          <w:szCs w:val="28"/>
          <w:lang w:val="vi-VN"/>
        </w:rPr>
        <w:t xml:space="preserve">Về xây dựng cảnh quan môi trường </w:t>
      </w:r>
      <w:r w:rsidRPr="00A71CF6">
        <w:rPr>
          <w:color w:val="000000" w:themeColor="text1"/>
          <w:spacing w:val="-2"/>
          <w:sz w:val="28"/>
          <w:szCs w:val="28"/>
          <w:lang w:val="sq-AL"/>
        </w:rPr>
        <w:t xml:space="preserve">sáng - </w:t>
      </w:r>
      <w:r w:rsidRPr="00A71CF6">
        <w:rPr>
          <w:color w:val="000000" w:themeColor="text1"/>
          <w:spacing w:val="-2"/>
          <w:sz w:val="28"/>
          <w:szCs w:val="28"/>
          <w:lang w:val="vi-VN"/>
        </w:rPr>
        <w:t xml:space="preserve">xanh - sạch - đẹp, an toàn: </w:t>
      </w:r>
      <w:r w:rsidRPr="00A71CF6">
        <w:rPr>
          <w:color w:val="000000" w:themeColor="text1"/>
          <w:spacing w:val="-2"/>
          <w:sz w:val="28"/>
          <w:szCs w:val="28"/>
          <w:lang w:val="sq-AL"/>
        </w:rPr>
        <w:t>Thực hiện Chỉ thị số 15-CT/TU, Chỉ thị số 48-CT/TU của Ban Thường vụ Tỉnh ủy và Kế hoạch số 01/KH-UBND, Kế hoạch số 52/KH-UBND của UBND tỉnh về xây dựng cảnh quan môi trường, h</w:t>
      </w:r>
      <w:r w:rsidRPr="00A71CF6">
        <w:rPr>
          <w:color w:val="000000" w:themeColor="text1"/>
          <w:spacing w:val="-2"/>
          <w:sz w:val="28"/>
          <w:szCs w:val="28"/>
          <w:lang w:val="vi-VN"/>
        </w:rPr>
        <w:t xml:space="preserve">ệ thống cây xanh trên địa bàn </w:t>
      </w:r>
      <w:r w:rsidRPr="00A71CF6">
        <w:rPr>
          <w:color w:val="000000" w:themeColor="text1"/>
          <w:spacing w:val="-2"/>
          <w:sz w:val="28"/>
          <w:szCs w:val="28"/>
          <w:lang w:val="sq-AL"/>
        </w:rPr>
        <w:t xml:space="preserve">được tăng cường trồng mới </w:t>
      </w:r>
      <w:r w:rsidRPr="00A71CF6">
        <w:rPr>
          <w:color w:val="000000" w:themeColor="text1"/>
          <w:spacing w:val="-2"/>
          <w:sz w:val="28"/>
          <w:szCs w:val="28"/>
          <w:lang w:val="vi-VN"/>
        </w:rPr>
        <w:t>phù hợp với quy hoạch đã được phê duyệt, đảm bảo cảnh quan cũng như cải thiện môi trường không khí, đặc biệt tại trụ sở</w:t>
      </w:r>
      <w:r w:rsidRPr="00A71CF6">
        <w:rPr>
          <w:color w:val="000000" w:themeColor="text1"/>
          <w:spacing w:val="-2"/>
          <w:sz w:val="28"/>
          <w:szCs w:val="28"/>
          <w:lang w:val="pt-BR"/>
        </w:rPr>
        <w:t xml:space="preserve"> cơ quan</w:t>
      </w:r>
      <w:r w:rsidRPr="00A71CF6">
        <w:rPr>
          <w:color w:val="000000" w:themeColor="text1"/>
          <w:spacing w:val="-2"/>
          <w:sz w:val="28"/>
          <w:szCs w:val="28"/>
          <w:lang w:val="vi-VN"/>
        </w:rPr>
        <w:t>, trường học, các tuyến đường giao thông...</w:t>
      </w:r>
      <w:r w:rsidRPr="00A71CF6">
        <w:rPr>
          <w:color w:val="000000" w:themeColor="text1"/>
          <w:spacing w:val="-2"/>
          <w:sz w:val="28"/>
          <w:szCs w:val="28"/>
          <w:lang w:val="pt-BR"/>
        </w:rPr>
        <w:t xml:space="preserve"> </w:t>
      </w:r>
      <w:r w:rsidRPr="00A71CF6">
        <w:rPr>
          <w:color w:val="000000" w:themeColor="text1"/>
          <w:spacing w:val="-2"/>
          <w:sz w:val="28"/>
          <w:szCs w:val="28"/>
          <w:lang w:val="vi-VN"/>
        </w:rPr>
        <w:t>Các tuyến đường làng, ngõ xóm, kênh mương, ao hồ và các khu vực công cộng được vệ sinh môi trường thường xuyên</w:t>
      </w:r>
      <w:r w:rsidRPr="00A71CF6">
        <w:rPr>
          <w:color w:val="000000" w:themeColor="text1"/>
          <w:spacing w:val="-2"/>
          <w:sz w:val="28"/>
          <w:szCs w:val="28"/>
          <w:lang w:val="pt-BR"/>
        </w:rPr>
        <w:t xml:space="preserve"> </w:t>
      </w:r>
      <w:r w:rsidRPr="00A71CF6">
        <w:rPr>
          <w:color w:val="000000" w:themeColor="text1"/>
          <w:spacing w:val="-2"/>
          <w:sz w:val="28"/>
          <w:szCs w:val="28"/>
          <w:lang w:val="vi-VN"/>
        </w:rPr>
        <w:t>sạch sẽ</w:t>
      </w:r>
      <w:r w:rsidRPr="00A71CF6">
        <w:rPr>
          <w:color w:val="000000" w:themeColor="text1"/>
          <w:spacing w:val="-2"/>
          <w:sz w:val="28"/>
          <w:szCs w:val="28"/>
          <w:lang w:val="sq-AL"/>
        </w:rPr>
        <w:t>,</w:t>
      </w:r>
      <w:r w:rsidRPr="00A71CF6">
        <w:rPr>
          <w:color w:val="000000" w:themeColor="text1"/>
          <w:spacing w:val="-2"/>
          <w:sz w:val="28"/>
          <w:szCs w:val="28"/>
          <w:lang w:val="vi-VN"/>
        </w:rPr>
        <w:t xml:space="preserve"> thông qua các phong trào "</w:t>
      </w:r>
      <w:r w:rsidRPr="00A71CF6">
        <w:rPr>
          <w:i/>
          <w:color w:val="000000" w:themeColor="text1"/>
          <w:spacing w:val="-2"/>
          <w:sz w:val="28"/>
          <w:szCs w:val="28"/>
          <w:lang w:val="it-IT"/>
        </w:rPr>
        <w:t>Thứ bảy tình nguyện</w:t>
      </w:r>
      <w:r w:rsidRPr="00A71CF6">
        <w:rPr>
          <w:color w:val="000000" w:themeColor="text1"/>
          <w:spacing w:val="-2"/>
          <w:sz w:val="28"/>
          <w:szCs w:val="28"/>
          <w:lang w:val="vi-VN"/>
        </w:rPr>
        <w:t xml:space="preserve">", </w:t>
      </w:r>
      <w:r w:rsidRPr="00A71CF6">
        <w:rPr>
          <w:i/>
          <w:color w:val="000000" w:themeColor="text1"/>
          <w:spacing w:val="-2"/>
          <w:sz w:val="28"/>
          <w:szCs w:val="28"/>
          <w:lang w:val="vi-VN"/>
        </w:rPr>
        <w:t>“</w:t>
      </w:r>
      <w:r w:rsidRPr="00A71CF6">
        <w:rPr>
          <w:i/>
          <w:color w:val="000000" w:themeColor="text1"/>
          <w:spacing w:val="-2"/>
          <w:sz w:val="28"/>
          <w:szCs w:val="28"/>
          <w:lang w:val="it-IT"/>
        </w:rPr>
        <w:t>Chủ Nhật xanh</w:t>
      </w:r>
      <w:r w:rsidRPr="00A71CF6">
        <w:rPr>
          <w:i/>
          <w:color w:val="000000" w:themeColor="text1"/>
          <w:spacing w:val="-2"/>
          <w:sz w:val="28"/>
          <w:szCs w:val="28"/>
          <w:lang w:val="vi-VN"/>
        </w:rPr>
        <w:t>”</w:t>
      </w:r>
      <w:r w:rsidRPr="00A71CF6">
        <w:rPr>
          <w:color w:val="000000" w:themeColor="text1"/>
          <w:spacing w:val="-2"/>
          <w:sz w:val="28"/>
          <w:szCs w:val="28"/>
          <w:lang w:val="vi-VN"/>
        </w:rPr>
        <w:t xml:space="preserve"> của </w:t>
      </w:r>
      <w:r w:rsidRPr="00A71CF6">
        <w:rPr>
          <w:color w:val="000000" w:themeColor="text1"/>
          <w:spacing w:val="-2"/>
          <w:sz w:val="28"/>
          <w:szCs w:val="28"/>
          <w:lang w:val="sq-AL"/>
        </w:rPr>
        <w:t>các xã</w:t>
      </w:r>
      <w:r w:rsidRPr="00A71CF6">
        <w:rPr>
          <w:color w:val="000000" w:themeColor="text1"/>
          <w:spacing w:val="-2"/>
          <w:sz w:val="28"/>
          <w:szCs w:val="28"/>
          <w:lang w:val="vi-VN"/>
        </w:rPr>
        <w:t>; phong trào “</w:t>
      </w:r>
      <w:r w:rsidRPr="00A71CF6">
        <w:rPr>
          <w:i/>
          <w:color w:val="000000" w:themeColor="text1"/>
          <w:spacing w:val="-2"/>
          <w:sz w:val="28"/>
          <w:szCs w:val="28"/>
          <w:lang w:val="vi-VN"/>
        </w:rPr>
        <w:t>5 không 3 sạch</w:t>
      </w:r>
      <w:r w:rsidRPr="00A71CF6">
        <w:rPr>
          <w:color w:val="000000" w:themeColor="text1"/>
          <w:spacing w:val="-2"/>
          <w:sz w:val="28"/>
          <w:szCs w:val="28"/>
          <w:lang w:val="vi-VN"/>
        </w:rPr>
        <w:t xml:space="preserve">”, của Hội </w:t>
      </w:r>
      <w:r w:rsidRPr="001C59E6">
        <w:rPr>
          <w:color w:val="000000" w:themeColor="text1"/>
          <w:spacing w:val="-2"/>
          <w:sz w:val="28"/>
          <w:szCs w:val="28"/>
          <w:lang w:val="pt-BR"/>
        </w:rPr>
        <w:t xml:space="preserve">Liên hiệp </w:t>
      </w:r>
      <w:r w:rsidRPr="00A71CF6">
        <w:rPr>
          <w:color w:val="000000" w:themeColor="text1"/>
          <w:spacing w:val="-2"/>
          <w:sz w:val="28"/>
          <w:szCs w:val="28"/>
          <w:lang w:val="vi-VN"/>
        </w:rPr>
        <w:t>Phụ nữ</w:t>
      </w:r>
      <w:r w:rsidRPr="00A71CF6">
        <w:rPr>
          <w:color w:val="000000" w:themeColor="text1"/>
          <w:spacing w:val="-2"/>
          <w:sz w:val="28"/>
          <w:szCs w:val="28"/>
          <w:lang w:val="sq-AL"/>
        </w:rPr>
        <w:t xml:space="preserve">, Đoàn Thanh niên, </w:t>
      </w:r>
      <w:r w:rsidRPr="00A71CF6">
        <w:rPr>
          <w:i/>
          <w:iCs/>
          <w:color w:val="000000" w:themeColor="text1"/>
          <w:spacing w:val="-2"/>
          <w:sz w:val="28"/>
          <w:szCs w:val="28"/>
          <w:lang w:val="sq-AL"/>
        </w:rPr>
        <w:t>“Câu lạc bộ bảo vệ môi trường”</w:t>
      </w:r>
      <w:r w:rsidRPr="00A71CF6">
        <w:rPr>
          <w:color w:val="000000" w:themeColor="text1"/>
          <w:spacing w:val="-2"/>
          <w:sz w:val="28"/>
          <w:szCs w:val="28"/>
          <w:lang w:val="sq-AL"/>
        </w:rPr>
        <w:t xml:space="preserve"> của Hội Cựu chiến binh</w:t>
      </w:r>
      <w:r w:rsidRPr="00A71CF6">
        <w:rPr>
          <w:color w:val="000000" w:themeColor="text1"/>
          <w:spacing w:val="-2"/>
          <w:sz w:val="28"/>
          <w:szCs w:val="28"/>
          <w:lang w:val="vi-VN"/>
        </w:rPr>
        <w:t xml:space="preserve">; 100% số xã đạt chỉ tiêu đường làng, ngõ xóm, cảnh quan từng hộ xanh </w:t>
      </w:r>
      <w:r w:rsidRPr="001C59E6">
        <w:rPr>
          <w:color w:val="000000" w:themeColor="text1"/>
          <w:spacing w:val="-2"/>
          <w:sz w:val="28"/>
          <w:szCs w:val="28"/>
          <w:lang w:val="pt-BR"/>
        </w:rPr>
        <w:t xml:space="preserve">- </w:t>
      </w:r>
      <w:r w:rsidRPr="00A71CF6">
        <w:rPr>
          <w:color w:val="000000" w:themeColor="text1"/>
          <w:spacing w:val="-2"/>
          <w:sz w:val="28"/>
          <w:szCs w:val="28"/>
          <w:lang w:val="vi-VN"/>
        </w:rPr>
        <w:t xml:space="preserve">sạch </w:t>
      </w:r>
      <w:r w:rsidRPr="001C59E6">
        <w:rPr>
          <w:color w:val="000000" w:themeColor="text1"/>
          <w:spacing w:val="-2"/>
          <w:sz w:val="28"/>
          <w:szCs w:val="28"/>
          <w:lang w:val="pt-BR"/>
        </w:rPr>
        <w:t xml:space="preserve">- </w:t>
      </w:r>
      <w:r w:rsidRPr="00A71CF6">
        <w:rPr>
          <w:color w:val="000000" w:themeColor="text1"/>
          <w:spacing w:val="-2"/>
          <w:sz w:val="28"/>
          <w:szCs w:val="28"/>
          <w:lang w:val="vi-VN"/>
        </w:rPr>
        <w:t>đẹp.</w:t>
      </w:r>
      <w:r w:rsidRPr="00A71CF6">
        <w:rPr>
          <w:color w:val="000000" w:themeColor="text1"/>
          <w:spacing w:val="-2"/>
          <w:sz w:val="28"/>
          <w:szCs w:val="28"/>
          <w:lang w:val="sq-AL"/>
        </w:rPr>
        <w:t xml:space="preserve"> Toàn huyện </w:t>
      </w:r>
      <w:r w:rsidRPr="00A71CF6">
        <w:rPr>
          <w:rFonts w:eastAsia="Cambria"/>
          <w:color w:val="000000" w:themeColor="text1"/>
          <w:spacing w:val="-2"/>
          <w:sz w:val="28"/>
          <w:szCs w:val="28"/>
          <w:lang w:val="nl-NL"/>
        </w:rPr>
        <w:t xml:space="preserve">xây dựng được 15  tuyến đường xanh - sạch - đẹp, với chiều dài 48,1 km; 118 tuyến đường hoa, với chiều dài 205 km, trồng </w:t>
      </w:r>
      <w:r w:rsidRPr="00A71CF6">
        <w:rPr>
          <w:rFonts w:eastAsia="Cambria"/>
          <w:color w:val="000000" w:themeColor="text1"/>
          <w:spacing w:val="-2"/>
          <w:sz w:val="28"/>
          <w:szCs w:val="28"/>
          <w:lang w:val="vi-VN"/>
        </w:rPr>
        <w:t xml:space="preserve">các loại </w:t>
      </w:r>
      <w:r w:rsidRPr="00A71CF6">
        <w:rPr>
          <w:rFonts w:eastAsia="Cambria"/>
          <w:color w:val="000000" w:themeColor="text1"/>
          <w:spacing w:val="-2"/>
          <w:sz w:val="28"/>
          <w:szCs w:val="28"/>
          <w:lang w:val="nl-NL"/>
        </w:rPr>
        <w:t>cây như: kim phượng, hoàng yến</w:t>
      </w:r>
      <w:r w:rsidRPr="00A71CF6">
        <w:rPr>
          <w:rFonts w:eastAsia="Cambria"/>
          <w:color w:val="000000" w:themeColor="text1"/>
          <w:spacing w:val="-2"/>
          <w:sz w:val="28"/>
          <w:szCs w:val="28"/>
          <w:lang w:val="sq-AL"/>
        </w:rPr>
        <w:t>, hoa giấy,</w:t>
      </w:r>
      <w:r w:rsidRPr="00A71CF6">
        <w:rPr>
          <w:rFonts w:eastAsia="Cambria"/>
          <w:color w:val="000000" w:themeColor="text1"/>
          <w:spacing w:val="-2"/>
          <w:sz w:val="28"/>
          <w:szCs w:val="28"/>
          <w:lang w:val="vi-VN"/>
        </w:rPr>
        <w:t>....</w:t>
      </w:r>
      <w:r w:rsidRPr="00A71CF6">
        <w:rPr>
          <w:rFonts w:eastAsia="Cambria"/>
          <w:color w:val="000000" w:themeColor="text1"/>
          <w:spacing w:val="-2"/>
          <w:sz w:val="28"/>
          <w:szCs w:val="28"/>
          <w:lang w:val="nl-NL"/>
        </w:rPr>
        <w:t xml:space="preserve">trên các tuyến Quốc lộ, đường tỉnh, đường huyện và dọc các tuyến đường giao thông nông thôn, tạo vẽ mỹ quan nông thôn mới. Thực hiện Chương trình </w:t>
      </w:r>
      <w:r w:rsidRPr="00A71CF6">
        <w:rPr>
          <w:rFonts w:eastAsia="Cambria"/>
          <w:i/>
          <w:iCs/>
          <w:color w:val="000000" w:themeColor="text1"/>
          <w:spacing w:val="-2"/>
          <w:sz w:val="28"/>
          <w:szCs w:val="28"/>
          <w:lang w:val="nl-NL"/>
        </w:rPr>
        <w:t>“Thắp sáng đường quê”</w:t>
      </w:r>
      <w:r w:rsidRPr="00A71CF6">
        <w:rPr>
          <w:rFonts w:eastAsia="Cambria"/>
          <w:color w:val="000000" w:themeColor="text1"/>
          <w:spacing w:val="-2"/>
          <w:sz w:val="28"/>
          <w:szCs w:val="28"/>
          <w:lang w:val="nl-NL"/>
        </w:rPr>
        <w:t xml:space="preserve">, nhìn chung 100% Tỉnh lộ, Hương lộ, đường liên ấp, </w:t>
      </w:r>
      <w:r w:rsidRPr="00A71CF6">
        <w:rPr>
          <w:color w:val="000000" w:themeColor="text1"/>
          <w:spacing w:val="-2"/>
          <w:sz w:val="28"/>
          <w:szCs w:val="28"/>
          <w:lang w:val="pl-PL"/>
        </w:rPr>
        <w:t xml:space="preserve">những tuyến đường có đông dân cư sinh sống, tạo điều kiện thuận lợi cho người dân đi lại vào ban đêm, góp phần bảo đảm an ninh trật tự xóm ấp, khu dân cư. </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it-IT"/>
        </w:rPr>
      </w:pPr>
      <w:r w:rsidRPr="00A71CF6">
        <w:rPr>
          <w:color w:val="000000" w:themeColor="text1"/>
          <w:sz w:val="28"/>
          <w:szCs w:val="28"/>
          <w:lang w:val="it-IT"/>
        </w:rPr>
        <w:t>+ Nước thải tại các khu dân cư tập trung ở các xã đều có hệ thống tiêu thoát nước thông thoáng, đảm bảo nhu cầu thoát nước của khu vực, không có tình trạng ứ đọng gây ô nhiễm môi trường. Thực hiện Chỉ thị số 15-CT/TU, hàng tuần các địa phương tổ chức khai thông cống rãnh, tạo dòng chảy thông thoáng, đảm bả</w:t>
      </w:r>
      <w:r w:rsidR="005706B9" w:rsidRPr="00A71CF6">
        <w:rPr>
          <w:color w:val="000000" w:themeColor="text1"/>
          <w:sz w:val="28"/>
          <w:szCs w:val="28"/>
          <w:lang w:val="it-IT"/>
        </w:rPr>
        <w:t>o nhu cầu thoát nước; phát hoang</w:t>
      </w:r>
      <w:r w:rsidRPr="00A71CF6">
        <w:rPr>
          <w:color w:val="000000" w:themeColor="text1"/>
          <w:sz w:val="28"/>
          <w:szCs w:val="28"/>
          <w:lang w:val="it-IT"/>
        </w:rPr>
        <w:t xml:space="preserve"> bụi rậm, vệ sinh cải thiện cảnh quan môi trường. Các cơ sở sản xuất, kinh doanh, dịch vụ có phát sinh nước thải sản xuất đều có biện pháp thu gom, xử lý đạt quy chuẩn trước khi thải ra môi trường.</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it-IT"/>
        </w:rPr>
      </w:pPr>
      <w:r w:rsidRPr="00A71CF6">
        <w:rPr>
          <w:color w:val="000000" w:themeColor="text1"/>
          <w:sz w:val="28"/>
          <w:szCs w:val="28"/>
          <w:lang w:val="it-IT"/>
        </w:rPr>
        <w:t>+ Các xã trên địa bàn huyện đều triển khai cho các ấp thực hiện Quy ước bảo vệ môi trường và được Ủy ban nhân dân huyện phê duyệt gắn với Quy ước văn hóa.</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it-IT" w:eastAsia="vi-VN"/>
        </w:rPr>
      </w:pPr>
      <w:r w:rsidRPr="00A71CF6">
        <w:rPr>
          <w:color w:val="000000" w:themeColor="text1"/>
          <w:sz w:val="28"/>
          <w:szCs w:val="28"/>
          <w:lang w:val="it-IT" w:eastAsia="vi-VN"/>
        </w:rPr>
        <w:t>Đất cây xanh sử dụng công cộng tại điểm dân cư nông thôn ở các xã đều đạt trên 2m</w:t>
      </w:r>
      <w:r w:rsidRPr="00A71CF6">
        <w:rPr>
          <w:color w:val="000000" w:themeColor="text1"/>
          <w:sz w:val="28"/>
          <w:szCs w:val="28"/>
          <w:vertAlign w:val="superscript"/>
          <w:lang w:val="it-IT" w:eastAsia="vi-VN"/>
        </w:rPr>
        <w:t>2</w:t>
      </w:r>
      <w:r w:rsidRPr="00A71CF6">
        <w:rPr>
          <w:color w:val="000000" w:themeColor="text1"/>
          <w:sz w:val="28"/>
          <w:szCs w:val="28"/>
          <w:lang w:val="it-IT" w:eastAsia="vi-VN"/>
        </w:rPr>
        <w:t>/người.</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v-SE"/>
        </w:rPr>
      </w:pPr>
      <w:r w:rsidRPr="00A71CF6">
        <w:rPr>
          <w:color w:val="000000" w:themeColor="text1"/>
          <w:sz w:val="28"/>
          <w:szCs w:val="28"/>
          <w:lang w:val="it-IT" w:eastAsia="vi-VN"/>
        </w:rPr>
        <w:t xml:space="preserve">Mai táng, hỏa táng phù hợp với quy định và theo quy hoạch: </w:t>
      </w:r>
      <w:r w:rsidRPr="00A71CF6">
        <w:rPr>
          <w:color w:val="000000" w:themeColor="text1"/>
          <w:sz w:val="28"/>
          <w:szCs w:val="28"/>
          <w:lang w:val="sv-SE"/>
        </w:rPr>
        <w:t>Trên địa bàn các xã đều có Nghĩa trang Nhân dân, có xây dựng Quy chế quản lý nghĩa trang và được UBND huyện phê duyệt. Ngoài ra còn có 24 nhà hỏa táng của đồng bào Khmer và các khu đất thánh do đồng bào công giáo lập dùng để chôn cất giáo dân qua đời.</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v-SE" w:eastAsia="vi-VN"/>
        </w:rPr>
      </w:pPr>
      <w:r w:rsidRPr="00A71CF6">
        <w:rPr>
          <w:color w:val="000000" w:themeColor="text1"/>
          <w:sz w:val="28"/>
          <w:szCs w:val="28"/>
          <w:lang w:val="sv-SE" w:eastAsia="vi-VN"/>
        </w:rPr>
        <w:t>Tỷ lệ chất thải rắn sinh hoạt và chất thải rắn không nguy hại trên địa bàn được thu gom, xử lý theo quy định:</w:t>
      </w:r>
    </w:p>
    <w:p w:rsidR="00161E41"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color w:val="000000" w:themeColor="text1"/>
          <w:sz w:val="28"/>
          <w:szCs w:val="28"/>
          <w:lang w:val="it-IT"/>
        </w:rPr>
      </w:pPr>
      <w:r w:rsidRPr="00A71CF6">
        <w:rPr>
          <w:color w:val="000000" w:themeColor="text1"/>
          <w:sz w:val="28"/>
          <w:szCs w:val="28"/>
          <w:shd w:val="clear" w:color="auto" w:fill="FFFFFF"/>
          <w:lang w:val="it-IT"/>
        </w:rPr>
        <w:t xml:space="preserve">+ </w:t>
      </w:r>
      <w:r w:rsidRPr="00A71CF6">
        <w:rPr>
          <w:i/>
          <w:color w:val="000000" w:themeColor="text1"/>
          <w:sz w:val="28"/>
          <w:szCs w:val="28"/>
          <w:shd w:val="clear" w:color="auto" w:fill="FFFFFF"/>
          <w:lang w:val="it-IT"/>
        </w:rPr>
        <w:t>Đối với chất thải rắn</w:t>
      </w:r>
      <w:r w:rsidRPr="00A71CF6">
        <w:rPr>
          <w:i/>
          <w:color w:val="000000" w:themeColor="text1"/>
          <w:sz w:val="28"/>
          <w:szCs w:val="28"/>
          <w:lang w:val="it-IT"/>
        </w:rPr>
        <w:t xml:space="preserve"> sinh hoạt:</w:t>
      </w:r>
      <w:r w:rsidRPr="00A71CF6">
        <w:rPr>
          <w:color w:val="000000" w:themeColor="text1"/>
          <w:sz w:val="28"/>
          <w:szCs w:val="28"/>
          <w:lang w:val="it-IT"/>
        </w:rPr>
        <w:t xml:space="preserve"> Dân số toàn huyện là 122.238 người, tổng lượng rác thải sinh hoạt phát sinh trên địa bàn huyện khoảng </w:t>
      </w:r>
      <w:r w:rsidRPr="00A71CF6">
        <w:rPr>
          <w:bCs/>
          <w:color w:val="000000" w:themeColor="text1"/>
          <w:sz w:val="28"/>
          <w:szCs w:val="28"/>
          <w:lang w:val="it-IT"/>
        </w:rPr>
        <w:t>58,8 tấn/ngày</w:t>
      </w:r>
      <w:r w:rsidRPr="00A71CF6">
        <w:rPr>
          <w:color w:val="000000" w:themeColor="text1"/>
          <w:sz w:val="28"/>
          <w:szCs w:val="28"/>
          <w:lang w:val="it-IT"/>
        </w:rPr>
        <w:t xml:space="preserve"> (trong đó quy mô dân số đô thị là 10.288 người, lượng rác thải sinh hoạt phát sinh là 8,4 tấn; quy mô dân số nông thôn là 111.950, lượng rác thải sinh hoạt phát sinh là 50,4 tấn)</w:t>
      </w:r>
      <w:r w:rsidRPr="00A71CF6">
        <w:rPr>
          <w:color w:val="000000" w:themeColor="text1"/>
          <w:sz w:val="28"/>
          <w:szCs w:val="28"/>
          <w:vertAlign w:val="superscript"/>
          <w:lang w:val="it-IT"/>
        </w:rPr>
        <w:footnoteReference w:id="19"/>
      </w:r>
      <w:r w:rsidRPr="00A71CF6">
        <w:rPr>
          <w:color w:val="000000" w:themeColor="text1"/>
          <w:sz w:val="28"/>
          <w:szCs w:val="28"/>
          <w:lang w:val="it-IT"/>
        </w:rPr>
        <w:t>.</w:t>
      </w:r>
      <w:r w:rsidRPr="00A71CF6">
        <w:rPr>
          <w:color w:val="000000" w:themeColor="text1"/>
          <w:szCs w:val="28"/>
          <w:lang w:val="it-IT"/>
        </w:rPr>
        <w:t xml:space="preserve"> </w:t>
      </w:r>
      <w:r w:rsidRPr="00A71CF6">
        <w:rPr>
          <w:color w:val="000000" w:themeColor="text1"/>
          <w:sz w:val="28"/>
          <w:szCs w:val="28"/>
          <w:lang w:val="it-IT"/>
        </w:rPr>
        <w:t xml:space="preserve">Triển khai thực hiện thu gom rác thải sinh hoạt theo Quyết định số 832/QĐ-UBND ngày 09/3/2017 của Ủy ban nhân dân huyện, hình thức vận hành bằng 02 xe ô tô chuyên dùng và bố trí 1.787 thùng rác hiện hữu, 01 </w:t>
      </w:r>
      <w:r w:rsidRPr="00A71CF6">
        <w:rPr>
          <w:color w:val="000000" w:themeColor="text1"/>
          <w:sz w:val="28"/>
          <w:szCs w:val="28"/>
          <w:lang w:val="sv-SE"/>
        </w:rPr>
        <w:t>lò đốt rác thải sinh hoạt công suất 500 kg/giờ tại Bãi rác cụm xã Mỹ Long Bắc, Mỹ Long Nam, Hiệp Mỹ Đông và thị trấn Mỹ Long (Bãi rác cụm xã) thuộc ấp Nhứt A, xã Mỹ Long Bắc,</w:t>
      </w:r>
      <w:r w:rsidRPr="00A71CF6">
        <w:rPr>
          <w:color w:val="000000" w:themeColor="text1"/>
          <w:sz w:val="28"/>
          <w:szCs w:val="28"/>
          <w:lang w:val="it-IT"/>
        </w:rPr>
        <w:t xml:space="preserve"> đảm bảo công tác vệ sinh môi trường. Trên các trục đường chính và các chợ đều được bố trí thùng rác và có xe thu gom rác chuyên dụng do Doanh nghiệp tư nhân Thanh Triều thu gom, vận chuyển về Bãi rác cụm xã khoảng 22,5 tấn/ngày</w:t>
      </w:r>
      <w:r w:rsidRPr="00A71CF6">
        <w:rPr>
          <w:color w:val="000000" w:themeColor="text1"/>
          <w:szCs w:val="28"/>
          <w:lang w:val="it-IT"/>
        </w:rPr>
        <w:t xml:space="preserve"> </w:t>
      </w:r>
      <w:r w:rsidRPr="00A71CF6">
        <w:rPr>
          <w:color w:val="000000" w:themeColor="text1"/>
          <w:sz w:val="28"/>
          <w:szCs w:val="28"/>
          <w:lang w:val="it-IT"/>
        </w:rPr>
        <w:t xml:space="preserve">để xử lý đốt, khối lượng trung bình khoảng 9,7 tấn/ngày. </w:t>
      </w:r>
      <w:r w:rsidRPr="00A71CF6">
        <w:rPr>
          <w:rFonts w:eastAsia="Calibri"/>
          <w:color w:val="000000" w:themeColor="text1"/>
          <w:sz w:val="28"/>
          <w:szCs w:val="28"/>
          <w:lang w:val="it-IT"/>
        </w:rPr>
        <w:t xml:space="preserve">Rác thải sinh hoạt phát sinh còn được xử lý bằng phương pháp ủ trong thùng ủ hữu cơ thông qua mô hình do huyện đầu tư hỗ trợ, với 1.350 thùng, 1.350 hộ (tương đương khoảng 4.576 người) xử lý rác được khoảng 2,05 tấn/ngày. Đối với các hộ gia đình tại vùng nông thôn, vùng sâu, vùng xa chưa có xe thu gom rác đến để thu gom thì người dân thực hiện xử lý chất thải sinh hoạt theo hướng dẫn của chính quyền địa phương bằng cách phân loại, đào hố chôn lấp, ủ phân hữu cơ </w:t>
      </w:r>
      <w:r w:rsidRPr="00A71CF6">
        <w:rPr>
          <w:rFonts w:eastAsia="Calibri"/>
          <w:i/>
          <w:color w:val="000000" w:themeColor="text1"/>
          <w:sz w:val="28"/>
          <w:szCs w:val="28"/>
          <w:lang w:val="it-IT"/>
        </w:rPr>
        <w:t>(hình thức hố rác di động)</w:t>
      </w:r>
      <w:r w:rsidRPr="00A71CF6">
        <w:rPr>
          <w:rFonts w:eastAsia="Calibri"/>
          <w:color w:val="000000" w:themeColor="text1"/>
          <w:sz w:val="28"/>
          <w:szCs w:val="28"/>
          <w:lang w:val="it-IT"/>
        </w:rPr>
        <w:t xml:space="preserve"> trong khuôn viên đất tại hộ gia đình với 26.602 hộ </w:t>
      </w:r>
      <w:r w:rsidRPr="00A71CF6">
        <w:rPr>
          <w:rFonts w:eastAsia="Calibri"/>
          <w:i/>
          <w:color w:val="000000" w:themeColor="text1"/>
          <w:sz w:val="28"/>
          <w:szCs w:val="28"/>
          <w:lang w:val="it-IT"/>
        </w:rPr>
        <w:t>(tương đương 63.138 người)</w:t>
      </w:r>
      <w:r w:rsidRPr="00A71CF6">
        <w:rPr>
          <w:rFonts w:eastAsia="Calibri"/>
          <w:color w:val="000000" w:themeColor="text1"/>
          <w:sz w:val="28"/>
          <w:szCs w:val="28"/>
          <w:lang w:val="it-IT"/>
        </w:rPr>
        <w:t>, xử lý khối lượng ước 28,4 tấ</w:t>
      </w:r>
      <w:r w:rsidR="005706B9" w:rsidRPr="00A71CF6">
        <w:rPr>
          <w:rFonts w:eastAsia="Calibri"/>
          <w:color w:val="000000" w:themeColor="text1"/>
          <w:sz w:val="28"/>
          <w:szCs w:val="28"/>
          <w:lang w:val="it-IT"/>
        </w:rPr>
        <w:t xml:space="preserve">n/ngày; </w:t>
      </w:r>
      <w:r w:rsidRPr="00A71CF6">
        <w:rPr>
          <w:rFonts w:eastAsia="Calibri"/>
          <w:color w:val="000000" w:themeColor="text1"/>
          <w:sz w:val="28"/>
          <w:szCs w:val="28"/>
          <w:lang w:val="it-IT"/>
        </w:rPr>
        <w:t>nâng tổng lượng chất thải rắn sinh hoạt được thu gom, xử lý 52,95 tấn/ngày, đạt tỷ lệ 90,05%.</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pt-BR"/>
        </w:rPr>
      </w:pPr>
      <w:r w:rsidRPr="00A71CF6">
        <w:rPr>
          <w:i/>
          <w:color w:val="000000" w:themeColor="text1"/>
          <w:sz w:val="28"/>
          <w:szCs w:val="28"/>
          <w:lang w:val="pt-BR"/>
        </w:rPr>
        <w:t>+ Đối với chất thải rắn không nguy hại (chủ yếu phát sinh từ hoạt động xây dựng):</w:t>
      </w:r>
      <w:r w:rsidRPr="00A71CF6">
        <w:rPr>
          <w:color w:val="000000" w:themeColor="text1"/>
          <w:sz w:val="28"/>
          <w:szCs w:val="28"/>
          <w:lang w:val="pt-BR"/>
        </w:rPr>
        <w:t xml:space="preserve"> Các công trình xây dựng trên địa bàn phát sinh lượng chất thải rắn tương đối ít, chủ yếu là phát sinh từ công tác xây dựng, cải tạo nhà ở hộ gia đình, cá nhân; hiện các hộ gia đình tự phân loại để bán phế liệu.</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pt-BR" w:eastAsia="vi-VN"/>
        </w:rPr>
      </w:pPr>
      <w:r w:rsidRPr="00A71CF6">
        <w:rPr>
          <w:color w:val="000000" w:themeColor="text1"/>
          <w:sz w:val="28"/>
          <w:szCs w:val="28"/>
          <w:lang w:val="pt-BR" w:eastAsia="vi-VN"/>
        </w:rPr>
        <w:t>Tỷ lệ bao gói thuốc bảo vệ thực vật sau sử dụng và chất thải rắn y tế được thu gom, xử lý đáp ứng yêu cầu về bảo vệ môi trường:</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pt-BR"/>
        </w:rPr>
      </w:pPr>
      <w:r w:rsidRPr="00A71CF6">
        <w:rPr>
          <w:i/>
          <w:color w:val="000000" w:themeColor="text1"/>
          <w:sz w:val="28"/>
          <w:szCs w:val="28"/>
          <w:lang w:val="pt-BR"/>
        </w:rPr>
        <w:t xml:space="preserve">+ </w:t>
      </w:r>
      <w:r w:rsidRPr="00A71CF6">
        <w:rPr>
          <w:color w:val="000000" w:themeColor="text1"/>
          <w:sz w:val="28"/>
          <w:szCs w:val="28"/>
          <w:lang w:val="pt-BR"/>
        </w:rPr>
        <w:t>Đối với</w:t>
      </w:r>
      <w:r w:rsidRPr="00A71CF6">
        <w:rPr>
          <w:i/>
          <w:color w:val="000000" w:themeColor="text1"/>
          <w:sz w:val="28"/>
          <w:szCs w:val="28"/>
          <w:lang w:val="pt-BR"/>
        </w:rPr>
        <w:t xml:space="preserve"> </w:t>
      </w:r>
      <w:r w:rsidRPr="00A71CF6">
        <w:rPr>
          <w:color w:val="000000" w:themeColor="text1"/>
          <w:sz w:val="28"/>
          <w:szCs w:val="28"/>
          <w:lang w:val="pt-BR" w:eastAsia="vi-VN"/>
        </w:rPr>
        <w:t>bao gói thuốc bảo vệ thực vật sau sử dụng</w:t>
      </w:r>
      <w:r w:rsidRPr="00A71CF6">
        <w:rPr>
          <w:i/>
          <w:color w:val="000000" w:themeColor="text1"/>
          <w:sz w:val="28"/>
          <w:szCs w:val="28"/>
          <w:lang w:val="pt-BR"/>
        </w:rPr>
        <w:t>:</w:t>
      </w:r>
      <w:r w:rsidRPr="00A71CF6">
        <w:rPr>
          <w:color w:val="000000" w:themeColor="text1"/>
          <w:sz w:val="28"/>
          <w:szCs w:val="28"/>
          <w:lang w:val="pt-BR"/>
        </w:rPr>
        <w:t xml:space="preserve"> Bao gói thuốc bảo vệ thực vật chứa thành phần nguy hại và tồn lưu lâu ngoài môi trường, UBND huyện chỉ đạo tuyên truyền đến nông dân tổ chức thu gom bao gói thuốc bảo vệ thực vật sau sử dụng vào các bể chứa. Huyện đã bố trí 334 bể chứa bao gói thuốc bảo vệ thực vật đúng theo quy định tại Thông tư liên tịch số 05/2006/TTLT-BNNPTNT-BTNMT. Đồng thời, tiếp tục tuyên truyền và nhân rộng mô hình bể chứa để hạn chế tình trạng nông dân thải bỏ bao gói thuốc bảo vệ thực vật sau sử dụng trực tiếp ra đồng ruộng.</w:t>
      </w:r>
      <w:r w:rsidRPr="00A71CF6">
        <w:rPr>
          <w:color w:val="000000" w:themeColor="text1"/>
          <w:szCs w:val="28"/>
          <w:lang w:val="pt-BR"/>
        </w:rPr>
        <w:t xml:space="preserve"> </w:t>
      </w:r>
      <w:r w:rsidRPr="00A71CF6">
        <w:rPr>
          <w:color w:val="000000" w:themeColor="text1"/>
          <w:sz w:val="28"/>
          <w:szCs w:val="28"/>
          <w:lang w:val="pt-BR"/>
        </w:rPr>
        <w:t>Riêng năm 2022, huyện dự kiến hợp đồng với đơn vị chức năng tổ chức thu gom, xử lý, ước khối lượng khoảng 15 tấn.</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pt-BR"/>
        </w:rPr>
      </w:pPr>
      <w:r w:rsidRPr="00A71CF6">
        <w:rPr>
          <w:color w:val="000000" w:themeColor="text1"/>
          <w:sz w:val="28"/>
          <w:szCs w:val="28"/>
          <w:lang w:val="pt-BR"/>
        </w:rPr>
        <w:t>+ Đối với chất thải rắn y tế: Tất cả các Trạm y tế, cơ sở khám chữa bệnh tư nhân đều có ký hợp đồng với Bệnh viện đa khoa khu vực Cầu Ngang xử lý chất thải y tế khi phát sinh. Tổng lượng chất thải y tế được xử lý năm 2021 là 11,124 tấn, đạt 100%.</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pl-PL"/>
        </w:rPr>
      </w:pPr>
      <w:r w:rsidRPr="00A71CF6">
        <w:rPr>
          <w:color w:val="000000" w:themeColor="text1"/>
          <w:sz w:val="28"/>
          <w:szCs w:val="28"/>
          <w:lang w:val="pt-BR" w:eastAsia="vi-VN"/>
        </w:rPr>
        <w:t xml:space="preserve">Tỷ lệ hộ có nhà tiêu, nhà tắm, thiết bị chứa nước sinh hoạt hợp vệ sinh và đảm bảo 3 sạch: </w:t>
      </w:r>
      <w:r w:rsidRPr="00A71CF6">
        <w:rPr>
          <w:color w:val="000000" w:themeColor="text1"/>
          <w:spacing w:val="-2"/>
          <w:sz w:val="28"/>
          <w:szCs w:val="28"/>
          <w:lang w:val="pl-PL"/>
        </w:rPr>
        <w:t>Thực hiện nề nếp theo chuẩn gia đình văn hóa  - nông thôn mới, đến nay,</w:t>
      </w:r>
      <w:r w:rsidRPr="00A71CF6">
        <w:rPr>
          <w:color w:val="000000" w:themeColor="text1"/>
          <w:spacing w:val="-2"/>
          <w:sz w:val="28"/>
          <w:szCs w:val="28"/>
          <w:lang w:val="vi-VN"/>
        </w:rPr>
        <w:t xml:space="preserve"> tỷ lệ hộ có </w:t>
      </w:r>
      <w:r w:rsidRPr="00A71CF6">
        <w:rPr>
          <w:color w:val="000000" w:themeColor="text1"/>
          <w:sz w:val="28"/>
          <w:szCs w:val="28"/>
          <w:lang w:val="pt-BR" w:eastAsia="vi-VN"/>
        </w:rPr>
        <w:t xml:space="preserve">nhà tiêu, nhà tắm, thiết bị chứa nước sinh hoạt hợp vệ sinh và đảm bảo 3 sạch </w:t>
      </w:r>
      <w:r w:rsidRPr="00A71CF6">
        <w:rPr>
          <w:color w:val="000000" w:themeColor="text1"/>
          <w:sz w:val="28"/>
          <w:szCs w:val="28"/>
          <w:lang w:val="pl-PL"/>
        </w:rPr>
        <w:t>trên địa bàn 13 xã nông thôn mới là 28.741 hộ</w:t>
      </w:r>
      <w:r w:rsidRPr="00A71CF6">
        <w:rPr>
          <w:color w:val="000000" w:themeColor="text1"/>
          <w:sz w:val="28"/>
          <w:szCs w:val="28"/>
          <w:lang w:val="vi-VN"/>
        </w:rPr>
        <w:t>,</w:t>
      </w:r>
      <w:r w:rsidRPr="00A71CF6">
        <w:rPr>
          <w:color w:val="000000" w:themeColor="text1"/>
          <w:sz w:val="28"/>
          <w:szCs w:val="28"/>
          <w:lang w:val="pt-BR"/>
        </w:rPr>
        <w:t xml:space="preserve"> </w:t>
      </w:r>
      <w:r w:rsidRPr="00A71CF6">
        <w:rPr>
          <w:color w:val="000000" w:themeColor="text1"/>
          <w:sz w:val="28"/>
          <w:szCs w:val="28"/>
          <w:lang w:val="vi-VN"/>
        </w:rPr>
        <w:t xml:space="preserve">đạt </w:t>
      </w:r>
      <w:r w:rsidRPr="00A71CF6">
        <w:rPr>
          <w:color w:val="000000" w:themeColor="text1"/>
          <w:sz w:val="28"/>
          <w:szCs w:val="28"/>
          <w:lang w:val="pl-PL"/>
        </w:rPr>
        <w:t>87,95</w:t>
      </w:r>
      <w:r w:rsidRPr="00A71CF6">
        <w:rPr>
          <w:color w:val="000000" w:themeColor="text1"/>
          <w:sz w:val="28"/>
          <w:szCs w:val="28"/>
          <w:lang w:val="vi-VN"/>
        </w:rPr>
        <w:t>%</w:t>
      </w:r>
      <w:r w:rsidRPr="00A71CF6">
        <w:rPr>
          <w:color w:val="000000" w:themeColor="text1"/>
          <w:sz w:val="28"/>
          <w:szCs w:val="28"/>
          <w:lang w:val="pt-BR"/>
        </w:rPr>
        <w:t xml:space="preserve"> (28.741 hộ/32.679 hộ)</w:t>
      </w:r>
      <w:r w:rsidRPr="00A71CF6">
        <w:rPr>
          <w:color w:val="000000" w:themeColor="text1"/>
          <w:sz w:val="28"/>
          <w:szCs w:val="28"/>
          <w:lang w:val="pl-PL"/>
        </w:rPr>
        <w:t>.</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it-IT" w:eastAsia="vi-VN"/>
        </w:rPr>
      </w:pPr>
      <w:r w:rsidRPr="00A71CF6">
        <w:rPr>
          <w:color w:val="000000" w:themeColor="text1"/>
          <w:sz w:val="28"/>
          <w:szCs w:val="28"/>
          <w:lang w:val="pt-BR" w:eastAsia="vi-VN"/>
        </w:rPr>
        <w:t xml:space="preserve">Tỷ lệ cơ sở chăn nuôi đảm bảo các quy định về vệ sinh thú y, chăn nuôi và bảo vệ môi trường: </w:t>
      </w:r>
      <w:r w:rsidRPr="00A71CF6">
        <w:rPr>
          <w:color w:val="000000" w:themeColor="text1"/>
          <w:spacing w:val="-2"/>
          <w:sz w:val="28"/>
          <w:szCs w:val="28"/>
          <w:lang w:val="sq-AL"/>
        </w:rPr>
        <w:t xml:space="preserve">Trong chăn nuôi, các xã thường xuyên làm tốt công tác tuyên truyền, vận động các hộ, cơ sở chăn nuôi có ý thức về vệ sinh thú y, bảo vệ môi trường, hướng dẫn xử lý chất thải trong chăn nuôi cũng như vận động người chăn nuôi xây dựng hầm biogas đảm bảo vệ sinh môi trường. </w:t>
      </w:r>
      <w:r w:rsidRPr="00A71CF6">
        <w:rPr>
          <w:color w:val="000000" w:themeColor="text1"/>
          <w:sz w:val="28"/>
          <w:szCs w:val="28"/>
          <w:lang w:val="it-IT"/>
        </w:rPr>
        <w:t xml:space="preserve">Cơ sở chăn nuôi đảm bảo điều kiện vệ sinh thú y theo quy định của Luật Thú y. Chuồng trại đảm bảo vệ sinh, chất thải chăn nuôi cơ bản được thu gom xử lý theo Quyết định số 08/2013/QĐ-UBND ngày 20/3/2013 của UBND tỉnh Trà Vinh về việc ban hành quy định về bảo vệ môi trường đối với cơ sở chăn nuôi, giết mổ gia súc, gia cầm trên địa bàn tỉnh Trà Vinh. </w:t>
      </w:r>
      <w:r w:rsidRPr="00A71CF6">
        <w:rPr>
          <w:color w:val="000000" w:themeColor="text1"/>
          <w:spacing w:val="-2"/>
          <w:sz w:val="28"/>
          <w:szCs w:val="28"/>
          <w:lang w:val="sq-AL"/>
        </w:rPr>
        <w:t xml:space="preserve">Các xã có </w:t>
      </w:r>
      <w:r w:rsidRPr="00A71CF6">
        <w:rPr>
          <w:rFonts w:eastAsia="Cambria"/>
          <w:color w:val="000000" w:themeColor="text1"/>
          <w:sz w:val="28"/>
          <w:szCs w:val="28"/>
          <w:lang w:val="it-IT"/>
        </w:rPr>
        <w:t>14.153</w:t>
      </w:r>
      <w:r w:rsidRPr="00A71CF6">
        <w:rPr>
          <w:rFonts w:eastAsia="Cambria"/>
          <w:color w:val="000000" w:themeColor="text1"/>
          <w:sz w:val="28"/>
          <w:szCs w:val="28"/>
          <w:lang w:val="sv-SE"/>
        </w:rPr>
        <w:t xml:space="preserve"> hộ, cơ sở chăn nuôi</w:t>
      </w:r>
      <w:r w:rsidRPr="00A71CF6">
        <w:rPr>
          <w:rFonts w:eastAsia="MS Mincho"/>
          <w:color w:val="000000" w:themeColor="text1"/>
          <w:sz w:val="28"/>
          <w:szCs w:val="28"/>
          <w:lang w:val="sv-SE" w:eastAsia="ja-JP"/>
        </w:rPr>
        <w:t xml:space="preserve"> chăn nuôi </w:t>
      </w:r>
      <w:r w:rsidRPr="00A71CF6">
        <w:rPr>
          <w:color w:val="000000" w:themeColor="text1"/>
          <w:sz w:val="28"/>
          <w:szCs w:val="28"/>
          <w:lang w:val="it-IT" w:eastAsia="vi-VN"/>
        </w:rPr>
        <w:t>đảm bảo các quy định về vệ sinh thú y, chăn nuôi và bảo vệ môi trường, đạt tỷ lệ 84,13% (14.153 hộ, cơ sở/16.822 hộ, cơ sở).</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pacing w:val="-2"/>
          <w:sz w:val="28"/>
          <w:szCs w:val="28"/>
          <w:lang w:val="sq-AL"/>
        </w:rPr>
      </w:pPr>
      <w:r w:rsidRPr="00A71CF6">
        <w:rPr>
          <w:color w:val="000000" w:themeColor="text1"/>
          <w:sz w:val="28"/>
          <w:szCs w:val="28"/>
          <w:lang w:val="it-IT" w:eastAsia="vi-VN"/>
        </w:rPr>
        <w:t xml:space="preserve">Tỷ lệ hộ gia đình và cơ sở sản xuất, kinh doanh thực phẩm tuân thủ các quy định về đảm bảo an toàn thực phẩm: </w:t>
      </w:r>
      <w:r w:rsidRPr="00A71CF6">
        <w:rPr>
          <w:color w:val="000000" w:themeColor="text1"/>
          <w:spacing w:val="-2"/>
          <w:sz w:val="28"/>
          <w:szCs w:val="28"/>
          <w:lang w:val="sq-AL"/>
        </w:rPr>
        <w:t xml:space="preserve">Ban chỉ đạo liên ngành về vệ sinh an toàn thực phẩm huyện thường xuyên phối hợp với các xã tuyên truyền về công tác đảm bảo an toàn thực phẩm. Vào các dịp lễ, tết, tháng hành động vì an toàn thực phẩm, các xã phối hợp thực hiện tốt công tác thanh tra, kiểm tra, giám sát về an toàn thực phẩm. </w:t>
      </w:r>
      <w:r w:rsidR="00CE27EC" w:rsidRPr="00A71CF6">
        <w:rPr>
          <w:color w:val="000000" w:themeColor="text1"/>
          <w:sz w:val="28"/>
          <w:szCs w:val="28"/>
          <w:lang w:val="sq-AL"/>
        </w:rPr>
        <w:t>Trên địa bàn các xã có 22.807</w:t>
      </w:r>
      <w:r w:rsidRPr="00A71CF6">
        <w:rPr>
          <w:color w:val="000000" w:themeColor="text1"/>
          <w:sz w:val="28"/>
          <w:szCs w:val="28"/>
          <w:lang w:val="sq-AL"/>
        </w:rPr>
        <w:t xml:space="preserve"> hộ gia đình, cơ sở sản xuất, kinh doanh thực phẩm tuân </w:t>
      </w:r>
      <w:r w:rsidR="00161E41" w:rsidRPr="00A71CF6">
        <w:rPr>
          <w:color w:val="000000" w:themeColor="text1"/>
          <w:sz w:val="28"/>
          <w:szCs w:val="28"/>
          <w:lang w:val="sq-AL"/>
        </w:rPr>
        <w:t>thủ các quy định về đảm bảo an toàn thực phẩm</w:t>
      </w:r>
      <w:r w:rsidRPr="00A71CF6">
        <w:rPr>
          <w:color w:val="000000" w:themeColor="text1"/>
          <w:sz w:val="28"/>
          <w:szCs w:val="28"/>
          <w:lang w:val="sq-AL"/>
        </w:rPr>
        <w:t xml:space="preserve">, đạt 100%. </w:t>
      </w:r>
      <w:r w:rsidRPr="00A71CF6">
        <w:rPr>
          <w:color w:val="000000" w:themeColor="text1"/>
          <w:spacing w:val="-2"/>
          <w:sz w:val="28"/>
          <w:szCs w:val="28"/>
          <w:lang w:val="sq-AL"/>
        </w:rPr>
        <w:t>Từ năm 2011 đến nay huyện không xảy ra ngộ độc thực phẩm ở địa bàn vùng nông thôn.</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q-AL" w:eastAsia="vi-VN"/>
        </w:rPr>
      </w:pPr>
      <w:r w:rsidRPr="00A71CF6">
        <w:rPr>
          <w:color w:val="000000" w:themeColor="text1"/>
          <w:sz w:val="28"/>
          <w:szCs w:val="28"/>
          <w:lang w:val="sq-AL" w:eastAsia="vi-VN"/>
        </w:rPr>
        <w:t>Tỷ lệ hộ gia đình thực hiện phân loại chất thải rắn tại nguồn: Trong thời gian qua, công tác bảo vệ môi trường được các ngành, các cấp đặc biệt quan tâm; việc tập trung thu gom, xử lý chất thải rắn ở vùng nông thôn được cải thiện. Huyện</w:t>
      </w:r>
      <w:r w:rsidRPr="00A71CF6">
        <w:rPr>
          <w:bCs/>
          <w:color w:val="000000" w:themeColor="text1"/>
          <w:sz w:val="28"/>
          <w:szCs w:val="28"/>
          <w:shd w:val="clear" w:color="auto" w:fill="FFFFFF"/>
          <w:lang w:val="sq-AL"/>
        </w:rPr>
        <w:t xml:space="preserve"> đã triển khai đẩy mạnh công tác tuyên truyền về ý nghĩa của việc phân loại rác tại nguồn và nguy cơ xảy ra nếu không phân loại, để người dân hiểu và thực hiện phân loại rác thường xuyên hơn. 13/13 xã trên địa bàn huyện được triển khai mô hình thu gom, phân loại, xử lý rác thải sinh hoạt; qua đó, có 13.249 hộ</w:t>
      </w:r>
      <w:r w:rsidRPr="00A71CF6">
        <w:rPr>
          <w:b/>
          <w:bCs/>
          <w:color w:val="000000" w:themeColor="text1"/>
          <w:sz w:val="28"/>
          <w:szCs w:val="28"/>
          <w:shd w:val="clear" w:color="auto" w:fill="FFFFFF"/>
          <w:lang w:val="sq-AL"/>
        </w:rPr>
        <w:t xml:space="preserve"> </w:t>
      </w:r>
      <w:r w:rsidRPr="00A71CF6">
        <w:rPr>
          <w:color w:val="000000" w:themeColor="text1"/>
          <w:sz w:val="28"/>
          <w:szCs w:val="28"/>
          <w:lang w:val="sq-AL" w:eastAsia="vi-VN"/>
        </w:rPr>
        <w:t>thực hiện, đạt  40,5% (13.249 hộ/32.679 hộ).</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q-AL" w:eastAsia="vi-VN"/>
        </w:rPr>
      </w:pPr>
      <w:r w:rsidRPr="00A71CF6">
        <w:rPr>
          <w:color w:val="000000" w:themeColor="text1"/>
          <w:sz w:val="28"/>
          <w:szCs w:val="28"/>
          <w:lang w:val="sq-AL" w:eastAsia="vi-VN"/>
        </w:rPr>
        <w:t>Tỷ lệ chất thải nhựa phát sinh trên địa bàn được thu gom, tái sử dụng, tái chế, xử lý theo quy định:</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q-AL"/>
        </w:rPr>
      </w:pPr>
      <w:r w:rsidRPr="00A71CF6">
        <w:rPr>
          <w:color w:val="000000" w:themeColor="text1"/>
          <w:sz w:val="28"/>
          <w:szCs w:val="28"/>
          <w:lang w:val="sq-AL"/>
        </w:rPr>
        <w:t>+ Hiện nay,</w:t>
      </w:r>
      <w:r w:rsidRPr="00A71CF6">
        <w:rPr>
          <w:color w:val="000000" w:themeColor="text1"/>
          <w:sz w:val="28"/>
          <w:szCs w:val="28"/>
          <w:lang w:val="vi-VN"/>
        </w:rPr>
        <w:t xml:space="preserve"> việc lạm dụng sử dụng sản phẩm nhựa, nhất là túi ni l</w:t>
      </w:r>
      <w:r w:rsidRPr="001C59E6">
        <w:rPr>
          <w:color w:val="000000" w:themeColor="text1"/>
          <w:sz w:val="28"/>
          <w:szCs w:val="28"/>
          <w:lang w:val="sq-AL"/>
        </w:rPr>
        <w:t>on</w:t>
      </w:r>
      <w:r w:rsidRPr="00A71CF6">
        <w:rPr>
          <w:color w:val="000000" w:themeColor="text1"/>
          <w:sz w:val="28"/>
          <w:szCs w:val="28"/>
          <w:lang w:val="vi-VN"/>
        </w:rPr>
        <w:t xml:space="preserve"> khó phân hủy, sản phẩm nhựa dùng một lần đã và đang để lại những hậu quả nghiêm trọng đối với môi trường, </w:t>
      </w:r>
      <w:r w:rsidRPr="00A71CF6">
        <w:rPr>
          <w:color w:val="000000" w:themeColor="text1"/>
          <w:sz w:val="28"/>
          <w:szCs w:val="28"/>
          <w:lang w:val="sq-AL"/>
        </w:rPr>
        <w:t>r</w:t>
      </w:r>
      <w:r w:rsidRPr="00A71CF6">
        <w:rPr>
          <w:color w:val="000000" w:themeColor="text1"/>
          <w:sz w:val="28"/>
          <w:szCs w:val="28"/>
          <w:lang w:val="vi-VN"/>
        </w:rPr>
        <w:t>ác thải nhựa ngày càng gia tăng đáng kể, gây ra tác động tiêu cực nghiêm trọng đến môi trường</w:t>
      </w:r>
      <w:r w:rsidRPr="00A71CF6">
        <w:rPr>
          <w:color w:val="000000" w:themeColor="text1"/>
          <w:sz w:val="28"/>
          <w:szCs w:val="28"/>
          <w:lang w:val="sq-AL"/>
        </w:rPr>
        <w:t>,</w:t>
      </w:r>
      <w:r w:rsidRPr="00A71CF6">
        <w:rPr>
          <w:color w:val="000000" w:themeColor="text1"/>
          <w:sz w:val="28"/>
          <w:szCs w:val="28"/>
          <w:lang w:val="vi-VN"/>
        </w:rPr>
        <w:t xml:space="preserve"> ảnh hưởng đến đời sống, sức khỏe của </w:t>
      </w:r>
      <w:r w:rsidRPr="00A71CF6">
        <w:rPr>
          <w:color w:val="000000" w:themeColor="text1"/>
          <w:sz w:val="28"/>
          <w:szCs w:val="28"/>
          <w:lang w:val="sq-AL"/>
        </w:rPr>
        <w:t>N</w:t>
      </w:r>
      <w:r w:rsidRPr="00A71CF6">
        <w:rPr>
          <w:color w:val="000000" w:themeColor="text1"/>
          <w:sz w:val="28"/>
          <w:szCs w:val="28"/>
          <w:lang w:val="vi-VN"/>
        </w:rPr>
        <w:t>hân dân và sự phát triển kinh tế - xã hội</w:t>
      </w:r>
      <w:r w:rsidRPr="00A71CF6">
        <w:rPr>
          <w:color w:val="000000" w:themeColor="text1"/>
          <w:sz w:val="28"/>
          <w:szCs w:val="28"/>
          <w:lang w:val="sq-AL"/>
        </w:rPr>
        <w:t xml:space="preserve">. </w:t>
      </w:r>
      <w:r w:rsidRPr="00A71CF6">
        <w:rPr>
          <w:color w:val="000000" w:themeColor="text1"/>
          <w:sz w:val="28"/>
          <w:szCs w:val="28"/>
          <w:lang w:val="vi-VN"/>
        </w:rPr>
        <w:t xml:space="preserve">Nhận thức </w:t>
      </w:r>
      <w:r w:rsidRPr="00A71CF6">
        <w:rPr>
          <w:color w:val="000000" w:themeColor="text1"/>
          <w:sz w:val="28"/>
          <w:szCs w:val="28"/>
          <w:lang w:val="sq-AL"/>
        </w:rPr>
        <w:t>được các tác hại mà chất thải nhựa gây ra, thực hiện theo sự chỉ đạo của tỉnh, huyện đã phát động tới các xã thực hiện</w:t>
      </w:r>
      <w:r w:rsidRPr="00A71CF6">
        <w:rPr>
          <w:color w:val="000000" w:themeColor="text1"/>
          <w:sz w:val="28"/>
          <w:szCs w:val="28"/>
          <w:lang w:val="vi-VN"/>
        </w:rPr>
        <w:t xml:space="preserve"> phong trào chống </w:t>
      </w:r>
      <w:r w:rsidRPr="001C59E6">
        <w:rPr>
          <w:color w:val="000000" w:themeColor="text1"/>
          <w:sz w:val="28"/>
          <w:szCs w:val="28"/>
          <w:lang w:val="sq-AL"/>
        </w:rPr>
        <w:t>rác</w:t>
      </w:r>
      <w:r w:rsidRPr="00A71CF6">
        <w:rPr>
          <w:color w:val="000000" w:themeColor="text1"/>
          <w:sz w:val="28"/>
          <w:szCs w:val="28"/>
          <w:lang w:val="vi-VN"/>
        </w:rPr>
        <w:t xml:space="preserve"> thải nhựa, </w:t>
      </w:r>
      <w:r w:rsidRPr="00A71CF6">
        <w:rPr>
          <w:color w:val="000000" w:themeColor="text1"/>
          <w:sz w:val="28"/>
          <w:szCs w:val="28"/>
          <w:lang w:val="sq-AL"/>
        </w:rPr>
        <w:t xml:space="preserve">qua đó nhiều tổ chức và </w:t>
      </w:r>
      <w:r w:rsidRPr="00A71CF6">
        <w:rPr>
          <w:color w:val="000000" w:themeColor="text1"/>
          <w:sz w:val="28"/>
          <w:szCs w:val="28"/>
          <w:lang w:val="vi-VN"/>
        </w:rPr>
        <w:t>các cá nhân</w:t>
      </w:r>
      <w:r w:rsidRPr="00A71CF6">
        <w:rPr>
          <w:color w:val="000000" w:themeColor="text1"/>
          <w:sz w:val="28"/>
          <w:szCs w:val="28"/>
          <w:lang w:val="sq-AL"/>
        </w:rPr>
        <w:t>, hộ gia đình</w:t>
      </w:r>
      <w:r w:rsidRPr="00A71CF6">
        <w:rPr>
          <w:color w:val="000000" w:themeColor="text1"/>
          <w:sz w:val="28"/>
          <w:szCs w:val="28"/>
          <w:lang w:val="vi-VN"/>
        </w:rPr>
        <w:t xml:space="preserve"> đã có hành động thiết thực, ý nghĩa, hiệu quả để chống, giảm thiểu </w:t>
      </w:r>
      <w:r w:rsidRPr="001C59E6">
        <w:rPr>
          <w:color w:val="000000" w:themeColor="text1"/>
          <w:sz w:val="28"/>
          <w:szCs w:val="28"/>
          <w:lang w:val="sq-AL"/>
        </w:rPr>
        <w:t>rác</w:t>
      </w:r>
      <w:r w:rsidRPr="00A71CF6">
        <w:rPr>
          <w:color w:val="000000" w:themeColor="text1"/>
          <w:sz w:val="28"/>
          <w:szCs w:val="28"/>
          <w:lang w:val="vi-VN"/>
        </w:rPr>
        <w:t xml:space="preserve"> thải nhựa</w:t>
      </w:r>
      <w:r w:rsidRPr="00A71CF6">
        <w:rPr>
          <w:color w:val="000000" w:themeColor="text1"/>
          <w:sz w:val="28"/>
          <w:szCs w:val="28"/>
          <w:lang w:val="sq-AL"/>
        </w:rPr>
        <w:t xml:space="preserve"> bằng các biện pháp như thu gom, tái sử dụng, xử lý theo quy định. Trường học và các ngành đoàn thể huyện cũng tự phân loại bán cho các cơ sở thu mua phế liệu. Trên địa bàn huyện hiện chưa có đơn vị có chức năng tái chế chất thải nhựa nên chủ yếu một phần chất thải nhựa được bán phế liệu để chuyển đến các cơ sở tái chế tại các địa phương khác. </w:t>
      </w:r>
    </w:p>
    <w:p w:rsidR="005706B9" w:rsidRPr="00A71CF6" w:rsidRDefault="002C246A" w:rsidP="005706B9">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v-SE" w:eastAsia="vi-VN"/>
        </w:rPr>
      </w:pPr>
      <w:r w:rsidRPr="00A71CF6">
        <w:rPr>
          <w:color w:val="000000" w:themeColor="text1"/>
          <w:sz w:val="28"/>
          <w:szCs w:val="28"/>
          <w:lang w:val="sv-SE"/>
        </w:rPr>
        <w:t xml:space="preserve">+ Năm 2022, Sở Tài nguyên và Môi trường tiếp tục triển khai mô hình thí điểm giảm thiểu và thu gom rác thải nhựa trên địa bàn huyện thuộc Dự án Điều tra hiện trạng phát sinh rác thải nhựa trên địa bàn tỉnh Trà Vinh và đề xuất biện pháp giảm thiểu, tái sử dụng và tái chế phù hợp với điều kiện kinh tế Trà Vinh tại các xã Kim Hòa, Nhị Trường và Hiệp Mỹ Tây. Phòng Tài nguyên và Môi trường năm 2021 đã triển khai 04 mô hình thu gom xử lý rác thải nhựa cho trường học; năm 2022, triển khai 09 mô hình thu gom xử lý rác thải nhựa cho các xã khu vực dân cư tập trung </w:t>
      </w:r>
      <w:r w:rsidRPr="00A71CF6">
        <w:rPr>
          <w:color w:val="000000" w:themeColor="text1"/>
          <w:sz w:val="28"/>
          <w:szCs w:val="28"/>
          <w:vertAlign w:val="superscript"/>
          <w:lang w:val="sv-SE"/>
        </w:rPr>
        <w:footnoteReference w:id="20"/>
      </w:r>
      <w:r w:rsidRPr="00A71CF6">
        <w:rPr>
          <w:color w:val="000000" w:themeColor="text1"/>
          <w:sz w:val="28"/>
          <w:szCs w:val="28"/>
          <w:lang w:val="sv-SE"/>
        </w:rPr>
        <w:t xml:space="preserve">. Hiện </w:t>
      </w:r>
      <w:r w:rsidRPr="00A71CF6">
        <w:rPr>
          <w:color w:val="000000" w:themeColor="text1"/>
          <w:sz w:val="28"/>
          <w:szCs w:val="28"/>
          <w:lang w:val="sv-SE" w:eastAsia="vi-VN"/>
        </w:rPr>
        <w:t>tỷ lệ chất thải nhựa phát sinh được thu gom, tái sử dụng, tái chế, xử lý theo quy định chiếm trên 50% lượng chất thải nhựa phát sinh trên địa bàn vùng nông thôn (18.637 hộ/32.679 hộ).</w:t>
      </w:r>
    </w:p>
    <w:p w:rsidR="00AB3161" w:rsidRPr="00A71CF6" w:rsidRDefault="002C246A" w:rsidP="00AB316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iCs/>
          <w:color w:val="000000" w:themeColor="text1"/>
          <w:spacing w:val="-2"/>
          <w:sz w:val="28"/>
          <w:szCs w:val="28"/>
          <w:lang w:val="de-DE"/>
        </w:rPr>
      </w:pPr>
      <w:r w:rsidRPr="00A71CF6">
        <w:rPr>
          <w:color w:val="000000" w:themeColor="text1"/>
          <w:spacing w:val="-2"/>
          <w:sz w:val="28"/>
          <w:szCs w:val="28"/>
          <w:lang w:val="it-IT"/>
        </w:rPr>
        <w:t xml:space="preserve">Đánh giá: </w:t>
      </w:r>
      <w:r w:rsidRPr="00A71CF6">
        <w:rPr>
          <w:i/>
          <w:color w:val="000000" w:themeColor="text1"/>
          <w:spacing w:val="-2"/>
          <w:sz w:val="28"/>
          <w:szCs w:val="28"/>
          <w:lang w:val="it-IT"/>
        </w:rPr>
        <w:t>13/13</w:t>
      </w:r>
      <w:r w:rsidRPr="00A71CF6">
        <w:rPr>
          <w:i/>
          <w:color w:val="000000" w:themeColor="text1"/>
          <w:spacing w:val="-2"/>
          <w:sz w:val="28"/>
          <w:szCs w:val="28"/>
          <w:lang w:val="vi-VN"/>
        </w:rPr>
        <w:t xml:space="preserve"> xã đạt tiêu chí số </w:t>
      </w:r>
      <w:r w:rsidRPr="00A71CF6">
        <w:rPr>
          <w:i/>
          <w:color w:val="000000" w:themeColor="text1"/>
          <w:spacing w:val="-2"/>
          <w:sz w:val="28"/>
          <w:szCs w:val="28"/>
          <w:lang w:val="sq-AL"/>
        </w:rPr>
        <w:t xml:space="preserve">17 về Môi trường và An toàn thực phẩm </w:t>
      </w:r>
      <w:r w:rsidRPr="00A71CF6">
        <w:rPr>
          <w:i/>
          <w:iCs/>
          <w:color w:val="000000" w:themeColor="text1"/>
          <w:spacing w:val="-2"/>
          <w:sz w:val="28"/>
          <w:szCs w:val="28"/>
          <w:lang w:val="vi-VN"/>
        </w:rPr>
        <w:t>theo Quyết định số 318/QĐ-TTg ngày 08/3/2022 của Thủ tướng Chính phủ</w:t>
      </w:r>
      <w:r w:rsidRPr="00A71CF6">
        <w:rPr>
          <w:i/>
          <w:iCs/>
          <w:color w:val="000000" w:themeColor="text1"/>
          <w:spacing w:val="-2"/>
          <w:sz w:val="28"/>
          <w:szCs w:val="28"/>
          <w:lang w:val="de-DE"/>
        </w:rPr>
        <w:t xml:space="preserve"> và Quyết định số </w:t>
      </w:r>
      <w:r w:rsidRPr="00A71CF6">
        <w:rPr>
          <w:i/>
          <w:iCs/>
          <w:color w:val="000000" w:themeColor="text1"/>
          <w:spacing w:val="-2"/>
          <w:sz w:val="28"/>
          <w:szCs w:val="28"/>
          <w:lang w:val="vi-VN"/>
        </w:rPr>
        <w:t>1306</w:t>
      </w:r>
      <w:r w:rsidRPr="00A71CF6">
        <w:rPr>
          <w:i/>
          <w:iCs/>
          <w:color w:val="000000" w:themeColor="text1"/>
          <w:spacing w:val="-2"/>
          <w:sz w:val="28"/>
          <w:szCs w:val="28"/>
          <w:lang w:val="de-DE"/>
        </w:rPr>
        <w:t xml:space="preserve">/QĐ-UBND ngày </w:t>
      </w:r>
      <w:r w:rsidRPr="00A71CF6">
        <w:rPr>
          <w:i/>
          <w:iCs/>
          <w:color w:val="000000" w:themeColor="text1"/>
          <w:spacing w:val="-2"/>
          <w:sz w:val="28"/>
          <w:szCs w:val="28"/>
          <w:lang w:val="vi-VN"/>
        </w:rPr>
        <w:t>13</w:t>
      </w:r>
      <w:r w:rsidRPr="00A71CF6">
        <w:rPr>
          <w:i/>
          <w:iCs/>
          <w:color w:val="000000" w:themeColor="text1"/>
          <w:spacing w:val="-2"/>
          <w:sz w:val="28"/>
          <w:szCs w:val="28"/>
          <w:lang w:val="de-DE"/>
        </w:rPr>
        <w:t>/</w:t>
      </w:r>
      <w:r w:rsidRPr="00A71CF6">
        <w:rPr>
          <w:i/>
          <w:iCs/>
          <w:color w:val="000000" w:themeColor="text1"/>
          <w:spacing w:val="-2"/>
          <w:sz w:val="28"/>
          <w:szCs w:val="28"/>
          <w:lang w:val="vi-VN"/>
        </w:rPr>
        <w:t>7</w:t>
      </w:r>
      <w:r w:rsidRPr="00A71CF6">
        <w:rPr>
          <w:i/>
          <w:iCs/>
          <w:color w:val="000000" w:themeColor="text1"/>
          <w:spacing w:val="-2"/>
          <w:sz w:val="28"/>
          <w:szCs w:val="28"/>
          <w:lang w:val="de-DE"/>
        </w:rPr>
        <w:t>/20</w:t>
      </w:r>
      <w:r w:rsidRPr="00A71CF6">
        <w:rPr>
          <w:i/>
          <w:iCs/>
          <w:color w:val="000000" w:themeColor="text1"/>
          <w:spacing w:val="-2"/>
          <w:sz w:val="28"/>
          <w:szCs w:val="28"/>
          <w:lang w:val="vi-VN"/>
        </w:rPr>
        <w:t>22</w:t>
      </w:r>
      <w:r w:rsidRPr="00A71CF6">
        <w:rPr>
          <w:i/>
          <w:iCs/>
          <w:color w:val="000000" w:themeColor="text1"/>
          <w:spacing w:val="-2"/>
          <w:sz w:val="28"/>
          <w:szCs w:val="28"/>
          <w:lang w:val="de-DE"/>
        </w:rPr>
        <w:t xml:space="preserve"> của UBND tỉnh Trà Vinh ban hành Bộ tiêu chí xã nông thôn mới trên địa bàn tỉnh Trà Vinh giai đoạn 2021 - 2025.</w:t>
      </w:r>
    </w:p>
    <w:p w:rsidR="00AB3161" w:rsidRPr="00A71CF6" w:rsidRDefault="00ED4EEE" w:rsidP="00AB316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Style w:val="Bodytext3NotItalic"/>
          <w:b/>
          <w:bCs/>
          <w:color w:val="000000" w:themeColor="text1"/>
          <w:sz w:val="28"/>
          <w:szCs w:val="28"/>
          <w:lang w:val="sq-AL" w:eastAsia="vi-VN"/>
        </w:rPr>
      </w:pPr>
      <w:r w:rsidRPr="00A71CF6">
        <w:rPr>
          <w:rStyle w:val="Bodytext3NotItalic"/>
          <w:b/>
          <w:bCs/>
          <w:color w:val="000000" w:themeColor="text1"/>
          <w:sz w:val="28"/>
          <w:szCs w:val="28"/>
          <w:lang w:val="sq-AL" w:eastAsia="vi-VN"/>
        </w:rPr>
        <w:t>2.5. Về xây dựng hệ thống tổ chức chính trị - xã hội và giữ gìn an ninh trật tự</w:t>
      </w:r>
    </w:p>
    <w:p w:rsidR="00AB3161" w:rsidRPr="00A71CF6" w:rsidRDefault="00880164" w:rsidP="00AB316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color w:val="000000" w:themeColor="text1"/>
          <w:spacing w:val="-2"/>
          <w:sz w:val="28"/>
          <w:szCs w:val="28"/>
          <w:lang w:val="sq-AL"/>
        </w:rPr>
      </w:pPr>
      <w:r w:rsidRPr="00A71CF6">
        <w:rPr>
          <w:b/>
          <w:bCs/>
          <w:i/>
          <w:color w:val="000000" w:themeColor="text1"/>
          <w:spacing w:val="-2"/>
          <w:sz w:val="28"/>
          <w:szCs w:val="28"/>
          <w:lang w:val="sq-AL"/>
        </w:rPr>
        <w:t>2.5.1. H</w:t>
      </w:r>
      <w:r w:rsidR="00ED4EEE" w:rsidRPr="00A71CF6">
        <w:rPr>
          <w:b/>
          <w:bCs/>
          <w:i/>
          <w:color w:val="000000" w:themeColor="text1"/>
          <w:spacing w:val="-2"/>
          <w:sz w:val="28"/>
          <w:szCs w:val="28"/>
          <w:lang w:val="sq-AL"/>
        </w:rPr>
        <w:t>ệ thống chính trị và tiếp cận pháp luật</w:t>
      </w:r>
    </w:p>
    <w:p w:rsidR="00AB3161" w:rsidRPr="00A71CF6" w:rsidRDefault="00ED4EEE" w:rsidP="00AB316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q-AL"/>
        </w:rPr>
      </w:pPr>
      <w:r w:rsidRPr="00A71CF6">
        <w:rPr>
          <w:color w:val="000000" w:themeColor="text1"/>
          <w:sz w:val="28"/>
          <w:szCs w:val="28"/>
          <w:lang w:val="sq-AL"/>
        </w:rPr>
        <w:t>Hệ thống chính trị ở cấp xã thường xuyên được củng cố, kiện toàn, đảm bảo đủ số lượng và chất lượng. Đảng bộ, chính quyền, đoàn thể chính trị</w:t>
      </w:r>
      <w:r w:rsidR="00991B03" w:rsidRPr="00A71CF6">
        <w:rPr>
          <w:color w:val="000000" w:themeColor="text1"/>
          <w:sz w:val="28"/>
          <w:szCs w:val="28"/>
          <w:lang w:val="sq-AL"/>
        </w:rPr>
        <w:t xml:space="preserve"> -</w:t>
      </w:r>
      <w:r w:rsidRPr="00A71CF6">
        <w:rPr>
          <w:color w:val="000000" w:themeColor="text1"/>
          <w:sz w:val="28"/>
          <w:szCs w:val="28"/>
          <w:lang w:val="sq-AL"/>
        </w:rPr>
        <w:t xml:space="preserve"> xã hội trong xây dựng nông thôn mới luôn phấn đấu hoàn thành xuất sắc nhiệm vụ được giao. Các nội dung về quốc phòng, an ninh chính trị, trật tự, an toàn xã hội trên địa bàn huyện luôn được Ủy ban nhân dân huyện chỉ đạo tới các đơn vị có thẩm quyền triển khai thực hiện.</w:t>
      </w:r>
    </w:p>
    <w:p w:rsidR="00AB3161" w:rsidRPr="00A71CF6" w:rsidRDefault="00ED4EEE" w:rsidP="00AB316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q-AL"/>
        </w:rPr>
      </w:pPr>
      <w:r w:rsidRPr="00A71CF6">
        <w:rPr>
          <w:color w:val="000000" w:themeColor="text1"/>
          <w:sz w:val="28"/>
          <w:szCs w:val="28"/>
          <w:lang w:val="sq-AL"/>
        </w:rPr>
        <w:t>Trước năm 2011</w:t>
      </w:r>
      <w:r w:rsidR="00495171" w:rsidRPr="00A71CF6">
        <w:rPr>
          <w:color w:val="000000" w:themeColor="text1"/>
          <w:sz w:val="28"/>
          <w:szCs w:val="28"/>
          <w:lang w:val="sq-AL"/>
        </w:rPr>
        <w:t>,</w:t>
      </w:r>
      <w:r w:rsidRPr="00A71CF6">
        <w:rPr>
          <w:color w:val="000000" w:themeColor="text1"/>
          <w:sz w:val="28"/>
          <w:szCs w:val="28"/>
          <w:lang w:val="sq-AL"/>
        </w:rPr>
        <w:t xml:space="preserve"> số lượng cán bộ, công chức các xã đủ theo quy định, nhưng về trình độ chuyên môn, nghiệp vụ </w:t>
      </w:r>
      <w:r w:rsidR="0000572B" w:rsidRPr="00A71CF6">
        <w:rPr>
          <w:color w:val="000000" w:themeColor="text1"/>
          <w:sz w:val="28"/>
          <w:szCs w:val="28"/>
          <w:lang w:val="sq-AL"/>
        </w:rPr>
        <w:t xml:space="preserve">một số ít </w:t>
      </w:r>
      <w:r w:rsidRPr="00A71CF6">
        <w:rPr>
          <w:color w:val="000000" w:themeColor="text1"/>
          <w:sz w:val="28"/>
          <w:szCs w:val="28"/>
          <w:lang w:val="sq-AL"/>
        </w:rPr>
        <w:t xml:space="preserve">chưa đạt </w:t>
      </w:r>
      <w:r w:rsidR="0000572B" w:rsidRPr="00A71CF6">
        <w:rPr>
          <w:color w:val="000000" w:themeColor="text1"/>
          <w:sz w:val="28"/>
          <w:szCs w:val="28"/>
          <w:lang w:val="sq-AL"/>
        </w:rPr>
        <w:t xml:space="preserve">theo </w:t>
      </w:r>
      <w:r w:rsidRPr="00A71CF6">
        <w:rPr>
          <w:color w:val="000000" w:themeColor="text1"/>
          <w:sz w:val="28"/>
          <w:szCs w:val="28"/>
          <w:lang w:val="sq-AL"/>
        </w:rPr>
        <w:t>tiêu chuẩn quy định của Bộ Nội vụ. Đến nay, tổng số cán bộ, công chức của 13/13 xã đều đạt ch</w:t>
      </w:r>
      <w:r w:rsidR="006314B9" w:rsidRPr="00A71CF6">
        <w:rPr>
          <w:color w:val="000000" w:themeColor="text1"/>
          <w:sz w:val="28"/>
          <w:szCs w:val="28"/>
          <w:lang w:val="sq-AL"/>
        </w:rPr>
        <w:t xml:space="preserve">uẩn theo quy định của Bộ Nội vụ, </w:t>
      </w:r>
      <w:r w:rsidRPr="00A71CF6">
        <w:rPr>
          <w:color w:val="000000" w:themeColor="text1"/>
          <w:sz w:val="28"/>
          <w:szCs w:val="28"/>
          <w:lang w:val="sq-AL"/>
        </w:rPr>
        <w:t>đảm bảo hoàn thành hiệu quả công việc trong giai đoạn hiện nay.</w:t>
      </w:r>
    </w:p>
    <w:p w:rsidR="00AB3161" w:rsidRPr="00A71CF6" w:rsidRDefault="00495171" w:rsidP="00AB3161">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q-AL"/>
        </w:rPr>
      </w:pPr>
      <w:r w:rsidRPr="00A71CF6">
        <w:rPr>
          <w:color w:val="000000" w:themeColor="text1"/>
          <w:sz w:val="28"/>
          <w:szCs w:val="28"/>
          <w:lang w:val="sq-AL"/>
        </w:rPr>
        <w:t>C</w:t>
      </w:r>
      <w:r w:rsidR="0000572B" w:rsidRPr="00A71CF6">
        <w:rPr>
          <w:color w:val="000000" w:themeColor="text1"/>
          <w:sz w:val="28"/>
          <w:szCs w:val="28"/>
          <w:lang w:val="sq-AL"/>
        </w:rPr>
        <w:t>uối năm 2021</w:t>
      </w:r>
      <w:r w:rsidR="00AB3161" w:rsidRPr="00A71CF6">
        <w:rPr>
          <w:color w:val="000000" w:themeColor="text1"/>
          <w:sz w:val="28"/>
          <w:szCs w:val="28"/>
          <w:lang w:val="sq-AL"/>
        </w:rPr>
        <w:t>,</w:t>
      </w:r>
      <w:r w:rsidR="00ED4EEE" w:rsidRPr="00A71CF6">
        <w:rPr>
          <w:color w:val="000000" w:themeColor="text1"/>
          <w:sz w:val="28"/>
          <w:szCs w:val="28"/>
          <w:lang w:val="sq-AL"/>
        </w:rPr>
        <w:t xml:space="preserve"> qua kiểm tra</w:t>
      </w:r>
      <w:r w:rsidR="0000572B" w:rsidRPr="00A71CF6">
        <w:rPr>
          <w:color w:val="000000" w:themeColor="text1"/>
          <w:sz w:val="28"/>
          <w:szCs w:val="28"/>
          <w:lang w:val="sq-AL"/>
        </w:rPr>
        <w:t>,</w:t>
      </w:r>
      <w:r w:rsidR="00ED4EEE" w:rsidRPr="00A71CF6">
        <w:rPr>
          <w:color w:val="000000" w:themeColor="text1"/>
          <w:sz w:val="28"/>
          <w:szCs w:val="28"/>
          <w:lang w:val="sq-AL"/>
        </w:rPr>
        <w:t xml:space="preserve"> đánh giá</w:t>
      </w:r>
      <w:r w:rsidR="0000572B" w:rsidRPr="00A71CF6">
        <w:rPr>
          <w:color w:val="000000" w:themeColor="text1"/>
          <w:sz w:val="28"/>
          <w:szCs w:val="28"/>
          <w:lang w:val="sq-AL"/>
        </w:rPr>
        <w:t>,</w:t>
      </w:r>
      <w:r w:rsidR="00ED4EEE" w:rsidRPr="00A71CF6">
        <w:rPr>
          <w:color w:val="000000" w:themeColor="text1"/>
          <w:sz w:val="28"/>
          <w:szCs w:val="28"/>
          <w:lang w:val="sq-AL"/>
        </w:rPr>
        <w:t xml:space="preserve"> xếp loại </w:t>
      </w:r>
      <w:r w:rsidRPr="00A71CF6">
        <w:rPr>
          <w:color w:val="000000" w:themeColor="text1"/>
          <w:sz w:val="28"/>
          <w:szCs w:val="28"/>
          <w:lang w:val="sq-AL"/>
        </w:rPr>
        <w:t xml:space="preserve">Đảng bộ xã, </w:t>
      </w:r>
      <w:r w:rsidR="00F54915" w:rsidRPr="00A71CF6">
        <w:rPr>
          <w:color w:val="000000" w:themeColor="text1"/>
          <w:sz w:val="28"/>
          <w:szCs w:val="28"/>
          <w:lang w:val="sq-AL"/>
        </w:rPr>
        <w:t>có 6</w:t>
      </w:r>
      <w:r w:rsidR="00ED4EEE" w:rsidRPr="00A71CF6">
        <w:rPr>
          <w:color w:val="000000" w:themeColor="text1"/>
          <w:sz w:val="28"/>
          <w:szCs w:val="28"/>
          <w:lang w:val="sq-AL"/>
        </w:rPr>
        <w:t>/13 xã “H</w:t>
      </w:r>
      <w:r w:rsidR="0000572B" w:rsidRPr="00A71CF6">
        <w:rPr>
          <w:color w:val="000000" w:themeColor="text1"/>
          <w:sz w:val="28"/>
          <w:szCs w:val="28"/>
          <w:lang w:val="sq-AL"/>
        </w:rPr>
        <w:t>oà</w:t>
      </w:r>
      <w:r w:rsidR="00F54915" w:rsidRPr="00A71CF6">
        <w:rPr>
          <w:color w:val="000000" w:themeColor="text1"/>
          <w:sz w:val="28"/>
          <w:szCs w:val="28"/>
          <w:lang w:val="sq-AL"/>
        </w:rPr>
        <w:t>n thành xuất sắc nhiệm vụ”; 7</w:t>
      </w:r>
      <w:r w:rsidR="00ED4EEE" w:rsidRPr="00A71CF6">
        <w:rPr>
          <w:color w:val="000000" w:themeColor="text1"/>
          <w:sz w:val="28"/>
          <w:szCs w:val="28"/>
          <w:lang w:val="sq-AL"/>
        </w:rPr>
        <w:t xml:space="preserve">/13 </w:t>
      </w:r>
      <w:r w:rsidR="0000572B" w:rsidRPr="00A71CF6">
        <w:rPr>
          <w:color w:val="000000" w:themeColor="text1"/>
          <w:sz w:val="28"/>
          <w:szCs w:val="28"/>
          <w:lang w:val="sq-AL"/>
        </w:rPr>
        <w:t>xã “Hoàn thành tốt nhiệm vụ”; 100</w:t>
      </w:r>
      <w:r w:rsidR="00491B84" w:rsidRPr="00A71CF6">
        <w:rPr>
          <w:color w:val="000000" w:themeColor="text1"/>
          <w:sz w:val="28"/>
          <w:szCs w:val="28"/>
          <w:lang w:val="sq-AL"/>
        </w:rPr>
        <w:t>% chính quyền xã đạt danh hiệu</w:t>
      </w:r>
      <w:r w:rsidR="00ED4EEE" w:rsidRPr="00A71CF6">
        <w:rPr>
          <w:i/>
          <w:color w:val="000000" w:themeColor="text1"/>
          <w:sz w:val="28"/>
          <w:szCs w:val="28"/>
          <w:lang w:val="sq-AL"/>
        </w:rPr>
        <w:t>“Chính quyền cơ sở vững m</w:t>
      </w:r>
      <w:r w:rsidR="00AB3161" w:rsidRPr="00A71CF6">
        <w:rPr>
          <w:i/>
          <w:color w:val="000000" w:themeColor="text1"/>
          <w:sz w:val="28"/>
          <w:szCs w:val="28"/>
          <w:lang w:val="sq-AL"/>
        </w:rPr>
        <w:t xml:space="preserve">ạnh và hoàn thành tốt nhiệm vụ”; </w:t>
      </w:r>
      <w:r w:rsidR="00ED4EEE" w:rsidRPr="00A71CF6">
        <w:rPr>
          <w:color w:val="000000" w:themeColor="text1"/>
          <w:sz w:val="28"/>
          <w:szCs w:val="28"/>
          <w:lang w:val="sq-AL"/>
        </w:rPr>
        <w:t xml:space="preserve">các tổ chức chính trị - xã hội </w:t>
      </w:r>
      <w:r w:rsidR="00AB3161" w:rsidRPr="00A71CF6">
        <w:rPr>
          <w:color w:val="000000" w:themeColor="text1"/>
          <w:sz w:val="28"/>
          <w:szCs w:val="28"/>
          <w:lang w:val="sq-AL"/>
        </w:rPr>
        <w:t xml:space="preserve">của 13 xã </w:t>
      </w:r>
      <w:r w:rsidR="00ED4EEE" w:rsidRPr="00A71CF6">
        <w:rPr>
          <w:color w:val="000000" w:themeColor="text1"/>
          <w:sz w:val="28"/>
          <w:szCs w:val="28"/>
          <w:lang w:val="sq-AL"/>
        </w:rPr>
        <w:t>đều được cơ quan cấp trên công nhận đạt loại khá trở lên.</w:t>
      </w:r>
    </w:p>
    <w:p w:rsidR="0088461F" w:rsidRPr="00A71CF6" w:rsidRDefault="00ED4EEE" w:rsidP="0088461F">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q-AL"/>
        </w:rPr>
      </w:pPr>
      <w:r w:rsidRPr="00A71CF6">
        <w:rPr>
          <w:color w:val="000000" w:themeColor="text1"/>
          <w:sz w:val="28"/>
          <w:szCs w:val="28"/>
          <w:lang w:val="sq-AL"/>
        </w:rPr>
        <w:t>Qua</w:t>
      </w:r>
      <w:r w:rsidR="00FD6771" w:rsidRPr="00A71CF6">
        <w:rPr>
          <w:color w:val="000000" w:themeColor="text1"/>
          <w:sz w:val="28"/>
          <w:szCs w:val="28"/>
          <w:lang w:val="sq-AL"/>
        </w:rPr>
        <w:t xml:space="preserve"> kiểm tra đánh giá cuối năm 2021</w:t>
      </w:r>
      <w:r w:rsidRPr="00A71CF6">
        <w:rPr>
          <w:color w:val="000000" w:themeColor="text1"/>
          <w:sz w:val="28"/>
          <w:szCs w:val="28"/>
          <w:lang w:val="sq-AL"/>
        </w:rPr>
        <w:t>, có</w:t>
      </w:r>
      <w:r w:rsidR="00495171" w:rsidRPr="00A71CF6">
        <w:rPr>
          <w:color w:val="000000" w:themeColor="text1"/>
          <w:sz w:val="28"/>
          <w:szCs w:val="28"/>
          <w:lang w:val="sq-AL"/>
        </w:rPr>
        <w:t xml:space="preserve"> </w:t>
      </w:r>
      <w:r w:rsidRPr="00A71CF6">
        <w:rPr>
          <w:color w:val="000000" w:themeColor="text1"/>
          <w:sz w:val="28"/>
          <w:szCs w:val="28"/>
          <w:lang w:val="sq-AL"/>
        </w:rPr>
        <w:t xml:space="preserve">13/13 xã nông thôn mới đạt chuẩn tiếp cận pháp luật, được Ủy ban nhân dân huyện ra quyết định công nhận xã đạt chuẩn tiếp cận pháp luật theo quy định. </w:t>
      </w:r>
    </w:p>
    <w:p w:rsidR="00F32B87" w:rsidRPr="001C59E6" w:rsidRDefault="00ED4EEE" w:rsidP="00F32B87">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sq-AL"/>
        </w:rPr>
      </w:pPr>
      <w:r w:rsidRPr="00A71CF6">
        <w:rPr>
          <w:color w:val="000000" w:themeColor="text1"/>
          <w:sz w:val="28"/>
          <w:szCs w:val="28"/>
          <w:lang w:val="sq-AL"/>
        </w:rPr>
        <w:t xml:space="preserve">Công tác bình đẳng giới và phòng chống bạo lực gia đình được quan tâm, có 13/13 xã có tỷ lệ cán bộ nữ tham gia Ủy viên Ban chấp hành Đảng bộ đạt trên 15%, 13/13 xã có quy hoạch lãnh đạo chủ chốt là nữ; 13/13 xã có phụ nữ thuộc diện hộ nghèo, phụ nữ khuyết tật được tạo điều kiện vay vốn ưu đãi từ các chương </w:t>
      </w:r>
      <w:r w:rsidR="00880164" w:rsidRPr="00A71CF6">
        <w:rPr>
          <w:color w:val="000000" w:themeColor="text1"/>
          <w:sz w:val="28"/>
          <w:szCs w:val="28"/>
          <w:lang w:val="sq-AL"/>
        </w:rPr>
        <w:t xml:space="preserve">trình, vốn ngân hàng chính sách; có xây dựng kế hoạch và thực hiện quán triệt, tuyên truyền phòng chống xâm hại trẻ em; bảo vệ và hỗ trợ trẻ em có hoàn cảnh đặc biệt trên địa bàn; </w:t>
      </w:r>
      <w:r w:rsidR="00880164" w:rsidRPr="00A71CF6">
        <w:rPr>
          <w:color w:val="000000" w:themeColor="text1"/>
          <w:sz w:val="28"/>
          <w:szCs w:val="28"/>
          <w:lang w:val="vi-VN"/>
        </w:rPr>
        <w:t>mỗi ấp có trưng dụng Nhà văn hóa ấp làm nhà tạm lánh. </w:t>
      </w:r>
    </w:p>
    <w:p w:rsidR="00F32B87" w:rsidRPr="00A71CF6" w:rsidRDefault="00593627" w:rsidP="00F32B87">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bCs/>
          <w:color w:val="000000" w:themeColor="text1"/>
          <w:sz w:val="28"/>
          <w:szCs w:val="28"/>
          <w:lang w:val="pl-PL"/>
        </w:rPr>
      </w:pPr>
      <w:r w:rsidRPr="00A71CF6">
        <w:rPr>
          <w:color w:val="000000" w:themeColor="text1"/>
          <w:sz w:val="28"/>
          <w:szCs w:val="28"/>
          <w:lang w:val="sq-AL"/>
        </w:rPr>
        <w:t>Hàng năm, từ nguồn vốn sự nghiệp Chương trình mục tiêu quốc gia xây dựng nông thôn mới, nguồn lồng ghép từ ngân sách, tỉnh, huyện có xây dựng kế hoạch và triển khai kế hoạch bồi dưỡng kiến thức về xây dựng nông thôn mới cho người dân, Ban phát triển các ấp</w:t>
      </w:r>
      <w:r w:rsidR="00880164" w:rsidRPr="00A71CF6">
        <w:rPr>
          <w:color w:val="000000" w:themeColor="text1"/>
          <w:sz w:val="28"/>
          <w:szCs w:val="28"/>
          <w:lang w:val="sq-AL"/>
        </w:rPr>
        <w:t>, nâng đến nay</w:t>
      </w:r>
      <w:r w:rsidRPr="00A71CF6">
        <w:rPr>
          <w:color w:val="000000" w:themeColor="text1"/>
          <w:sz w:val="28"/>
          <w:szCs w:val="28"/>
          <w:lang w:val="sq-AL"/>
        </w:rPr>
        <w:t xml:space="preserve"> được</w:t>
      </w:r>
      <w:r w:rsidRPr="00A71CF6">
        <w:rPr>
          <w:i/>
          <w:color w:val="000000" w:themeColor="text1"/>
          <w:sz w:val="28"/>
          <w:szCs w:val="28"/>
          <w:lang w:val="sq-AL"/>
        </w:rPr>
        <w:t xml:space="preserve"> </w:t>
      </w:r>
      <w:r w:rsidR="004C7A57" w:rsidRPr="00A71CF6">
        <w:rPr>
          <w:rFonts w:eastAsia="Calibri"/>
          <w:bCs/>
          <w:color w:val="000000" w:themeColor="text1"/>
          <w:sz w:val="28"/>
          <w:szCs w:val="28"/>
          <w:lang w:val="pl-PL"/>
        </w:rPr>
        <w:t xml:space="preserve">93 cuộc tập huấn cho 1.955 người dân và 630 người </w:t>
      </w:r>
      <w:r w:rsidR="00AB0431" w:rsidRPr="00A71CF6">
        <w:rPr>
          <w:rFonts w:eastAsia="Calibri"/>
          <w:bCs/>
          <w:color w:val="000000" w:themeColor="text1"/>
          <w:sz w:val="28"/>
          <w:szCs w:val="28"/>
          <w:lang w:val="pl-PL"/>
        </w:rPr>
        <w:t>thuộc Ban phát triển các ấp.</w:t>
      </w:r>
    </w:p>
    <w:p w:rsidR="00F32B87" w:rsidRPr="00A71CF6" w:rsidRDefault="00ED4EEE" w:rsidP="00F32B87">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iCs/>
          <w:color w:val="000000" w:themeColor="text1"/>
          <w:spacing w:val="-2"/>
          <w:sz w:val="28"/>
          <w:szCs w:val="28"/>
          <w:lang w:val="de-DE"/>
        </w:rPr>
      </w:pPr>
      <w:r w:rsidRPr="00A71CF6">
        <w:rPr>
          <w:color w:val="000000" w:themeColor="text1"/>
          <w:spacing w:val="-2"/>
          <w:sz w:val="28"/>
          <w:szCs w:val="28"/>
          <w:lang w:val="it-IT"/>
        </w:rPr>
        <w:t xml:space="preserve">Đánh giá: </w:t>
      </w:r>
      <w:r w:rsidRPr="00A71CF6">
        <w:rPr>
          <w:i/>
          <w:color w:val="000000" w:themeColor="text1"/>
          <w:spacing w:val="-2"/>
          <w:sz w:val="28"/>
          <w:szCs w:val="28"/>
          <w:lang w:val="it-IT"/>
        </w:rPr>
        <w:t>13/13</w:t>
      </w:r>
      <w:r w:rsidRPr="00A71CF6">
        <w:rPr>
          <w:i/>
          <w:color w:val="000000" w:themeColor="text1"/>
          <w:spacing w:val="-2"/>
          <w:sz w:val="28"/>
          <w:szCs w:val="28"/>
          <w:lang w:val="vi-VN"/>
        </w:rPr>
        <w:t xml:space="preserve"> xã đạt tiêu chí số </w:t>
      </w:r>
      <w:r w:rsidRPr="001C59E6">
        <w:rPr>
          <w:i/>
          <w:color w:val="000000" w:themeColor="text1"/>
          <w:spacing w:val="-2"/>
          <w:sz w:val="28"/>
          <w:szCs w:val="28"/>
          <w:lang w:val="pl-PL"/>
        </w:rPr>
        <w:t xml:space="preserve">18 về Hệ thống chính trị và Tiếp cận pháp luật </w:t>
      </w:r>
      <w:r w:rsidR="00947E2C" w:rsidRPr="00A71CF6">
        <w:rPr>
          <w:i/>
          <w:iCs/>
          <w:color w:val="000000" w:themeColor="text1"/>
          <w:spacing w:val="-2"/>
          <w:sz w:val="28"/>
          <w:szCs w:val="28"/>
          <w:lang w:val="vi-VN"/>
        </w:rPr>
        <w:t>theo Quyết định số 318/QĐ-TTg ngày 08/3/2022 của Thủ tướng Chính phủ</w:t>
      </w:r>
      <w:r w:rsidR="00947E2C" w:rsidRPr="00A71CF6">
        <w:rPr>
          <w:i/>
          <w:iCs/>
          <w:color w:val="000000" w:themeColor="text1"/>
          <w:spacing w:val="-2"/>
          <w:sz w:val="28"/>
          <w:szCs w:val="28"/>
          <w:lang w:val="de-DE"/>
        </w:rPr>
        <w:t xml:space="preserve"> và Quyết định số </w:t>
      </w:r>
      <w:r w:rsidR="00947E2C" w:rsidRPr="00A71CF6">
        <w:rPr>
          <w:i/>
          <w:iCs/>
          <w:color w:val="000000" w:themeColor="text1"/>
          <w:spacing w:val="-2"/>
          <w:sz w:val="28"/>
          <w:szCs w:val="28"/>
          <w:lang w:val="vi-VN"/>
        </w:rPr>
        <w:t>1306</w:t>
      </w:r>
      <w:r w:rsidR="00947E2C" w:rsidRPr="00A71CF6">
        <w:rPr>
          <w:i/>
          <w:iCs/>
          <w:color w:val="000000" w:themeColor="text1"/>
          <w:spacing w:val="-2"/>
          <w:sz w:val="28"/>
          <w:szCs w:val="28"/>
          <w:lang w:val="de-DE"/>
        </w:rPr>
        <w:t xml:space="preserve">/QĐ-UBND ngày </w:t>
      </w:r>
      <w:r w:rsidR="00947E2C" w:rsidRPr="00A71CF6">
        <w:rPr>
          <w:i/>
          <w:iCs/>
          <w:color w:val="000000" w:themeColor="text1"/>
          <w:spacing w:val="-2"/>
          <w:sz w:val="28"/>
          <w:szCs w:val="28"/>
          <w:lang w:val="vi-VN"/>
        </w:rPr>
        <w:t>13</w:t>
      </w:r>
      <w:r w:rsidR="00947E2C" w:rsidRPr="00A71CF6">
        <w:rPr>
          <w:i/>
          <w:iCs/>
          <w:color w:val="000000" w:themeColor="text1"/>
          <w:spacing w:val="-2"/>
          <w:sz w:val="28"/>
          <w:szCs w:val="28"/>
          <w:lang w:val="de-DE"/>
        </w:rPr>
        <w:t>/</w:t>
      </w:r>
      <w:r w:rsidR="00947E2C" w:rsidRPr="00A71CF6">
        <w:rPr>
          <w:i/>
          <w:iCs/>
          <w:color w:val="000000" w:themeColor="text1"/>
          <w:spacing w:val="-2"/>
          <w:sz w:val="28"/>
          <w:szCs w:val="28"/>
          <w:lang w:val="vi-VN"/>
        </w:rPr>
        <w:t>7</w:t>
      </w:r>
      <w:r w:rsidR="00947E2C" w:rsidRPr="00A71CF6">
        <w:rPr>
          <w:i/>
          <w:iCs/>
          <w:color w:val="000000" w:themeColor="text1"/>
          <w:spacing w:val="-2"/>
          <w:sz w:val="28"/>
          <w:szCs w:val="28"/>
          <w:lang w:val="de-DE"/>
        </w:rPr>
        <w:t>/20</w:t>
      </w:r>
      <w:r w:rsidR="00947E2C" w:rsidRPr="00A71CF6">
        <w:rPr>
          <w:i/>
          <w:iCs/>
          <w:color w:val="000000" w:themeColor="text1"/>
          <w:spacing w:val="-2"/>
          <w:sz w:val="28"/>
          <w:szCs w:val="28"/>
          <w:lang w:val="vi-VN"/>
        </w:rPr>
        <w:t>22</w:t>
      </w:r>
      <w:r w:rsidR="00947E2C" w:rsidRPr="00A71CF6">
        <w:rPr>
          <w:i/>
          <w:iCs/>
          <w:color w:val="000000" w:themeColor="text1"/>
          <w:spacing w:val="-2"/>
          <w:sz w:val="28"/>
          <w:szCs w:val="28"/>
          <w:lang w:val="de-DE"/>
        </w:rPr>
        <w:t xml:space="preserve"> của UBND tỉnh Trà Vinh ban hành Bộ tiêu chí xã nông thôn mới trên địa bàn tỉnh Trà Vinh giai đoạn 2021 - 2025.</w:t>
      </w:r>
    </w:p>
    <w:p w:rsidR="00F32B87" w:rsidRPr="00A71CF6" w:rsidRDefault="00947E2C" w:rsidP="00F32B87">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color w:val="000000" w:themeColor="text1"/>
          <w:spacing w:val="-2"/>
          <w:sz w:val="28"/>
          <w:szCs w:val="28"/>
        </w:rPr>
      </w:pPr>
      <w:r w:rsidRPr="00A71CF6">
        <w:rPr>
          <w:b/>
          <w:bCs/>
          <w:i/>
          <w:color w:val="000000" w:themeColor="text1"/>
          <w:spacing w:val="-2"/>
          <w:sz w:val="28"/>
          <w:szCs w:val="28"/>
        </w:rPr>
        <w:t>2.5.2.</w:t>
      </w:r>
      <w:r w:rsidR="007266AC" w:rsidRPr="00A71CF6">
        <w:rPr>
          <w:b/>
          <w:bCs/>
          <w:i/>
          <w:color w:val="000000" w:themeColor="text1"/>
          <w:spacing w:val="-2"/>
          <w:sz w:val="28"/>
          <w:szCs w:val="28"/>
        </w:rPr>
        <w:t xml:space="preserve"> </w:t>
      </w:r>
      <w:r w:rsidRPr="00A71CF6">
        <w:rPr>
          <w:b/>
          <w:bCs/>
          <w:i/>
          <w:color w:val="000000" w:themeColor="text1"/>
          <w:spacing w:val="-2"/>
          <w:sz w:val="28"/>
          <w:szCs w:val="28"/>
        </w:rPr>
        <w:t xml:space="preserve">Quốc phòng và </w:t>
      </w:r>
      <w:proofErr w:type="gramStart"/>
      <w:r w:rsidRPr="00A71CF6">
        <w:rPr>
          <w:b/>
          <w:bCs/>
          <w:i/>
          <w:color w:val="000000" w:themeColor="text1"/>
          <w:spacing w:val="-2"/>
          <w:sz w:val="28"/>
          <w:szCs w:val="28"/>
        </w:rPr>
        <w:t>an</w:t>
      </w:r>
      <w:proofErr w:type="gramEnd"/>
      <w:r w:rsidRPr="00A71CF6">
        <w:rPr>
          <w:b/>
          <w:bCs/>
          <w:i/>
          <w:color w:val="000000" w:themeColor="text1"/>
          <w:spacing w:val="-2"/>
          <w:sz w:val="28"/>
          <w:szCs w:val="28"/>
        </w:rPr>
        <w:t xml:space="preserve"> ninh</w:t>
      </w:r>
    </w:p>
    <w:p w:rsidR="00F32B87" w:rsidRPr="00A71CF6" w:rsidRDefault="00947E2C" w:rsidP="00F32B87">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pacing w:val="-6"/>
          <w:sz w:val="28"/>
          <w:szCs w:val="28"/>
          <w:lang w:val="sv-SE"/>
        </w:rPr>
      </w:pPr>
      <w:r w:rsidRPr="00A71CF6">
        <w:rPr>
          <w:color w:val="000000" w:themeColor="text1"/>
          <w:sz w:val="28"/>
          <w:szCs w:val="28"/>
          <w:lang w:val="sq-AL"/>
        </w:rPr>
        <w:t xml:space="preserve">- </w:t>
      </w:r>
      <w:r w:rsidR="00ED4EEE" w:rsidRPr="00A71CF6">
        <w:rPr>
          <w:color w:val="000000" w:themeColor="text1"/>
          <w:sz w:val="28"/>
          <w:szCs w:val="28"/>
          <w:lang w:val="sq-AL"/>
        </w:rPr>
        <w:t>13</w:t>
      </w:r>
      <w:r w:rsidR="00ED4EEE" w:rsidRPr="00A71CF6">
        <w:rPr>
          <w:color w:val="000000" w:themeColor="text1"/>
          <w:sz w:val="28"/>
          <w:szCs w:val="28"/>
          <w:lang w:val="vi-VN"/>
        </w:rPr>
        <w:t>/</w:t>
      </w:r>
      <w:r w:rsidR="00ED4EEE" w:rsidRPr="00A71CF6">
        <w:rPr>
          <w:color w:val="000000" w:themeColor="text1"/>
          <w:sz w:val="28"/>
          <w:szCs w:val="28"/>
          <w:lang w:val="sq-AL"/>
        </w:rPr>
        <w:t xml:space="preserve">13 </w:t>
      </w:r>
      <w:r w:rsidR="00ED4EEE" w:rsidRPr="00A71CF6">
        <w:rPr>
          <w:color w:val="000000" w:themeColor="text1"/>
          <w:sz w:val="28"/>
          <w:szCs w:val="28"/>
          <w:lang w:val="vi-VN"/>
        </w:rPr>
        <w:t>xã</w:t>
      </w:r>
      <w:r w:rsidRPr="00A71CF6">
        <w:rPr>
          <w:color w:val="000000" w:themeColor="text1"/>
          <w:sz w:val="28"/>
          <w:szCs w:val="28"/>
          <w:lang w:val="vi-VN"/>
        </w:rPr>
        <w:t xml:space="preserve"> có đội ngũ cán bộ </w:t>
      </w:r>
      <w:r w:rsidRPr="00A71CF6">
        <w:rPr>
          <w:color w:val="000000" w:themeColor="text1"/>
          <w:sz w:val="28"/>
          <w:szCs w:val="28"/>
        </w:rPr>
        <w:t>B</w:t>
      </w:r>
      <w:r w:rsidR="00DC43E3" w:rsidRPr="00A71CF6">
        <w:rPr>
          <w:color w:val="000000" w:themeColor="text1"/>
          <w:sz w:val="28"/>
          <w:szCs w:val="28"/>
          <w:lang w:val="vi-VN"/>
        </w:rPr>
        <w:t>an chỉ huy q</w:t>
      </w:r>
      <w:r w:rsidR="00ED4EEE" w:rsidRPr="00A71CF6">
        <w:rPr>
          <w:color w:val="000000" w:themeColor="text1"/>
          <w:sz w:val="28"/>
          <w:szCs w:val="28"/>
          <w:lang w:val="vi-VN"/>
        </w:rPr>
        <w:t>uân sự cấp xã được tổ chức biên chế theo quy định.</w:t>
      </w:r>
      <w:r w:rsidR="00ED4EEE" w:rsidRPr="00A71CF6">
        <w:rPr>
          <w:iCs/>
          <w:color w:val="000000" w:themeColor="text1"/>
          <w:sz w:val="28"/>
          <w:szCs w:val="28"/>
          <w:lang w:val="vi-VN"/>
        </w:rPr>
        <w:t xml:space="preserve"> </w:t>
      </w:r>
      <w:r w:rsidRPr="00A71CF6">
        <w:rPr>
          <w:color w:val="000000" w:themeColor="text1"/>
          <w:sz w:val="28"/>
          <w:szCs w:val="28"/>
          <w:lang w:val="vi-VN"/>
        </w:rPr>
        <w:t xml:space="preserve">Chỉ huy trưởng, </w:t>
      </w:r>
      <w:r w:rsidRPr="001C59E6">
        <w:rPr>
          <w:color w:val="000000" w:themeColor="text1"/>
          <w:sz w:val="28"/>
          <w:szCs w:val="28"/>
          <w:lang w:val="vi-VN"/>
        </w:rPr>
        <w:t>P</w:t>
      </w:r>
      <w:r w:rsidR="00806A56" w:rsidRPr="00A71CF6">
        <w:rPr>
          <w:color w:val="000000" w:themeColor="text1"/>
          <w:sz w:val="28"/>
          <w:szCs w:val="28"/>
          <w:lang w:val="vi-VN"/>
        </w:rPr>
        <w:t>hó c</w:t>
      </w:r>
      <w:r w:rsidR="00ED4EEE" w:rsidRPr="00A71CF6">
        <w:rPr>
          <w:color w:val="000000" w:themeColor="text1"/>
          <w:sz w:val="28"/>
          <w:szCs w:val="28"/>
          <w:lang w:val="vi-VN"/>
        </w:rPr>
        <w:t xml:space="preserve">hỉ huy trưởng được đào tạo từ trung cấp </w:t>
      </w:r>
      <w:r w:rsidR="00F32B87" w:rsidRPr="001C59E6">
        <w:rPr>
          <w:color w:val="000000" w:themeColor="text1"/>
          <w:sz w:val="28"/>
          <w:szCs w:val="28"/>
          <w:lang w:val="vi-VN"/>
        </w:rPr>
        <w:t>ngành quân sự cơ sở</w:t>
      </w:r>
      <w:r w:rsidR="00ED4EEE" w:rsidRPr="00A71CF6">
        <w:rPr>
          <w:color w:val="000000" w:themeColor="text1"/>
          <w:sz w:val="28"/>
          <w:szCs w:val="28"/>
          <w:lang w:val="vi-VN"/>
        </w:rPr>
        <w:t xml:space="preserve"> trở lên; h</w:t>
      </w:r>
      <w:r w:rsidR="00ED4EEE" w:rsidRPr="001C59E6">
        <w:rPr>
          <w:color w:val="000000" w:themeColor="text1"/>
          <w:sz w:val="28"/>
          <w:szCs w:val="28"/>
          <w:lang w:val="vi-VN"/>
        </w:rPr>
        <w:t>à</w:t>
      </w:r>
      <w:r w:rsidR="00ED4EEE" w:rsidRPr="00A71CF6">
        <w:rPr>
          <w:color w:val="000000" w:themeColor="text1"/>
          <w:sz w:val="28"/>
          <w:szCs w:val="28"/>
          <w:lang w:val="vi-VN"/>
        </w:rPr>
        <w:t>ng năm</w:t>
      </w:r>
      <w:r w:rsidR="00ED4EEE" w:rsidRPr="001C59E6">
        <w:rPr>
          <w:color w:val="000000" w:themeColor="text1"/>
          <w:sz w:val="28"/>
          <w:szCs w:val="28"/>
          <w:lang w:val="vi-VN"/>
        </w:rPr>
        <w:t>,</w:t>
      </w:r>
      <w:r w:rsidR="00806A56" w:rsidRPr="00A71CF6">
        <w:rPr>
          <w:color w:val="000000" w:themeColor="text1"/>
          <w:sz w:val="28"/>
          <w:szCs w:val="28"/>
          <w:lang w:val="vi-VN"/>
        </w:rPr>
        <w:t xml:space="preserve"> xây dựng lực lượng d</w:t>
      </w:r>
      <w:r w:rsidR="00ED4EEE" w:rsidRPr="00A71CF6">
        <w:rPr>
          <w:color w:val="000000" w:themeColor="text1"/>
          <w:sz w:val="28"/>
          <w:szCs w:val="28"/>
          <w:lang w:val="vi-VN"/>
        </w:rPr>
        <w:t>ân quân tự vệ</w:t>
      </w:r>
      <w:r w:rsidR="00ED4EEE" w:rsidRPr="001C59E6">
        <w:rPr>
          <w:color w:val="000000" w:themeColor="text1"/>
          <w:sz w:val="28"/>
          <w:szCs w:val="28"/>
          <w:lang w:val="vi-VN"/>
        </w:rPr>
        <w:t>,</w:t>
      </w:r>
      <w:r w:rsidR="00ED4EEE" w:rsidRPr="00A71CF6">
        <w:rPr>
          <w:color w:val="000000" w:themeColor="text1"/>
          <w:sz w:val="28"/>
          <w:szCs w:val="28"/>
          <w:lang w:val="vi-VN"/>
        </w:rPr>
        <w:t xml:space="preserve"> tham gia tập huấn, huấn luyện bồi dưỡng về chính trị, quân sự, pháp luật và nghiệp vụ chuyên môn đảm bảo đúng và hoàn thành. Các xã đều bố trí phòng làm việc cho Ban chỉ huy quân sự cấp xã, phòng nghỉ cho dân quân trực thường xuyên cũng như khi tập trung trực s</w:t>
      </w:r>
      <w:r w:rsidR="00ED4EEE" w:rsidRPr="001C59E6">
        <w:rPr>
          <w:color w:val="000000" w:themeColor="text1"/>
          <w:sz w:val="28"/>
          <w:szCs w:val="28"/>
          <w:lang w:val="vi-VN"/>
        </w:rPr>
        <w:t>ẵn</w:t>
      </w:r>
      <w:r w:rsidR="00ED4EEE" w:rsidRPr="00A71CF6">
        <w:rPr>
          <w:color w:val="000000" w:themeColor="text1"/>
          <w:sz w:val="28"/>
          <w:szCs w:val="28"/>
          <w:lang w:val="vi-VN"/>
        </w:rPr>
        <w:t xml:space="preserve"> sàng chiến đấu, bảo đảm trang thiết bị cho dân quân trực đúng theo quy định. </w:t>
      </w:r>
      <w:r w:rsidR="00ED4EEE" w:rsidRPr="00A71CF6">
        <w:rPr>
          <w:color w:val="000000" w:themeColor="text1"/>
          <w:spacing w:val="-6"/>
          <w:sz w:val="28"/>
          <w:szCs w:val="28"/>
          <w:lang w:val="sv-SE"/>
        </w:rPr>
        <w:t xml:space="preserve">Hàng năm, tổ chức đăng ký, </w:t>
      </w:r>
      <w:r w:rsidR="00DC43E3" w:rsidRPr="00A71CF6">
        <w:rPr>
          <w:color w:val="000000" w:themeColor="text1"/>
          <w:spacing w:val="-6"/>
          <w:sz w:val="28"/>
          <w:szCs w:val="28"/>
          <w:lang w:val="sv-SE"/>
        </w:rPr>
        <w:t>quản lý công dân trong độ tuổi d</w:t>
      </w:r>
      <w:r w:rsidR="00ED4EEE" w:rsidRPr="00A71CF6">
        <w:rPr>
          <w:color w:val="000000" w:themeColor="text1"/>
          <w:spacing w:val="-6"/>
          <w:sz w:val="28"/>
          <w:szCs w:val="28"/>
          <w:lang w:val="sv-SE"/>
        </w:rPr>
        <w:t>ân quân, phát triển mới và xây dựng lực lượng dân quân bảo đảm chất lượng, biên chế đúng theo đề án của Ủy ban nhân dân tỉnh và Luật Dân quân tự vệ. Tính đến nay</w:t>
      </w:r>
      <w:r w:rsidR="004B2BB3" w:rsidRPr="00A71CF6">
        <w:rPr>
          <w:color w:val="000000" w:themeColor="text1"/>
          <w:spacing w:val="-6"/>
          <w:sz w:val="28"/>
          <w:szCs w:val="28"/>
          <w:lang w:val="sv-SE"/>
        </w:rPr>
        <w:t xml:space="preserve"> lực lượng dân quân tự vệ toàn huyện đạt </w:t>
      </w:r>
      <w:r w:rsidR="00423E5B" w:rsidRPr="00A71CF6">
        <w:rPr>
          <w:color w:val="000000" w:themeColor="text1"/>
          <w:spacing w:val="-6"/>
          <w:sz w:val="28"/>
          <w:szCs w:val="28"/>
          <w:lang w:val="sv-SE"/>
        </w:rPr>
        <w:t>1,45</w:t>
      </w:r>
      <w:r w:rsidR="00ED4EEE" w:rsidRPr="00A71CF6">
        <w:rPr>
          <w:color w:val="000000" w:themeColor="text1"/>
          <w:spacing w:val="-6"/>
          <w:sz w:val="28"/>
          <w:szCs w:val="28"/>
          <w:lang w:val="sv-SE"/>
        </w:rPr>
        <w:t>% so v</w:t>
      </w:r>
      <w:r w:rsidR="007266AC" w:rsidRPr="00A71CF6">
        <w:rPr>
          <w:color w:val="000000" w:themeColor="text1"/>
          <w:spacing w:val="-6"/>
          <w:sz w:val="28"/>
          <w:szCs w:val="28"/>
          <w:lang w:val="sv-SE"/>
        </w:rPr>
        <w:t>ớ</w:t>
      </w:r>
      <w:r w:rsidR="00590B6B" w:rsidRPr="00A71CF6">
        <w:rPr>
          <w:color w:val="000000" w:themeColor="text1"/>
          <w:spacing w:val="-6"/>
          <w:sz w:val="28"/>
          <w:szCs w:val="28"/>
          <w:lang w:val="sv-SE"/>
        </w:rPr>
        <w:t>i dân số, đảng viên chiếm 23,86%</w:t>
      </w:r>
      <w:r w:rsidRPr="00A71CF6">
        <w:rPr>
          <w:color w:val="000000" w:themeColor="text1"/>
          <w:spacing w:val="-6"/>
          <w:sz w:val="28"/>
          <w:szCs w:val="28"/>
          <w:lang w:val="sv-SE"/>
        </w:rPr>
        <w:t xml:space="preserve"> tổng số lực lượng dân quân</w:t>
      </w:r>
      <w:r w:rsidR="00590B6B" w:rsidRPr="00A71CF6">
        <w:rPr>
          <w:color w:val="000000" w:themeColor="text1"/>
          <w:spacing w:val="-6"/>
          <w:sz w:val="28"/>
          <w:szCs w:val="28"/>
          <w:lang w:val="sv-SE"/>
        </w:rPr>
        <w:t xml:space="preserve">. </w:t>
      </w:r>
      <w:r w:rsidR="00F32B87" w:rsidRPr="00A71CF6">
        <w:rPr>
          <w:color w:val="000000" w:themeColor="text1"/>
          <w:spacing w:val="-6"/>
          <w:sz w:val="28"/>
          <w:szCs w:val="28"/>
          <w:lang w:val="sv-SE"/>
        </w:rPr>
        <w:t>100% c</w:t>
      </w:r>
      <w:r w:rsidR="00ED4EEE" w:rsidRPr="00A71CF6">
        <w:rPr>
          <w:color w:val="000000" w:themeColor="text1"/>
          <w:spacing w:val="-6"/>
          <w:sz w:val="28"/>
          <w:szCs w:val="28"/>
          <w:lang w:val="sv-SE"/>
        </w:rPr>
        <w:t>h</w:t>
      </w:r>
      <w:r w:rsidRPr="00A71CF6">
        <w:rPr>
          <w:color w:val="000000" w:themeColor="text1"/>
          <w:spacing w:val="-6"/>
          <w:sz w:val="28"/>
          <w:szCs w:val="28"/>
          <w:lang w:val="sv-SE"/>
        </w:rPr>
        <w:t>i bộ q</w:t>
      </w:r>
      <w:r w:rsidR="004E7AF1" w:rsidRPr="00A71CF6">
        <w:rPr>
          <w:color w:val="000000" w:themeColor="text1"/>
          <w:spacing w:val="-6"/>
          <w:sz w:val="28"/>
          <w:szCs w:val="28"/>
          <w:lang w:val="sv-SE"/>
        </w:rPr>
        <w:t>uân sự có c</w:t>
      </w:r>
      <w:r w:rsidR="00ED4EEE" w:rsidRPr="00A71CF6">
        <w:rPr>
          <w:color w:val="000000" w:themeColor="text1"/>
          <w:spacing w:val="-6"/>
          <w:sz w:val="28"/>
          <w:szCs w:val="28"/>
          <w:lang w:val="sv-SE"/>
        </w:rPr>
        <w:t>hi ủy và 100% Tiểu đ</w:t>
      </w:r>
      <w:r w:rsidR="00F32B87" w:rsidRPr="00A71CF6">
        <w:rPr>
          <w:color w:val="000000" w:themeColor="text1"/>
          <w:spacing w:val="-6"/>
          <w:sz w:val="28"/>
          <w:szCs w:val="28"/>
          <w:lang w:val="sv-SE"/>
        </w:rPr>
        <w:t xml:space="preserve">ội trưởng, </w:t>
      </w:r>
      <w:r w:rsidRPr="00A71CF6">
        <w:rPr>
          <w:color w:val="000000" w:themeColor="text1"/>
          <w:spacing w:val="-6"/>
          <w:sz w:val="28"/>
          <w:szCs w:val="28"/>
          <w:lang w:val="sv-SE"/>
        </w:rPr>
        <w:t>Ấ</w:t>
      </w:r>
      <w:r w:rsidR="00ED4EEE" w:rsidRPr="00A71CF6">
        <w:rPr>
          <w:color w:val="000000" w:themeColor="text1"/>
          <w:spacing w:val="-6"/>
          <w:sz w:val="28"/>
          <w:szCs w:val="28"/>
          <w:lang w:val="sv-SE"/>
        </w:rPr>
        <w:t xml:space="preserve">p đội trưởng </w:t>
      </w:r>
      <w:r w:rsidR="00F32B87" w:rsidRPr="00A71CF6">
        <w:rPr>
          <w:color w:val="000000" w:themeColor="text1"/>
          <w:spacing w:val="-6"/>
          <w:sz w:val="28"/>
          <w:szCs w:val="28"/>
          <w:lang w:val="sv-SE"/>
        </w:rPr>
        <w:t xml:space="preserve">và tương đương trở lên </w:t>
      </w:r>
      <w:r w:rsidR="00ED4EEE" w:rsidRPr="00A71CF6">
        <w:rPr>
          <w:color w:val="000000" w:themeColor="text1"/>
          <w:spacing w:val="-6"/>
          <w:sz w:val="28"/>
          <w:szCs w:val="28"/>
          <w:lang w:val="sv-SE"/>
        </w:rPr>
        <w:t>là đảng viên.</w:t>
      </w:r>
    </w:p>
    <w:p w:rsidR="00F32B87" w:rsidRPr="001C59E6" w:rsidRDefault="00ED4EEE" w:rsidP="00F32B87">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pacing w:val="-2"/>
          <w:sz w:val="28"/>
          <w:szCs w:val="28"/>
          <w:lang w:val="vi-VN"/>
        </w:rPr>
      </w:pPr>
      <w:r w:rsidRPr="00A71CF6">
        <w:rPr>
          <w:color w:val="000000" w:themeColor="text1"/>
          <w:spacing w:val="-2"/>
          <w:sz w:val="28"/>
          <w:szCs w:val="28"/>
          <w:lang w:val="vi-VN"/>
        </w:rPr>
        <w:t>H</w:t>
      </w:r>
      <w:r w:rsidRPr="001C59E6">
        <w:rPr>
          <w:color w:val="000000" w:themeColor="text1"/>
          <w:spacing w:val="-2"/>
          <w:sz w:val="28"/>
          <w:szCs w:val="28"/>
          <w:lang w:val="sv-SE"/>
        </w:rPr>
        <w:t>à</w:t>
      </w:r>
      <w:r w:rsidRPr="00A71CF6">
        <w:rPr>
          <w:color w:val="000000" w:themeColor="text1"/>
          <w:spacing w:val="-2"/>
          <w:sz w:val="28"/>
          <w:szCs w:val="28"/>
          <w:lang w:val="vi-VN"/>
        </w:rPr>
        <w:t>ng năm</w:t>
      </w:r>
      <w:r w:rsidRPr="001C59E6">
        <w:rPr>
          <w:color w:val="000000" w:themeColor="text1"/>
          <w:spacing w:val="-2"/>
          <w:sz w:val="28"/>
          <w:szCs w:val="28"/>
          <w:lang w:val="sv-SE"/>
        </w:rPr>
        <w:t>,</w:t>
      </w:r>
      <w:r w:rsidRPr="00A71CF6">
        <w:rPr>
          <w:color w:val="000000" w:themeColor="text1"/>
          <w:spacing w:val="-2"/>
          <w:sz w:val="28"/>
          <w:szCs w:val="28"/>
          <w:lang w:val="vi-VN"/>
        </w:rPr>
        <w:t xml:space="preserve"> huyện </w:t>
      </w:r>
      <w:r w:rsidRPr="001C59E6">
        <w:rPr>
          <w:color w:val="000000" w:themeColor="text1"/>
          <w:spacing w:val="-2"/>
          <w:sz w:val="28"/>
          <w:szCs w:val="28"/>
          <w:lang w:val="sv-SE"/>
        </w:rPr>
        <w:t xml:space="preserve">đều </w:t>
      </w:r>
      <w:r w:rsidRPr="00A71CF6">
        <w:rPr>
          <w:color w:val="000000" w:themeColor="text1"/>
          <w:spacing w:val="-2"/>
          <w:sz w:val="28"/>
          <w:szCs w:val="28"/>
          <w:lang w:val="vi-VN"/>
        </w:rPr>
        <w:t>hoàn thành chỉ tiêu gọi công dân nhập ng</w:t>
      </w:r>
      <w:r w:rsidRPr="00A71CF6">
        <w:rPr>
          <w:color w:val="000000" w:themeColor="text1"/>
          <w:spacing w:val="-2"/>
          <w:sz w:val="28"/>
          <w:szCs w:val="28"/>
          <w:lang w:val="sv-SE"/>
        </w:rPr>
        <w:t>ũ</w:t>
      </w:r>
      <w:r w:rsidRPr="00A71CF6">
        <w:rPr>
          <w:color w:val="000000" w:themeColor="text1"/>
          <w:spacing w:val="-2"/>
          <w:sz w:val="28"/>
          <w:szCs w:val="28"/>
          <w:lang w:val="vi-VN"/>
        </w:rPr>
        <w:t>, 100% quân nhân hoàn thành nghĩa vụ quân sự trở về địa phương được đăng ký</w:t>
      </w:r>
      <w:r w:rsidR="00F32B87" w:rsidRPr="001C59E6">
        <w:rPr>
          <w:color w:val="000000" w:themeColor="text1"/>
          <w:spacing w:val="-2"/>
          <w:sz w:val="28"/>
          <w:szCs w:val="28"/>
          <w:lang w:val="sv-SE"/>
        </w:rPr>
        <w:t>, quản lý theo luật</w:t>
      </w:r>
      <w:r w:rsidRPr="00A71CF6">
        <w:rPr>
          <w:color w:val="000000" w:themeColor="text1"/>
          <w:spacing w:val="-2"/>
          <w:sz w:val="28"/>
          <w:szCs w:val="28"/>
          <w:lang w:val="vi-VN"/>
        </w:rPr>
        <w:t>. Huy động và triển khai thực hiện tốt công tác phòng</w:t>
      </w:r>
      <w:r w:rsidRPr="001C59E6">
        <w:rPr>
          <w:color w:val="000000" w:themeColor="text1"/>
          <w:spacing w:val="-2"/>
          <w:sz w:val="28"/>
          <w:szCs w:val="28"/>
          <w:lang w:val="vi-VN"/>
        </w:rPr>
        <w:t xml:space="preserve">, </w:t>
      </w:r>
      <w:r w:rsidRPr="00A71CF6">
        <w:rPr>
          <w:color w:val="000000" w:themeColor="text1"/>
          <w:spacing w:val="-2"/>
          <w:sz w:val="28"/>
          <w:szCs w:val="28"/>
          <w:lang w:val="vi-VN"/>
        </w:rPr>
        <w:t xml:space="preserve">chống thiên tai, tìm kiếm cứu nạn trên địa bàn. Chủ trì phối hợp thực hiện có hiệu quả công tác quốc phòng, quân sự theo sự lãnh chỉ đạo của cấp uỷ, chính quyền cùng cấp và chỉ thị, mệnh lệnh, hướng dẫn của cơ quan quân sự cấp trên. </w:t>
      </w:r>
    </w:p>
    <w:p w:rsidR="00545072" w:rsidRPr="001C59E6" w:rsidRDefault="00947E2C"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pacing w:val="-2"/>
          <w:sz w:val="28"/>
          <w:szCs w:val="28"/>
          <w:lang w:val="vi-VN"/>
        </w:rPr>
      </w:pPr>
      <w:r w:rsidRPr="001C59E6">
        <w:rPr>
          <w:color w:val="000000" w:themeColor="text1"/>
          <w:spacing w:val="-2"/>
          <w:sz w:val="28"/>
          <w:szCs w:val="28"/>
          <w:lang w:val="vi-VN"/>
        </w:rPr>
        <w:t xml:space="preserve">- </w:t>
      </w:r>
      <w:r w:rsidR="00ED4EEE" w:rsidRPr="00A71CF6">
        <w:rPr>
          <w:color w:val="000000" w:themeColor="text1"/>
          <w:spacing w:val="-2"/>
          <w:sz w:val="28"/>
          <w:szCs w:val="28"/>
          <w:lang w:val="vi-VN"/>
        </w:rPr>
        <w:t>Những năm trước đây</w:t>
      </w:r>
      <w:r w:rsidR="004E7AF1" w:rsidRPr="001C59E6">
        <w:rPr>
          <w:color w:val="000000" w:themeColor="text1"/>
          <w:spacing w:val="-2"/>
          <w:sz w:val="28"/>
          <w:szCs w:val="28"/>
          <w:lang w:val="vi-VN"/>
        </w:rPr>
        <w:t>,</w:t>
      </w:r>
      <w:r w:rsidR="00ED4EEE" w:rsidRPr="00A71CF6">
        <w:rPr>
          <w:color w:val="000000" w:themeColor="text1"/>
          <w:spacing w:val="-2"/>
          <w:sz w:val="28"/>
          <w:szCs w:val="28"/>
          <w:lang w:val="vi-VN"/>
        </w:rPr>
        <w:t xml:space="preserve"> tình </w:t>
      </w:r>
      <w:r w:rsidR="004E7AF1" w:rsidRPr="00A71CF6">
        <w:rPr>
          <w:color w:val="000000" w:themeColor="text1"/>
          <w:spacing w:val="-2"/>
          <w:sz w:val="28"/>
          <w:szCs w:val="28"/>
          <w:lang w:val="vi-VN"/>
        </w:rPr>
        <w:t xml:space="preserve">hình an ninh chính trị, trật tự, </w:t>
      </w:r>
      <w:r w:rsidR="00ED4EEE" w:rsidRPr="00A71CF6">
        <w:rPr>
          <w:color w:val="000000" w:themeColor="text1"/>
          <w:spacing w:val="-2"/>
          <w:sz w:val="28"/>
          <w:szCs w:val="28"/>
          <w:lang w:val="vi-VN"/>
        </w:rPr>
        <w:t xml:space="preserve">an toàn xã hội trên địa bàn huyện còn diễn biến phức tạp. Các tổ chức phản động bên ngoài đẩy mạnh hoạt động tuyền truyền xuyên tạc, tình hình trong dân tộc, tôn giáo, tranh chấp, khiếu kiện, </w:t>
      </w:r>
      <w:r w:rsidR="001E0D66" w:rsidRPr="001C59E6">
        <w:rPr>
          <w:color w:val="000000" w:themeColor="text1"/>
          <w:spacing w:val="-2"/>
          <w:sz w:val="28"/>
          <w:szCs w:val="28"/>
          <w:lang w:val="vi-VN"/>
        </w:rPr>
        <w:t>các loại tội phạm</w:t>
      </w:r>
      <w:r w:rsidR="00ED4EEE" w:rsidRPr="00A71CF6">
        <w:rPr>
          <w:color w:val="000000" w:themeColor="text1"/>
          <w:spacing w:val="-2"/>
          <w:sz w:val="28"/>
          <w:szCs w:val="28"/>
          <w:lang w:val="vi-VN"/>
        </w:rPr>
        <w:t xml:space="preserve"> từng lúc, từng nơi </w:t>
      </w:r>
      <w:r w:rsidR="001E0D66" w:rsidRPr="001C59E6">
        <w:rPr>
          <w:color w:val="000000" w:themeColor="text1"/>
          <w:spacing w:val="-2"/>
          <w:sz w:val="28"/>
          <w:szCs w:val="28"/>
          <w:lang w:val="vi-VN"/>
        </w:rPr>
        <w:t xml:space="preserve">còn </w:t>
      </w:r>
      <w:r w:rsidR="00ED4EEE" w:rsidRPr="00A71CF6">
        <w:rPr>
          <w:color w:val="000000" w:themeColor="text1"/>
          <w:spacing w:val="-2"/>
          <w:sz w:val="28"/>
          <w:szCs w:val="28"/>
          <w:lang w:val="vi-VN"/>
        </w:rPr>
        <w:t>diễn biến phức</w:t>
      </w:r>
      <w:r w:rsidR="00B92B87" w:rsidRPr="00A71CF6">
        <w:rPr>
          <w:color w:val="000000" w:themeColor="text1"/>
          <w:spacing w:val="-2"/>
          <w:sz w:val="28"/>
          <w:szCs w:val="28"/>
          <w:lang w:val="vi-VN"/>
        </w:rPr>
        <w:t xml:space="preserve"> tạp.</w:t>
      </w:r>
    </w:p>
    <w:p w:rsidR="00545072" w:rsidRPr="001C59E6" w:rsidRDefault="00ED4EEE"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bCs/>
          <w:color w:val="000000" w:themeColor="text1"/>
          <w:sz w:val="28"/>
          <w:szCs w:val="28"/>
          <w:lang w:val="vi-VN"/>
        </w:rPr>
      </w:pPr>
      <w:r w:rsidRPr="00A71CF6">
        <w:rPr>
          <w:color w:val="000000" w:themeColor="text1"/>
          <w:spacing w:val="-2"/>
          <w:sz w:val="28"/>
          <w:szCs w:val="28"/>
          <w:lang w:val="vi-VN"/>
        </w:rPr>
        <w:t xml:space="preserve">Khi thực hiện </w:t>
      </w:r>
      <w:r w:rsidR="001E0D66" w:rsidRPr="001C59E6">
        <w:rPr>
          <w:color w:val="000000" w:themeColor="text1"/>
          <w:spacing w:val="-2"/>
          <w:sz w:val="28"/>
          <w:szCs w:val="28"/>
          <w:lang w:val="vi-VN"/>
        </w:rPr>
        <w:t xml:space="preserve">CT MTQG </w:t>
      </w:r>
      <w:r w:rsidRPr="00A71CF6">
        <w:rPr>
          <w:color w:val="000000" w:themeColor="text1"/>
          <w:spacing w:val="-2"/>
          <w:sz w:val="28"/>
          <w:szCs w:val="28"/>
          <w:lang w:val="vi-VN"/>
        </w:rPr>
        <w:t>xây dựng nông thôn mới</w:t>
      </w:r>
      <w:r w:rsidRPr="001C59E6">
        <w:rPr>
          <w:color w:val="000000" w:themeColor="text1"/>
          <w:spacing w:val="-2"/>
          <w:sz w:val="28"/>
          <w:szCs w:val="28"/>
          <w:lang w:val="vi-VN"/>
        </w:rPr>
        <w:t>,</w:t>
      </w:r>
      <w:r w:rsidRPr="00A71CF6">
        <w:rPr>
          <w:color w:val="000000" w:themeColor="text1"/>
          <w:spacing w:val="-2"/>
          <w:sz w:val="28"/>
          <w:szCs w:val="28"/>
          <w:lang w:val="vi-VN"/>
        </w:rPr>
        <w:t xml:space="preserve"> tình hình an ninh chính trị, trật tự xã hội trên địa bàn các xã trong những năm qua được giữ vững và ổn định. </w:t>
      </w:r>
      <w:r w:rsidRPr="00A71CF6">
        <w:rPr>
          <w:color w:val="000000" w:themeColor="text1"/>
          <w:sz w:val="28"/>
          <w:szCs w:val="28"/>
          <w:lang w:val="sv-SE"/>
        </w:rPr>
        <w:t xml:space="preserve">Thực hiện tốt </w:t>
      </w:r>
      <w:r w:rsidRPr="00A71CF6">
        <w:rPr>
          <w:color w:val="000000" w:themeColor="text1"/>
          <w:sz w:val="28"/>
          <w:szCs w:val="28"/>
          <w:lang w:val="nl-NL"/>
        </w:rPr>
        <w:t>công tác tuyên truyền nâng cao nhận thứ</w:t>
      </w:r>
      <w:r w:rsidR="00124CED" w:rsidRPr="00A71CF6">
        <w:rPr>
          <w:color w:val="000000" w:themeColor="text1"/>
          <w:sz w:val="28"/>
          <w:szCs w:val="28"/>
          <w:lang w:val="nl-NL"/>
        </w:rPr>
        <w:t xml:space="preserve">c của cả hệ thống chính trị và </w:t>
      </w:r>
      <w:r w:rsidR="001E0D66" w:rsidRPr="00A71CF6">
        <w:rPr>
          <w:color w:val="000000" w:themeColor="text1"/>
          <w:sz w:val="28"/>
          <w:szCs w:val="28"/>
          <w:lang w:val="nl-NL"/>
        </w:rPr>
        <w:t>N</w:t>
      </w:r>
      <w:r w:rsidRPr="00A71CF6">
        <w:rPr>
          <w:color w:val="000000" w:themeColor="text1"/>
          <w:sz w:val="28"/>
          <w:szCs w:val="28"/>
          <w:lang w:val="nl-NL"/>
        </w:rPr>
        <w:t xml:space="preserve">hân dân, thực hiện nhiều biện pháp phòng ngừa, đấu tranh ngăn chặn kịp thời và có hiệu quả với các loại tội phạm và tệ nạn xã hội gắn với thực hiện Phong trào toàn dân tham gia bảo vệ an ninh Tổ quốc, chủ động đấu tranh phòng, chống các loại tội phạm, ma </w:t>
      </w:r>
      <w:r w:rsidR="00CA6998" w:rsidRPr="00A71CF6">
        <w:rPr>
          <w:color w:val="000000" w:themeColor="text1"/>
          <w:sz w:val="28"/>
          <w:szCs w:val="28"/>
          <w:lang w:val="nl-NL"/>
        </w:rPr>
        <w:t xml:space="preserve">túy, bài trừ các tệ nạn xã hội,... </w:t>
      </w:r>
      <w:r w:rsidR="00CA6998" w:rsidRPr="001C59E6">
        <w:rPr>
          <w:rFonts w:eastAsia="Calibri"/>
          <w:bCs/>
          <w:color w:val="000000" w:themeColor="text1"/>
          <w:sz w:val="28"/>
          <w:szCs w:val="28"/>
          <w:lang w:val="vi-VN"/>
        </w:rPr>
        <w:t>ngày càng được củng cố và phát triển tốt; Nhân dân tham gia các mô hình tự quản về an ninh tổ quốc ở địa phương ngày càng nhiều hơn và có ý thức tốt hơn trong việ</w:t>
      </w:r>
      <w:r w:rsidR="008A6F16" w:rsidRPr="001C59E6">
        <w:rPr>
          <w:rFonts w:eastAsia="Calibri"/>
          <w:bCs/>
          <w:color w:val="000000" w:themeColor="text1"/>
          <w:sz w:val="28"/>
          <w:szCs w:val="28"/>
          <w:lang w:val="vi-VN"/>
        </w:rPr>
        <w:t>c phát hiện</w:t>
      </w:r>
      <w:r w:rsidR="00CA6998" w:rsidRPr="001C59E6">
        <w:rPr>
          <w:rFonts w:eastAsia="Calibri"/>
          <w:bCs/>
          <w:color w:val="000000" w:themeColor="text1"/>
          <w:sz w:val="28"/>
          <w:szCs w:val="28"/>
          <w:lang w:val="vi-VN"/>
        </w:rPr>
        <w:t>, tố giác và đấu tranh với các loại tội phạm,</w:t>
      </w:r>
      <w:r w:rsidR="00CA6998" w:rsidRPr="001C59E6">
        <w:rPr>
          <w:rFonts w:eastAsia="Calibri"/>
          <w:color w:val="000000" w:themeColor="text1"/>
          <w:sz w:val="28"/>
          <w:szCs w:val="28"/>
          <w:lang w:val="vi-VN"/>
        </w:rPr>
        <w:t xml:space="preserve"> có nhiều cá nhân tập thể phát hiện, vây bắt tội phạm</w:t>
      </w:r>
      <w:r w:rsidR="00CA6998" w:rsidRPr="001C59E6">
        <w:rPr>
          <w:rFonts w:eastAsia="Calibri"/>
          <w:bCs/>
          <w:color w:val="000000" w:themeColor="text1"/>
          <w:sz w:val="28"/>
          <w:szCs w:val="28"/>
          <w:lang w:val="vi-VN"/>
        </w:rPr>
        <w:t>. Hiện trên địa bàn huyện có 12 loại mô hình vớ</w:t>
      </w:r>
      <w:r w:rsidR="00545072" w:rsidRPr="001C59E6">
        <w:rPr>
          <w:rFonts w:eastAsia="Calibri"/>
          <w:bCs/>
          <w:color w:val="000000" w:themeColor="text1"/>
          <w:sz w:val="28"/>
          <w:szCs w:val="28"/>
          <w:lang w:val="vi-VN"/>
        </w:rPr>
        <w:t>i 132</w:t>
      </w:r>
      <w:r w:rsidR="00CA6998" w:rsidRPr="001C59E6">
        <w:rPr>
          <w:rFonts w:eastAsia="Calibri"/>
          <w:bCs/>
          <w:color w:val="000000" w:themeColor="text1"/>
          <w:sz w:val="28"/>
          <w:szCs w:val="28"/>
          <w:lang w:val="vi-VN"/>
        </w:rPr>
        <w:t xml:space="preserve"> câu lạc bộ</w:t>
      </w:r>
      <w:r w:rsidR="00545072" w:rsidRPr="001C59E6">
        <w:rPr>
          <w:rFonts w:eastAsia="Calibri"/>
          <w:bCs/>
          <w:color w:val="000000" w:themeColor="text1"/>
          <w:sz w:val="28"/>
          <w:szCs w:val="28"/>
          <w:lang w:val="vi-VN"/>
        </w:rPr>
        <w:t>, 1.377</w:t>
      </w:r>
      <w:r w:rsidR="00CA6998" w:rsidRPr="001C59E6">
        <w:rPr>
          <w:rFonts w:eastAsia="Calibri"/>
          <w:bCs/>
          <w:color w:val="000000" w:themeColor="text1"/>
          <w:sz w:val="28"/>
          <w:szCs w:val="28"/>
          <w:lang w:val="vi-VN"/>
        </w:rPr>
        <w:t xml:space="preserve"> tổ tự quản hoạt động có hiệu quả.</w:t>
      </w:r>
    </w:p>
    <w:p w:rsidR="00545072" w:rsidRPr="001C59E6" w:rsidRDefault="00CA6998"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color w:val="000000" w:themeColor="text1"/>
          <w:sz w:val="28"/>
          <w:szCs w:val="28"/>
          <w:lang w:val="vi-VN"/>
        </w:rPr>
      </w:pPr>
      <w:r w:rsidRPr="001C59E6">
        <w:rPr>
          <w:rFonts w:eastAsia="Calibri"/>
          <w:color w:val="000000" w:themeColor="text1"/>
          <w:sz w:val="28"/>
          <w:szCs w:val="28"/>
          <w:lang w:val="vi-VN"/>
        </w:rPr>
        <w:t xml:space="preserve">Có 13/13 xã trên địa bàn huyện đạt </w:t>
      </w:r>
      <w:bookmarkStart w:id="8" w:name="_Hlk104272688"/>
      <w:r w:rsidRPr="001C59E6">
        <w:rPr>
          <w:rFonts w:eastAsia="Calibri"/>
          <w:color w:val="000000" w:themeColor="text1"/>
          <w:sz w:val="28"/>
          <w:szCs w:val="28"/>
          <w:lang w:val="vi-VN"/>
        </w:rPr>
        <w:t xml:space="preserve">tiêu chí 19.2 </w:t>
      </w:r>
      <w:bookmarkEnd w:id="8"/>
      <w:r w:rsidRPr="001C59E6">
        <w:rPr>
          <w:rFonts w:eastAsia="Calibri"/>
          <w:bCs/>
          <w:color w:val="000000" w:themeColor="text1"/>
          <w:sz w:val="28"/>
          <w:szCs w:val="28"/>
          <w:lang w:val="vi-VN"/>
        </w:rPr>
        <w:t>thuộc tiêu chí số 19 về Quố</w:t>
      </w:r>
      <w:r w:rsidR="008A6F16" w:rsidRPr="001C59E6">
        <w:rPr>
          <w:rFonts w:eastAsia="Calibri"/>
          <w:bCs/>
          <w:color w:val="000000" w:themeColor="text1"/>
          <w:sz w:val="28"/>
          <w:szCs w:val="28"/>
          <w:lang w:val="vi-VN"/>
        </w:rPr>
        <w:t>c phòng và An ninh trong B</w:t>
      </w:r>
      <w:r w:rsidRPr="001C59E6">
        <w:rPr>
          <w:rFonts w:eastAsia="Calibri"/>
          <w:bCs/>
          <w:color w:val="000000" w:themeColor="text1"/>
          <w:sz w:val="28"/>
          <w:szCs w:val="28"/>
          <w:lang w:val="vi-VN"/>
        </w:rPr>
        <w:t xml:space="preserve">ộ tiêu chí quốc gia về xã nông thôn mới giai đoạn 2021 - 2025 và </w:t>
      </w:r>
      <w:r w:rsidRPr="001C59E6">
        <w:rPr>
          <w:rFonts w:eastAsia="Calibri"/>
          <w:color w:val="000000" w:themeColor="text1"/>
          <w:sz w:val="28"/>
          <w:szCs w:val="28"/>
          <w:lang w:val="vi-VN"/>
        </w:rPr>
        <w:t>xã đạt chuẩ</w:t>
      </w:r>
      <w:r w:rsidR="008A6F16" w:rsidRPr="001C59E6">
        <w:rPr>
          <w:rFonts w:eastAsia="Calibri"/>
          <w:color w:val="000000" w:themeColor="text1"/>
          <w:sz w:val="28"/>
          <w:szCs w:val="28"/>
          <w:lang w:val="vi-VN"/>
        </w:rPr>
        <w:t>n “A</w:t>
      </w:r>
      <w:r w:rsidRPr="001C59E6">
        <w:rPr>
          <w:rFonts w:eastAsia="Calibri"/>
          <w:color w:val="000000" w:themeColor="text1"/>
          <w:sz w:val="28"/>
          <w:szCs w:val="28"/>
          <w:lang w:val="vi-VN"/>
        </w:rPr>
        <w:t xml:space="preserve">n toàn về an ninh trật tự” theo Thông tư </w:t>
      </w:r>
      <w:r w:rsidR="008A6F16" w:rsidRPr="001C59E6">
        <w:rPr>
          <w:rFonts w:eastAsia="Calibri"/>
          <w:color w:val="000000" w:themeColor="text1"/>
          <w:sz w:val="28"/>
          <w:szCs w:val="28"/>
          <w:lang w:val="vi-VN"/>
        </w:rPr>
        <w:t xml:space="preserve">23/2012/TT-BCA, ngày </w:t>
      </w:r>
      <w:r w:rsidRPr="001C59E6">
        <w:rPr>
          <w:rFonts w:eastAsia="Calibri"/>
          <w:color w:val="000000" w:themeColor="text1"/>
          <w:sz w:val="28"/>
          <w:szCs w:val="28"/>
          <w:lang w:val="vi-VN"/>
        </w:rPr>
        <w:t>27/4/2012 (nay là Thông tư 124/2021/TT-BCA, ngày 28/12/2021) của Bộ Công an quy định về “khu dân cư, xã, phường, thị trấn, cơ quan doanh nghiệp, nhà trường đạt chuẩn về</w:t>
      </w:r>
      <w:r w:rsidR="008A6F16" w:rsidRPr="001C59E6">
        <w:rPr>
          <w:rFonts w:eastAsia="Calibri"/>
          <w:color w:val="000000" w:themeColor="text1"/>
          <w:sz w:val="28"/>
          <w:szCs w:val="28"/>
          <w:lang w:val="vi-VN"/>
        </w:rPr>
        <w:t xml:space="preserve"> ANTT”.</w:t>
      </w:r>
    </w:p>
    <w:p w:rsidR="00545072" w:rsidRPr="00A71CF6" w:rsidRDefault="00ED4EEE"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iCs/>
          <w:color w:val="000000" w:themeColor="text1"/>
          <w:spacing w:val="-2"/>
          <w:sz w:val="28"/>
          <w:szCs w:val="28"/>
          <w:lang w:val="de-DE"/>
        </w:rPr>
      </w:pPr>
      <w:r w:rsidRPr="00A71CF6">
        <w:rPr>
          <w:color w:val="000000" w:themeColor="text1"/>
          <w:spacing w:val="-2"/>
          <w:sz w:val="28"/>
          <w:szCs w:val="28"/>
          <w:lang w:val="it-IT"/>
        </w:rPr>
        <w:t xml:space="preserve">Đánh giá: </w:t>
      </w:r>
      <w:r w:rsidRPr="00A71CF6">
        <w:rPr>
          <w:i/>
          <w:color w:val="000000" w:themeColor="text1"/>
          <w:spacing w:val="-2"/>
          <w:sz w:val="28"/>
          <w:szCs w:val="28"/>
          <w:lang w:val="it-IT"/>
        </w:rPr>
        <w:t>13/13</w:t>
      </w:r>
      <w:r w:rsidRPr="00A71CF6">
        <w:rPr>
          <w:i/>
          <w:color w:val="000000" w:themeColor="text1"/>
          <w:spacing w:val="-2"/>
          <w:sz w:val="28"/>
          <w:szCs w:val="28"/>
          <w:lang w:val="vi-VN"/>
        </w:rPr>
        <w:t xml:space="preserve"> xã đạt tiêu chí số </w:t>
      </w:r>
      <w:r w:rsidRPr="001C59E6">
        <w:rPr>
          <w:i/>
          <w:color w:val="000000" w:themeColor="text1"/>
          <w:spacing w:val="-2"/>
          <w:sz w:val="28"/>
          <w:szCs w:val="28"/>
          <w:lang w:val="vi-VN"/>
        </w:rPr>
        <w:t xml:space="preserve">19 về Quốc phòng và An ninh </w:t>
      </w:r>
      <w:r w:rsidR="004B45A0" w:rsidRPr="00A71CF6">
        <w:rPr>
          <w:i/>
          <w:iCs/>
          <w:color w:val="000000" w:themeColor="text1"/>
          <w:spacing w:val="-2"/>
          <w:sz w:val="28"/>
          <w:szCs w:val="28"/>
          <w:lang w:val="vi-VN"/>
        </w:rPr>
        <w:t>theo Quyết định số 318/QĐ-TTg ngày 08/3/2022 của Thủ tướng Chính phủ</w:t>
      </w:r>
      <w:r w:rsidR="004B45A0" w:rsidRPr="00A71CF6">
        <w:rPr>
          <w:i/>
          <w:iCs/>
          <w:color w:val="000000" w:themeColor="text1"/>
          <w:spacing w:val="-2"/>
          <w:sz w:val="28"/>
          <w:szCs w:val="28"/>
          <w:lang w:val="de-DE"/>
        </w:rPr>
        <w:t xml:space="preserve"> và Quyết định số </w:t>
      </w:r>
      <w:r w:rsidR="004B45A0" w:rsidRPr="00A71CF6">
        <w:rPr>
          <w:i/>
          <w:iCs/>
          <w:color w:val="000000" w:themeColor="text1"/>
          <w:spacing w:val="-2"/>
          <w:sz w:val="28"/>
          <w:szCs w:val="28"/>
          <w:lang w:val="vi-VN"/>
        </w:rPr>
        <w:t>1306</w:t>
      </w:r>
      <w:r w:rsidR="004B45A0" w:rsidRPr="00A71CF6">
        <w:rPr>
          <w:i/>
          <w:iCs/>
          <w:color w:val="000000" w:themeColor="text1"/>
          <w:spacing w:val="-2"/>
          <w:sz w:val="28"/>
          <w:szCs w:val="28"/>
          <w:lang w:val="de-DE"/>
        </w:rPr>
        <w:t xml:space="preserve">/QĐ-UBND ngày </w:t>
      </w:r>
      <w:r w:rsidR="004B45A0" w:rsidRPr="00A71CF6">
        <w:rPr>
          <w:i/>
          <w:iCs/>
          <w:color w:val="000000" w:themeColor="text1"/>
          <w:spacing w:val="-2"/>
          <w:sz w:val="28"/>
          <w:szCs w:val="28"/>
          <w:lang w:val="vi-VN"/>
        </w:rPr>
        <w:t>13</w:t>
      </w:r>
      <w:r w:rsidR="004B45A0" w:rsidRPr="00A71CF6">
        <w:rPr>
          <w:i/>
          <w:iCs/>
          <w:color w:val="000000" w:themeColor="text1"/>
          <w:spacing w:val="-2"/>
          <w:sz w:val="28"/>
          <w:szCs w:val="28"/>
          <w:lang w:val="de-DE"/>
        </w:rPr>
        <w:t>/</w:t>
      </w:r>
      <w:r w:rsidR="004B45A0" w:rsidRPr="00A71CF6">
        <w:rPr>
          <w:i/>
          <w:iCs/>
          <w:color w:val="000000" w:themeColor="text1"/>
          <w:spacing w:val="-2"/>
          <w:sz w:val="28"/>
          <w:szCs w:val="28"/>
          <w:lang w:val="vi-VN"/>
        </w:rPr>
        <w:t>7</w:t>
      </w:r>
      <w:r w:rsidR="004B45A0" w:rsidRPr="00A71CF6">
        <w:rPr>
          <w:i/>
          <w:iCs/>
          <w:color w:val="000000" w:themeColor="text1"/>
          <w:spacing w:val="-2"/>
          <w:sz w:val="28"/>
          <w:szCs w:val="28"/>
          <w:lang w:val="de-DE"/>
        </w:rPr>
        <w:t>/20</w:t>
      </w:r>
      <w:r w:rsidR="004B45A0" w:rsidRPr="00A71CF6">
        <w:rPr>
          <w:i/>
          <w:iCs/>
          <w:color w:val="000000" w:themeColor="text1"/>
          <w:spacing w:val="-2"/>
          <w:sz w:val="28"/>
          <w:szCs w:val="28"/>
          <w:lang w:val="vi-VN"/>
        </w:rPr>
        <w:t>22</w:t>
      </w:r>
      <w:r w:rsidR="004B45A0" w:rsidRPr="00A71CF6">
        <w:rPr>
          <w:i/>
          <w:iCs/>
          <w:color w:val="000000" w:themeColor="text1"/>
          <w:spacing w:val="-2"/>
          <w:sz w:val="28"/>
          <w:szCs w:val="28"/>
          <w:lang w:val="de-DE"/>
        </w:rPr>
        <w:t xml:space="preserve"> của UBND tỉnh Trà Vinh ban hành Bộ tiêu chí xã nông thôn mới trên địa bàn tỉnh Trà Vinh giai đoạn 2021 - 2025.</w:t>
      </w:r>
    </w:p>
    <w:p w:rsidR="00545072" w:rsidRPr="00A71CF6" w:rsidRDefault="00ED4EEE"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color w:val="000000" w:themeColor="text1"/>
          <w:sz w:val="28"/>
          <w:szCs w:val="28"/>
          <w:lang w:val="nl-NL" w:eastAsia="vi-VN"/>
        </w:rPr>
      </w:pPr>
      <w:r w:rsidRPr="00A71CF6">
        <w:rPr>
          <w:b/>
          <w:color w:val="000000" w:themeColor="text1"/>
          <w:sz w:val="28"/>
          <w:szCs w:val="28"/>
          <w:lang w:val="nl-NL" w:eastAsia="vi-VN"/>
        </w:rPr>
        <w:t>3. Kết quả thực hiện các tiêu chí huyện nông thôn mới</w:t>
      </w:r>
    </w:p>
    <w:p w:rsidR="00545072" w:rsidRPr="00A71CF6" w:rsidRDefault="004B45A0"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b/>
          <w:i/>
          <w:color w:val="000000" w:themeColor="text1"/>
          <w:sz w:val="28"/>
          <w:szCs w:val="28"/>
          <w:lang w:val="nb-NO"/>
        </w:rPr>
      </w:pPr>
      <w:r w:rsidRPr="00A71CF6">
        <w:rPr>
          <w:rFonts w:eastAsia="Calibri"/>
          <w:b/>
          <w:i/>
          <w:color w:val="000000" w:themeColor="text1"/>
          <w:sz w:val="28"/>
          <w:szCs w:val="28"/>
          <w:lang w:val="nb-NO"/>
        </w:rPr>
        <w:t xml:space="preserve">3.1. </w:t>
      </w:r>
      <w:r w:rsidR="00C111A2" w:rsidRPr="00A71CF6">
        <w:rPr>
          <w:rFonts w:eastAsia="Calibri"/>
          <w:b/>
          <w:i/>
          <w:color w:val="000000" w:themeColor="text1"/>
          <w:sz w:val="28"/>
          <w:szCs w:val="28"/>
          <w:lang w:val="nb-NO"/>
        </w:rPr>
        <w:t>Tiêu chí 1 về Quy hoạ</w:t>
      </w:r>
      <w:r w:rsidRPr="00A71CF6">
        <w:rPr>
          <w:rFonts w:eastAsia="Calibri"/>
          <w:b/>
          <w:i/>
          <w:color w:val="000000" w:themeColor="text1"/>
          <w:sz w:val="28"/>
          <w:szCs w:val="28"/>
          <w:lang w:val="nb-NO"/>
        </w:rPr>
        <w:t>ch</w:t>
      </w:r>
    </w:p>
    <w:p w:rsidR="00545072" w:rsidRPr="00A71CF6" w:rsidRDefault="00C111A2"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mbria"/>
          <w:bCs/>
          <w:color w:val="000000" w:themeColor="text1"/>
          <w:sz w:val="28"/>
          <w:szCs w:val="28"/>
          <w:lang w:val="it-IT"/>
        </w:rPr>
      </w:pPr>
      <w:r w:rsidRPr="001C59E6">
        <w:rPr>
          <w:b/>
          <w:i/>
          <w:color w:val="000000" w:themeColor="text1"/>
          <w:sz w:val="28"/>
          <w:szCs w:val="28"/>
          <w:lang w:val="nl-NL"/>
        </w:rPr>
        <w:t xml:space="preserve">a) </w:t>
      </w:r>
      <w:r w:rsidRPr="00A71CF6">
        <w:rPr>
          <w:rFonts w:eastAsia="Cambria"/>
          <w:b/>
          <w:bCs/>
          <w:i/>
          <w:color w:val="000000" w:themeColor="text1"/>
          <w:sz w:val="28"/>
          <w:szCs w:val="28"/>
          <w:lang w:val="it-IT"/>
        </w:rPr>
        <w:t>Yêu cầu của tiêu chí:</w:t>
      </w:r>
      <w:r w:rsidR="004B45A0" w:rsidRPr="00A71CF6">
        <w:rPr>
          <w:rFonts w:eastAsia="Cambria"/>
          <w:b/>
          <w:bCs/>
          <w:i/>
          <w:color w:val="000000" w:themeColor="text1"/>
          <w:sz w:val="28"/>
          <w:szCs w:val="28"/>
          <w:lang w:val="it-IT"/>
        </w:rPr>
        <w:t xml:space="preserve"> </w:t>
      </w:r>
      <w:r w:rsidR="004B45A0" w:rsidRPr="00A71CF6">
        <w:rPr>
          <w:rFonts w:eastAsia="Cambria"/>
          <w:bCs/>
          <w:color w:val="000000" w:themeColor="text1"/>
          <w:sz w:val="28"/>
          <w:szCs w:val="28"/>
          <w:lang w:val="it-IT"/>
        </w:rPr>
        <w:t>có 02 nội dung</w:t>
      </w:r>
    </w:p>
    <w:p w:rsidR="00545072" w:rsidRPr="001C59E6" w:rsidRDefault="004B45A0"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pacing w:val="-8"/>
          <w:sz w:val="28"/>
          <w:szCs w:val="28"/>
          <w:lang w:val="it-IT"/>
        </w:rPr>
      </w:pPr>
      <w:r w:rsidRPr="001C59E6">
        <w:rPr>
          <w:color w:val="000000" w:themeColor="text1"/>
          <w:spacing w:val="-8"/>
          <w:sz w:val="28"/>
          <w:szCs w:val="28"/>
          <w:lang w:val="it-IT"/>
        </w:rPr>
        <w:t xml:space="preserve">Nội dung thứ </w:t>
      </w:r>
      <w:r w:rsidR="00C111A2" w:rsidRPr="001C59E6">
        <w:rPr>
          <w:color w:val="000000" w:themeColor="text1"/>
          <w:spacing w:val="-8"/>
          <w:sz w:val="28"/>
          <w:szCs w:val="28"/>
          <w:lang w:val="it-IT"/>
        </w:rPr>
        <w:t xml:space="preserve">1. Có quy hoạch xây dựng </w:t>
      </w:r>
      <w:r w:rsidR="00C111A2" w:rsidRPr="001C59E6">
        <w:rPr>
          <w:bCs/>
          <w:color w:val="000000" w:themeColor="text1"/>
          <w:spacing w:val="-8"/>
          <w:sz w:val="28"/>
          <w:szCs w:val="28"/>
          <w:lang w:val="it-IT"/>
        </w:rPr>
        <w:t xml:space="preserve">vùng </w:t>
      </w:r>
      <w:r w:rsidR="00C111A2" w:rsidRPr="001C59E6">
        <w:rPr>
          <w:color w:val="000000" w:themeColor="text1"/>
          <w:spacing w:val="-8"/>
          <w:sz w:val="28"/>
          <w:szCs w:val="28"/>
          <w:lang w:val="it-IT"/>
        </w:rPr>
        <w:t>huyện được phê duyệt còn thời hạn hoặc được rà soát, điều chỉnh theo quy định, trong đó có quy hoạch khu chức năng dịch vụ hỗ trợ ph</w:t>
      </w:r>
      <w:r w:rsidRPr="001C59E6">
        <w:rPr>
          <w:color w:val="000000" w:themeColor="text1"/>
          <w:spacing w:val="-8"/>
          <w:sz w:val="28"/>
          <w:szCs w:val="28"/>
          <w:lang w:val="it-IT"/>
        </w:rPr>
        <w:t xml:space="preserve">át triển kinh tế nông thôn. </w:t>
      </w:r>
    </w:p>
    <w:p w:rsidR="00545072" w:rsidRPr="00A71CF6" w:rsidRDefault="004B45A0"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Cs/>
          <w:color w:val="000000" w:themeColor="text1"/>
          <w:sz w:val="28"/>
          <w:szCs w:val="28"/>
          <w:lang w:val="it-IT"/>
        </w:rPr>
      </w:pPr>
      <w:r w:rsidRPr="00A71CF6">
        <w:rPr>
          <w:bCs/>
          <w:color w:val="000000" w:themeColor="text1"/>
          <w:sz w:val="28"/>
          <w:szCs w:val="28"/>
          <w:lang w:val="it-IT"/>
        </w:rPr>
        <w:t xml:space="preserve">Nội dung thứ </w:t>
      </w:r>
      <w:r w:rsidR="00C111A2" w:rsidRPr="00A71CF6">
        <w:rPr>
          <w:bCs/>
          <w:color w:val="000000" w:themeColor="text1"/>
          <w:sz w:val="28"/>
          <w:szCs w:val="28"/>
          <w:lang w:val="it-IT"/>
        </w:rPr>
        <w:t>2. Có công trình hạ tầng kỹ thuật thiết yếu hoặc hạ tầng xã hội thiết yếu được đầu tư xây dựng theo quy hoạch xây dự</w:t>
      </w:r>
      <w:r w:rsidR="00545072" w:rsidRPr="00A71CF6">
        <w:rPr>
          <w:bCs/>
          <w:color w:val="000000" w:themeColor="text1"/>
          <w:sz w:val="28"/>
          <w:szCs w:val="28"/>
          <w:lang w:val="it-IT"/>
        </w:rPr>
        <w:t>ng vùng huyện đã được phê duyệt</w:t>
      </w:r>
      <w:r w:rsidRPr="00A71CF6">
        <w:rPr>
          <w:bCs/>
          <w:color w:val="000000" w:themeColor="text1"/>
          <w:sz w:val="28"/>
          <w:szCs w:val="28"/>
          <w:lang w:val="it-IT"/>
        </w:rPr>
        <w:t xml:space="preserve"> </w:t>
      </w:r>
      <w:r w:rsidR="00C111A2" w:rsidRPr="00A71CF6">
        <w:rPr>
          <w:bCs/>
          <w:color w:val="000000" w:themeColor="text1"/>
          <w:sz w:val="28"/>
          <w:szCs w:val="28"/>
          <w:lang w:val="it-IT"/>
        </w:rPr>
        <w:t>≥ 01 công trình</w:t>
      </w:r>
      <w:r w:rsidR="00545072" w:rsidRPr="00A71CF6">
        <w:rPr>
          <w:bCs/>
          <w:color w:val="000000" w:themeColor="text1"/>
          <w:sz w:val="28"/>
          <w:szCs w:val="28"/>
          <w:lang w:val="it-IT"/>
        </w:rPr>
        <w:t>.</w:t>
      </w:r>
    </w:p>
    <w:p w:rsidR="00545072" w:rsidRPr="00A71CF6" w:rsidRDefault="004B45A0"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color w:val="000000" w:themeColor="text1"/>
          <w:sz w:val="28"/>
          <w:szCs w:val="28"/>
          <w:lang w:val="it-IT"/>
        </w:rPr>
      </w:pPr>
      <w:r w:rsidRPr="00A71CF6">
        <w:rPr>
          <w:b/>
          <w:bCs/>
          <w:i/>
          <w:color w:val="000000" w:themeColor="text1"/>
          <w:sz w:val="28"/>
          <w:szCs w:val="28"/>
          <w:lang w:val="it-IT"/>
        </w:rPr>
        <w:t>b) Kết quả thực hiện tiêu chí</w:t>
      </w:r>
    </w:p>
    <w:p w:rsidR="00545072" w:rsidRPr="00A71CF6" w:rsidRDefault="00C25455"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Cs/>
          <w:i/>
          <w:color w:val="000000" w:themeColor="text1"/>
          <w:sz w:val="28"/>
          <w:szCs w:val="28"/>
          <w:lang w:val="it-IT"/>
        </w:rPr>
      </w:pPr>
      <w:r w:rsidRPr="00A71CF6">
        <w:rPr>
          <w:bCs/>
          <w:i/>
          <w:color w:val="000000" w:themeColor="text1"/>
          <w:sz w:val="28"/>
          <w:szCs w:val="28"/>
          <w:lang w:val="it-IT"/>
        </w:rPr>
        <w:t xml:space="preserve">+ </w:t>
      </w:r>
      <w:r w:rsidR="00887C8E" w:rsidRPr="00A71CF6">
        <w:rPr>
          <w:bCs/>
          <w:i/>
          <w:color w:val="000000" w:themeColor="text1"/>
          <w:sz w:val="28"/>
          <w:szCs w:val="28"/>
          <w:lang w:val="it-IT"/>
        </w:rPr>
        <w:t xml:space="preserve">Thực trạng </w:t>
      </w:r>
      <w:r w:rsidR="004B45A0" w:rsidRPr="00A71CF6">
        <w:rPr>
          <w:bCs/>
          <w:i/>
          <w:color w:val="000000" w:themeColor="text1"/>
          <w:sz w:val="28"/>
          <w:szCs w:val="28"/>
          <w:lang w:val="it-IT"/>
        </w:rPr>
        <w:t xml:space="preserve">của tiêu chí </w:t>
      </w:r>
      <w:r w:rsidR="00656BB7" w:rsidRPr="00A71CF6">
        <w:rPr>
          <w:bCs/>
          <w:i/>
          <w:color w:val="000000" w:themeColor="text1"/>
          <w:sz w:val="28"/>
          <w:szCs w:val="28"/>
          <w:lang w:val="it-IT"/>
        </w:rPr>
        <w:t>trước khi triển khai thực hiện</w:t>
      </w:r>
    </w:p>
    <w:p w:rsidR="00545072" w:rsidRPr="001C59E6" w:rsidRDefault="00887C8E"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it-IT"/>
        </w:rPr>
      </w:pPr>
      <w:r w:rsidRPr="001C59E6">
        <w:rPr>
          <w:rFonts w:eastAsia="Calibri"/>
          <w:color w:val="000000" w:themeColor="text1"/>
          <w:sz w:val="28"/>
          <w:szCs w:val="28"/>
          <w:lang w:val="it-IT" w:eastAsia="vi-VN"/>
        </w:rPr>
        <w:t xml:space="preserve">Giai đoạn 2010 - 2020, </w:t>
      </w:r>
      <w:r w:rsidRPr="00A71CF6">
        <w:rPr>
          <w:rFonts w:eastAsia="Calibri"/>
          <w:color w:val="000000" w:themeColor="text1"/>
          <w:sz w:val="28"/>
          <w:szCs w:val="28"/>
          <w:lang w:val="vi-VN" w:eastAsia="vi-VN"/>
        </w:rPr>
        <w:t xml:space="preserve">Huyện </w:t>
      </w:r>
      <w:r w:rsidRPr="001C59E6">
        <w:rPr>
          <w:rFonts w:eastAsia="Calibri"/>
          <w:color w:val="000000" w:themeColor="text1"/>
          <w:sz w:val="28"/>
          <w:szCs w:val="28"/>
          <w:lang w:val="it-IT" w:eastAsia="vi-VN"/>
        </w:rPr>
        <w:t xml:space="preserve">đã được UBND tỉnh Trà Vinh </w:t>
      </w:r>
      <w:r w:rsidRPr="001C59E6">
        <w:rPr>
          <w:color w:val="000000" w:themeColor="text1"/>
          <w:sz w:val="28"/>
          <w:szCs w:val="28"/>
          <w:lang w:val="it-IT"/>
        </w:rPr>
        <w:t>phê duyệt quy hoạch sử dụng đất đến năm 2020, kế hoạch sử dụng đất 05 năm kỳ đầu (2011-2015) huyện Cầu Ngang theo Quyết định số 528/QĐ-UBND ngày 21/4/2014; phê duyệt Điều chỉnh Quy hoạch tổng thể phát triển kinh tế - xã hội huyện Cầu Ngang đến năm 2020 theo Quyết định số 2066/QĐ-UBND ngày 08/12/2014; phê duyệt Quy hoạch phát triển điện lực huyện Cầu Ngang, tỉnh Trà Vinh giai đoạn 2011-2015, có xét đến năm 2020 theo Quyết định số 2060/QĐ-UBND ngày 07/12/2011; phê duyệt Quy hoạch chuyển đổi cơ cấu sản xuất nông nghiệp, nuôi trồng thủy sản và ngành nghề nông thôn đến năm 2020, huyện Cầu Ngang theo Quyết định số 6152/QĐ-UBND ngày 29/12/2012. Giai đoạn này, huyện chưa xây dựng Quy hoạch vùng huyện.</w:t>
      </w:r>
    </w:p>
    <w:p w:rsidR="00545072" w:rsidRPr="001C59E6" w:rsidRDefault="00C25455"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color w:val="000000" w:themeColor="text1"/>
          <w:sz w:val="28"/>
          <w:szCs w:val="28"/>
          <w:lang w:val="it-IT"/>
        </w:rPr>
      </w:pPr>
      <w:r w:rsidRPr="001C59E6">
        <w:rPr>
          <w:i/>
          <w:color w:val="000000" w:themeColor="text1"/>
          <w:sz w:val="28"/>
          <w:szCs w:val="28"/>
          <w:lang w:val="it-IT"/>
        </w:rPr>
        <w:t xml:space="preserve">+ </w:t>
      </w:r>
      <w:r w:rsidR="00887C8E" w:rsidRPr="001C59E6">
        <w:rPr>
          <w:i/>
          <w:color w:val="000000" w:themeColor="text1"/>
          <w:sz w:val="28"/>
          <w:szCs w:val="28"/>
          <w:lang w:val="it-IT"/>
        </w:rPr>
        <w:t xml:space="preserve">Kết quả </w:t>
      </w:r>
      <w:r w:rsidRPr="001C59E6">
        <w:rPr>
          <w:i/>
          <w:color w:val="000000" w:themeColor="text1"/>
          <w:sz w:val="28"/>
          <w:szCs w:val="28"/>
          <w:lang w:val="it-IT"/>
        </w:rPr>
        <w:t>triển khai thực hiện</w:t>
      </w:r>
    </w:p>
    <w:p w:rsidR="00545072" w:rsidRPr="001C59E6" w:rsidRDefault="00656BB7"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color w:val="000000" w:themeColor="text1"/>
          <w:sz w:val="28"/>
          <w:szCs w:val="28"/>
          <w:lang w:val="vi-VN" w:eastAsia="vi-VN"/>
        </w:rPr>
      </w:pPr>
      <w:r w:rsidRPr="001C59E6">
        <w:rPr>
          <w:rFonts w:eastAsia="Calibri"/>
          <w:b/>
          <w:color w:val="000000" w:themeColor="text1"/>
          <w:sz w:val="28"/>
          <w:szCs w:val="28"/>
          <w:lang w:val="it-IT" w:eastAsia="vi-VN"/>
        </w:rPr>
        <w:t xml:space="preserve">Nội dung thứ </w:t>
      </w:r>
      <w:r w:rsidR="00C111A2" w:rsidRPr="001C59E6">
        <w:rPr>
          <w:rFonts w:eastAsia="Calibri"/>
          <w:b/>
          <w:color w:val="000000" w:themeColor="text1"/>
          <w:sz w:val="28"/>
          <w:szCs w:val="28"/>
          <w:lang w:val="it-IT" w:eastAsia="vi-VN"/>
        </w:rPr>
        <w:t>1.</w:t>
      </w:r>
      <w:r w:rsidR="00C111A2" w:rsidRPr="001C59E6">
        <w:rPr>
          <w:rFonts w:eastAsia="Calibri"/>
          <w:color w:val="000000" w:themeColor="text1"/>
          <w:sz w:val="28"/>
          <w:szCs w:val="28"/>
          <w:lang w:val="it-IT" w:eastAsia="vi-VN"/>
        </w:rPr>
        <w:t xml:space="preserve"> </w:t>
      </w:r>
      <w:r w:rsidR="00C111A2" w:rsidRPr="00A71CF6">
        <w:rPr>
          <w:color w:val="000000" w:themeColor="text1"/>
          <w:sz w:val="28"/>
          <w:szCs w:val="28"/>
          <w:lang w:val="vi-VN"/>
        </w:rPr>
        <w:t xml:space="preserve">Trên cơ sở Quyết định số 558/QĐ-TTg ngày </w:t>
      </w:r>
      <w:smartTag w:uri="urn:schemas-microsoft-com:office:smarttags" w:element="date">
        <w:smartTagPr>
          <w:attr w:name="ls" w:val="trans"/>
          <w:attr w:name="Month" w:val="05"/>
          <w:attr w:name="Day" w:val="4"/>
          <w:attr w:name="Year" w:val="2016"/>
        </w:smartTagPr>
        <w:r w:rsidR="00C111A2" w:rsidRPr="00A71CF6">
          <w:rPr>
            <w:color w:val="000000" w:themeColor="text1"/>
            <w:sz w:val="28"/>
            <w:szCs w:val="28"/>
            <w:lang w:val="vi-VN"/>
          </w:rPr>
          <w:t>05/4/2016</w:t>
        </w:r>
      </w:smartTag>
      <w:r w:rsidR="00C111A2" w:rsidRPr="00A71CF6">
        <w:rPr>
          <w:color w:val="000000" w:themeColor="text1"/>
          <w:sz w:val="28"/>
          <w:szCs w:val="28"/>
          <w:lang w:val="vi-VN"/>
        </w:rPr>
        <w:t xml:space="preserve"> của Thủ tướng Chính phủ và Quyết định số 320/QĐ-TTg ngày </w:t>
      </w:r>
      <w:smartTag w:uri="urn:schemas-microsoft-com:office:smarttags" w:element="date">
        <w:smartTagPr>
          <w:attr w:name="ls" w:val="trans"/>
          <w:attr w:name="Month" w:val="08"/>
          <w:attr w:name="Day" w:val="03"/>
          <w:attr w:name="Year" w:val="2022"/>
        </w:smartTagPr>
        <w:r w:rsidR="00C111A2" w:rsidRPr="00A71CF6">
          <w:rPr>
            <w:color w:val="000000" w:themeColor="text1"/>
            <w:sz w:val="28"/>
            <w:szCs w:val="28"/>
            <w:lang w:val="vi-VN"/>
          </w:rPr>
          <w:t>08/03/2022</w:t>
        </w:r>
      </w:smartTag>
      <w:r w:rsidR="00C111A2" w:rsidRPr="00A71CF6">
        <w:rPr>
          <w:color w:val="000000" w:themeColor="text1"/>
          <w:sz w:val="28"/>
          <w:szCs w:val="28"/>
          <w:lang w:val="vi-VN"/>
        </w:rPr>
        <w:t xml:space="preserve"> của Thủ tướng Chính phủ Ban hành bộ tiêu chí Quốc gia về huyện nông thôn mới; quy định thị xã, thành phố trực thuộc cấp tỉnh hoàn thành nhiệm vụ xây dựng nông thôn mới và bộ tiêu chí Quốc gia về huyệ</w:t>
      </w:r>
      <w:r w:rsidR="00A7026C" w:rsidRPr="00A71CF6">
        <w:rPr>
          <w:color w:val="000000" w:themeColor="text1"/>
          <w:sz w:val="28"/>
          <w:szCs w:val="28"/>
          <w:lang w:val="vi-VN"/>
        </w:rPr>
        <w:t xml:space="preserve">n nông thôn mới giai đoạn 2021 </w:t>
      </w:r>
      <w:r w:rsidR="00A7026C" w:rsidRPr="001C59E6">
        <w:rPr>
          <w:color w:val="000000" w:themeColor="text1"/>
          <w:sz w:val="28"/>
          <w:szCs w:val="28"/>
          <w:lang w:val="it-IT"/>
        </w:rPr>
        <w:t>-</w:t>
      </w:r>
      <w:r w:rsidR="00C111A2" w:rsidRPr="00A71CF6">
        <w:rPr>
          <w:color w:val="000000" w:themeColor="text1"/>
          <w:sz w:val="28"/>
          <w:szCs w:val="28"/>
          <w:lang w:val="vi-VN"/>
        </w:rPr>
        <w:t xml:space="preserve"> 2025, nhằm tạo cơ sở, tiền đề quản lý, định hướng phát triển huyện Cầu Ngang kết nối đồng bộ, đảm bảo hạ tầng kỹ thuật, hạ tầng xã hội gắn với tái cơ cấu ngành nông nghiệp, Phòng Kinh tế và Hạ tầng đã tham mưu Ủy ban nhân dân huyện hoàn thành công tác lập quy hoạch vùng huyện và được Ủy ban nhân dân tỉnh phê duyệt tại Quyết định số 691/QĐ-UBND ngày </w:t>
      </w:r>
      <w:smartTag w:uri="urn:schemas-microsoft-com:office:smarttags" w:element="date">
        <w:smartTagPr>
          <w:attr w:name="Year" w:val="2022"/>
          <w:attr w:name="Day" w:val="4"/>
          <w:attr w:name="Month" w:val="7"/>
          <w:attr w:name="ls" w:val="trans"/>
        </w:smartTagPr>
        <w:r w:rsidR="00C111A2" w:rsidRPr="00A71CF6">
          <w:rPr>
            <w:color w:val="000000" w:themeColor="text1"/>
            <w:sz w:val="28"/>
            <w:szCs w:val="28"/>
            <w:lang w:val="vi-VN"/>
          </w:rPr>
          <w:t>7/4/2022</w:t>
        </w:r>
      </w:smartTag>
      <w:r w:rsidR="00C111A2" w:rsidRPr="00A71CF6">
        <w:rPr>
          <w:color w:val="000000" w:themeColor="text1"/>
          <w:sz w:val="28"/>
          <w:szCs w:val="28"/>
          <w:lang w:val="vi-VN"/>
        </w:rPr>
        <w:t xml:space="preserve"> về phê duyệt Đồ án Quy hoạch xây dựng vùng huyện Cầu Ngang, tỉnh Trà Vinh đến năm 2040 (có quy định quản lý xây dựng theo quy hoạch kèm theo). Đồ án quy hoạch xây dựng vùng huyện đảm bảo đáp ứng yêu cầu tái cơ cấu ngành nông nghiệp và yêu cầu xây dựng nông thôn mới</w:t>
      </w:r>
      <w:r w:rsidR="00C111A2" w:rsidRPr="00A71CF6">
        <w:rPr>
          <w:i/>
          <w:color w:val="000000" w:themeColor="text1"/>
          <w:sz w:val="28"/>
          <w:szCs w:val="28"/>
          <w:lang w:val="vi-VN" w:eastAsia="vi-VN"/>
        </w:rPr>
        <w:t xml:space="preserve">, </w:t>
      </w:r>
      <w:r w:rsidR="00C111A2" w:rsidRPr="00A71CF6">
        <w:rPr>
          <w:color w:val="000000" w:themeColor="text1"/>
          <w:sz w:val="28"/>
          <w:szCs w:val="28"/>
          <w:lang w:val="vi-VN" w:eastAsia="vi-VN"/>
        </w:rPr>
        <w:t>và đã tổ chức công bố công khai theo quy định.</w:t>
      </w:r>
    </w:p>
    <w:p w:rsidR="00545072" w:rsidRPr="00A71CF6" w:rsidRDefault="00A7026C"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color w:val="000000" w:themeColor="text1"/>
          <w:sz w:val="28"/>
          <w:szCs w:val="28"/>
          <w:lang w:val="it-IT"/>
        </w:rPr>
      </w:pPr>
      <w:r w:rsidRPr="001C59E6">
        <w:rPr>
          <w:b/>
          <w:color w:val="000000" w:themeColor="text1"/>
          <w:sz w:val="28"/>
          <w:szCs w:val="28"/>
          <w:lang w:val="vi-VN"/>
        </w:rPr>
        <w:t xml:space="preserve">Nội dung thứ </w:t>
      </w:r>
      <w:r w:rsidR="00C111A2" w:rsidRPr="001C59E6">
        <w:rPr>
          <w:b/>
          <w:color w:val="000000" w:themeColor="text1"/>
          <w:sz w:val="28"/>
          <w:szCs w:val="28"/>
          <w:lang w:val="vi-VN"/>
        </w:rPr>
        <w:t>2.</w:t>
      </w:r>
      <w:r w:rsidR="00C111A2" w:rsidRPr="001C59E6">
        <w:rPr>
          <w:color w:val="000000" w:themeColor="text1"/>
          <w:sz w:val="28"/>
          <w:szCs w:val="28"/>
          <w:lang w:val="vi-VN"/>
        </w:rPr>
        <w:t xml:space="preserve"> </w:t>
      </w:r>
      <w:r w:rsidR="00C111A2" w:rsidRPr="001C59E6">
        <w:rPr>
          <w:b/>
          <w:color w:val="000000" w:themeColor="text1"/>
          <w:sz w:val="28"/>
          <w:szCs w:val="28"/>
          <w:lang w:val="vi-VN"/>
        </w:rPr>
        <w:t>Huyện c</w:t>
      </w:r>
      <w:r w:rsidR="00C111A2" w:rsidRPr="00A71CF6">
        <w:rPr>
          <w:b/>
          <w:bCs/>
          <w:color w:val="000000" w:themeColor="text1"/>
          <w:sz w:val="28"/>
          <w:szCs w:val="28"/>
          <w:lang w:val="it-IT"/>
        </w:rPr>
        <w:t>ó công trình hạ tầng xã hội thiết yếu được đầu tư xây dựng theo quy hoạch xây dựng vùng huyện đã được phê duyệt:</w:t>
      </w:r>
    </w:p>
    <w:p w:rsidR="00545072" w:rsidRPr="001C59E6" w:rsidRDefault="00C111A2"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bCs/>
          <w:color w:val="000000" w:themeColor="text1"/>
          <w:spacing w:val="-2"/>
          <w:sz w:val="28"/>
          <w:szCs w:val="28"/>
          <w:lang w:val="it-IT"/>
        </w:rPr>
      </w:pPr>
      <w:r w:rsidRPr="00A71CF6">
        <w:rPr>
          <w:bCs/>
          <w:color w:val="000000" w:themeColor="text1"/>
          <w:sz w:val="28"/>
          <w:szCs w:val="28"/>
          <w:lang w:val="it-IT"/>
        </w:rPr>
        <w:t xml:space="preserve">- Huyện được </w:t>
      </w:r>
      <w:r w:rsidRPr="001C59E6">
        <w:rPr>
          <w:rFonts w:eastAsia="Calibri"/>
          <w:bCs/>
          <w:color w:val="000000" w:themeColor="text1"/>
          <w:spacing w:val="-2"/>
          <w:sz w:val="28"/>
          <w:szCs w:val="28"/>
          <w:lang w:val="it-IT"/>
        </w:rPr>
        <w:t>Sở Giáo dục và Đào tạo tỉnh đầu tư cải tạo mở rộng và nâng cấp các trường: Trường THPT Dương Quang Đông, trường THPT Nhị Trường, trường THPT Cầu Ngang A, trường THPT Cầu Ngang B, đầu tư xây dựng cơ sở vật chất đảm bảo đạt chuẩn giáo dục quốc gia; theo đó hệ thống trường học hiện hữu trên địa bàn huyện được nâng cấp, cải tạo mở rộng để đảm bảo quy mô phục vụ đáp ứng quy hoạch phát triển đến năm 2040.</w:t>
      </w:r>
    </w:p>
    <w:p w:rsidR="00545072" w:rsidRPr="001C59E6" w:rsidRDefault="00C111A2"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bCs/>
          <w:color w:val="000000" w:themeColor="text1"/>
          <w:spacing w:val="-2"/>
          <w:sz w:val="28"/>
          <w:szCs w:val="28"/>
          <w:lang w:val="it-IT"/>
        </w:rPr>
      </w:pPr>
      <w:r w:rsidRPr="001C59E6">
        <w:rPr>
          <w:rFonts w:eastAsia="Calibri"/>
          <w:bCs/>
          <w:color w:val="000000" w:themeColor="text1"/>
          <w:spacing w:val="-2"/>
          <w:sz w:val="28"/>
          <w:szCs w:val="28"/>
          <w:lang w:val="it-IT"/>
        </w:rPr>
        <w:t>- Hệ thống công trình y tế hiện nay đảm bảo phục vụ quy mô toàn huyện. Mỗi xã có 01 trạm y tế, huyện có Bệnh viện đa khoa khu vực huyện Cầu Ngang được đầu tư nâng cấp, mở rộng đạt tiêu chuẩn bệnh viện hạng 3.</w:t>
      </w:r>
    </w:p>
    <w:p w:rsidR="00545072" w:rsidRPr="001C59E6" w:rsidRDefault="00C111A2"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bCs/>
          <w:color w:val="000000" w:themeColor="text1"/>
          <w:spacing w:val="-2"/>
          <w:sz w:val="28"/>
          <w:szCs w:val="28"/>
          <w:lang w:val="it-IT"/>
        </w:rPr>
      </w:pPr>
      <w:r w:rsidRPr="001C59E6">
        <w:rPr>
          <w:rFonts w:eastAsia="Calibri"/>
          <w:bCs/>
          <w:color w:val="000000" w:themeColor="text1"/>
          <w:spacing w:val="-2"/>
          <w:sz w:val="28"/>
          <w:szCs w:val="28"/>
          <w:lang w:val="it-IT"/>
        </w:rPr>
        <w:t xml:space="preserve">- Huyện đầu tư xây dựng </w:t>
      </w:r>
      <w:r w:rsidRPr="00A71CF6">
        <w:rPr>
          <w:rFonts w:eastAsia="Calibri"/>
          <w:bCs/>
          <w:color w:val="000000" w:themeColor="text1"/>
          <w:spacing w:val="-2"/>
          <w:sz w:val="28"/>
          <w:szCs w:val="28"/>
          <w:lang w:val="vi-VN"/>
        </w:rPr>
        <w:t>Trung tâm Văn hóa</w:t>
      </w:r>
      <w:r w:rsidRPr="001C59E6">
        <w:rPr>
          <w:rFonts w:eastAsia="Calibri"/>
          <w:bCs/>
          <w:color w:val="000000" w:themeColor="text1"/>
          <w:spacing w:val="-2"/>
          <w:sz w:val="28"/>
          <w:szCs w:val="28"/>
          <w:lang w:val="it-IT"/>
        </w:rPr>
        <w:t xml:space="preserve"> -</w:t>
      </w:r>
      <w:r w:rsidRPr="00A71CF6">
        <w:rPr>
          <w:rFonts w:eastAsia="Calibri"/>
          <w:bCs/>
          <w:color w:val="000000" w:themeColor="text1"/>
          <w:spacing w:val="-2"/>
          <w:sz w:val="28"/>
          <w:szCs w:val="28"/>
          <w:lang w:val="vi-VN"/>
        </w:rPr>
        <w:t xml:space="preserve"> </w:t>
      </w:r>
      <w:r w:rsidRPr="001C59E6">
        <w:rPr>
          <w:rFonts w:eastAsia="Calibri"/>
          <w:bCs/>
          <w:color w:val="000000" w:themeColor="text1"/>
          <w:spacing w:val="-2"/>
          <w:sz w:val="28"/>
          <w:szCs w:val="28"/>
          <w:lang w:val="it-IT"/>
        </w:rPr>
        <w:t xml:space="preserve">Thông tin và </w:t>
      </w:r>
      <w:r w:rsidRPr="00A71CF6">
        <w:rPr>
          <w:rFonts w:eastAsia="Calibri"/>
          <w:bCs/>
          <w:color w:val="000000" w:themeColor="text1"/>
          <w:spacing w:val="-2"/>
          <w:sz w:val="28"/>
          <w:szCs w:val="28"/>
          <w:lang w:val="vi-VN"/>
        </w:rPr>
        <w:t>Thể thao huyện</w:t>
      </w:r>
      <w:r w:rsidRPr="001C59E6">
        <w:rPr>
          <w:rFonts w:eastAsia="Calibri"/>
          <w:bCs/>
          <w:color w:val="000000" w:themeColor="text1"/>
          <w:spacing w:val="-2"/>
          <w:sz w:val="28"/>
          <w:szCs w:val="28"/>
          <w:lang w:val="it-IT"/>
        </w:rPr>
        <w:t>; Khu sinh hoạt văn hóa thể thao; Quảng trường huyện theo quy hoạch định hướng phát triển hệ thống trung tâm văn hóa - thể dục thể thao trên địa bàn huyệ</w:t>
      </w:r>
      <w:r w:rsidR="004003FE" w:rsidRPr="001C59E6">
        <w:rPr>
          <w:rFonts w:eastAsia="Calibri"/>
          <w:bCs/>
          <w:color w:val="000000" w:themeColor="text1"/>
          <w:spacing w:val="-2"/>
          <w:sz w:val="28"/>
          <w:szCs w:val="28"/>
          <w:lang w:val="it-IT"/>
        </w:rPr>
        <w:t>n</w:t>
      </w:r>
      <w:r w:rsidR="00545072" w:rsidRPr="001C59E6">
        <w:rPr>
          <w:rFonts w:eastAsia="Calibri"/>
          <w:bCs/>
          <w:color w:val="000000" w:themeColor="text1"/>
          <w:spacing w:val="-2"/>
          <w:sz w:val="28"/>
          <w:szCs w:val="28"/>
          <w:lang w:val="it-IT"/>
        </w:rPr>
        <w:t>.</w:t>
      </w:r>
    </w:p>
    <w:p w:rsidR="00545072" w:rsidRPr="00A71CF6" w:rsidRDefault="00C111A2"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i/>
          <w:iCs/>
          <w:color w:val="000000" w:themeColor="text1"/>
          <w:spacing w:val="-2"/>
          <w:sz w:val="28"/>
          <w:szCs w:val="28"/>
          <w:lang w:val="de-DE"/>
        </w:rPr>
      </w:pPr>
      <w:r w:rsidRPr="001C59E6">
        <w:rPr>
          <w:b/>
          <w:i/>
          <w:color w:val="000000" w:themeColor="text1"/>
          <w:sz w:val="28"/>
          <w:szCs w:val="28"/>
          <w:lang w:val="it-IT" w:eastAsia="vi-VN"/>
        </w:rPr>
        <w:t>c)</w:t>
      </w:r>
      <w:r w:rsidRPr="00A71CF6">
        <w:rPr>
          <w:b/>
          <w:i/>
          <w:color w:val="000000" w:themeColor="text1"/>
          <w:sz w:val="28"/>
          <w:szCs w:val="28"/>
          <w:lang w:val="vi-VN" w:eastAsia="vi-VN"/>
        </w:rPr>
        <w:t xml:space="preserve"> </w:t>
      </w:r>
      <w:r w:rsidRPr="001C59E6">
        <w:rPr>
          <w:b/>
          <w:i/>
          <w:color w:val="000000" w:themeColor="text1"/>
          <w:sz w:val="28"/>
          <w:szCs w:val="28"/>
          <w:lang w:val="it-IT" w:eastAsia="vi-VN"/>
        </w:rPr>
        <w:t>Tự đ</w:t>
      </w:r>
      <w:r w:rsidRPr="00A71CF6">
        <w:rPr>
          <w:b/>
          <w:i/>
          <w:color w:val="000000" w:themeColor="text1"/>
          <w:sz w:val="28"/>
          <w:szCs w:val="28"/>
          <w:lang w:val="vi-VN" w:eastAsia="vi-VN"/>
        </w:rPr>
        <w:t>ánh giá:</w:t>
      </w:r>
      <w:r w:rsidRPr="001C59E6">
        <w:rPr>
          <w:i/>
          <w:color w:val="000000" w:themeColor="text1"/>
          <w:sz w:val="28"/>
          <w:szCs w:val="28"/>
          <w:lang w:val="it-IT" w:eastAsia="vi-VN"/>
        </w:rPr>
        <w:t xml:space="preserve"> </w:t>
      </w:r>
      <w:r w:rsidRPr="00A71CF6">
        <w:rPr>
          <w:i/>
          <w:iCs/>
          <w:color w:val="000000" w:themeColor="text1"/>
          <w:sz w:val="28"/>
          <w:szCs w:val="28"/>
          <w:shd w:val="clear" w:color="auto" w:fill="FFFFFF"/>
          <w:lang w:val="vi-VN"/>
        </w:rPr>
        <w:t xml:space="preserve">Đạt tiêu chí </w:t>
      </w:r>
      <w:r w:rsidRPr="001C59E6">
        <w:rPr>
          <w:i/>
          <w:iCs/>
          <w:color w:val="000000" w:themeColor="text1"/>
          <w:sz w:val="28"/>
          <w:szCs w:val="28"/>
          <w:shd w:val="clear" w:color="auto" w:fill="FFFFFF"/>
          <w:lang w:val="it-IT"/>
        </w:rPr>
        <w:t xml:space="preserve">số 1 </w:t>
      </w:r>
      <w:r w:rsidRPr="00A71CF6">
        <w:rPr>
          <w:i/>
          <w:iCs/>
          <w:color w:val="000000" w:themeColor="text1"/>
          <w:sz w:val="28"/>
          <w:szCs w:val="28"/>
          <w:shd w:val="clear" w:color="auto" w:fill="FFFFFF"/>
          <w:lang w:val="vi-VN"/>
        </w:rPr>
        <w:t>về </w:t>
      </w:r>
      <w:r w:rsidRPr="001C59E6">
        <w:rPr>
          <w:i/>
          <w:iCs/>
          <w:color w:val="000000" w:themeColor="text1"/>
          <w:sz w:val="28"/>
          <w:szCs w:val="28"/>
          <w:shd w:val="clear" w:color="auto" w:fill="FFFFFF"/>
          <w:lang w:val="it-IT"/>
        </w:rPr>
        <w:t>Q</w:t>
      </w:r>
      <w:r w:rsidRPr="00A71CF6">
        <w:rPr>
          <w:i/>
          <w:iCs/>
          <w:color w:val="000000" w:themeColor="text1"/>
          <w:sz w:val="28"/>
          <w:szCs w:val="28"/>
          <w:shd w:val="clear" w:color="auto" w:fill="FFFFFF"/>
          <w:lang w:val="vi-VN"/>
        </w:rPr>
        <w:t>uy hoạch</w:t>
      </w:r>
      <w:r w:rsidRPr="001C59E6">
        <w:rPr>
          <w:i/>
          <w:iCs/>
          <w:color w:val="000000" w:themeColor="text1"/>
          <w:sz w:val="28"/>
          <w:szCs w:val="28"/>
          <w:shd w:val="clear" w:color="auto" w:fill="FFFFFF"/>
          <w:lang w:val="it-IT"/>
        </w:rPr>
        <w:t xml:space="preserve"> </w:t>
      </w:r>
      <w:r w:rsidRPr="00A71CF6">
        <w:rPr>
          <w:i/>
          <w:iCs/>
          <w:color w:val="000000" w:themeColor="text1"/>
          <w:sz w:val="28"/>
          <w:szCs w:val="28"/>
          <w:shd w:val="clear" w:color="auto" w:fill="FFFFFF"/>
          <w:lang w:val="vi-VN"/>
        </w:rPr>
        <w:t xml:space="preserve">theo </w:t>
      </w:r>
      <w:r w:rsidRPr="00A71CF6">
        <w:rPr>
          <w:i/>
          <w:iCs/>
          <w:color w:val="000000" w:themeColor="text1"/>
          <w:spacing w:val="-2"/>
          <w:sz w:val="28"/>
          <w:szCs w:val="28"/>
          <w:lang w:val="sv-SE"/>
        </w:rPr>
        <w:t xml:space="preserve">Quyết định số 320/QĐ-TTg ngày 08/3/2022 của </w:t>
      </w:r>
      <w:r w:rsidRPr="00A71CF6">
        <w:rPr>
          <w:i/>
          <w:iCs/>
          <w:color w:val="000000" w:themeColor="text1"/>
          <w:spacing w:val="-2"/>
          <w:sz w:val="28"/>
          <w:szCs w:val="28"/>
          <w:lang w:val="pt-BR"/>
        </w:rPr>
        <w:t>Thủ tướng Chính phủ</w:t>
      </w:r>
      <w:r w:rsidR="004003FE" w:rsidRPr="00A71CF6">
        <w:rPr>
          <w:i/>
          <w:iCs/>
          <w:color w:val="000000" w:themeColor="text1"/>
          <w:spacing w:val="-2"/>
          <w:sz w:val="28"/>
          <w:szCs w:val="28"/>
          <w:lang w:val="pt-BR"/>
        </w:rPr>
        <w:t xml:space="preserve"> và</w:t>
      </w:r>
      <w:r w:rsidR="004003FE" w:rsidRPr="00A71CF6">
        <w:rPr>
          <w:i/>
          <w:iCs/>
          <w:color w:val="000000" w:themeColor="text1"/>
          <w:spacing w:val="-2"/>
          <w:sz w:val="28"/>
          <w:szCs w:val="28"/>
          <w:lang w:val="de-DE"/>
        </w:rPr>
        <w:t xml:space="preserve"> Quyết định số </w:t>
      </w:r>
      <w:r w:rsidR="004003FE" w:rsidRPr="00A71CF6">
        <w:rPr>
          <w:i/>
          <w:iCs/>
          <w:color w:val="000000" w:themeColor="text1"/>
          <w:spacing w:val="-2"/>
          <w:sz w:val="28"/>
          <w:szCs w:val="28"/>
          <w:lang w:val="vi-VN"/>
        </w:rPr>
        <w:t>1</w:t>
      </w:r>
      <w:r w:rsidR="004003FE" w:rsidRPr="001C59E6">
        <w:rPr>
          <w:i/>
          <w:iCs/>
          <w:color w:val="000000" w:themeColor="text1"/>
          <w:spacing w:val="-2"/>
          <w:sz w:val="28"/>
          <w:szCs w:val="28"/>
          <w:lang w:val="it-IT"/>
        </w:rPr>
        <w:t>039</w:t>
      </w:r>
      <w:r w:rsidR="004003FE" w:rsidRPr="00A71CF6">
        <w:rPr>
          <w:i/>
          <w:iCs/>
          <w:color w:val="000000" w:themeColor="text1"/>
          <w:spacing w:val="-2"/>
          <w:sz w:val="28"/>
          <w:szCs w:val="28"/>
          <w:lang w:val="de-DE"/>
        </w:rPr>
        <w:t xml:space="preserve">/QĐ-UBND ngày </w:t>
      </w:r>
      <w:r w:rsidR="004003FE" w:rsidRPr="00A71CF6">
        <w:rPr>
          <w:i/>
          <w:iCs/>
          <w:color w:val="000000" w:themeColor="text1"/>
          <w:spacing w:val="-2"/>
          <w:sz w:val="28"/>
          <w:szCs w:val="28"/>
          <w:lang w:val="vi-VN"/>
        </w:rPr>
        <w:t>1</w:t>
      </w:r>
      <w:r w:rsidR="004003FE" w:rsidRPr="001C59E6">
        <w:rPr>
          <w:i/>
          <w:iCs/>
          <w:color w:val="000000" w:themeColor="text1"/>
          <w:spacing w:val="-2"/>
          <w:sz w:val="28"/>
          <w:szCs w:val="28"/>
          <w:lang w:val="it-IT"/>
        </w:rPr>
        <w:t>5</w:t>
      </w:r>
      <w:r w:rsidR="004003FE" w:rsidRPr="00A71CF6">
        <w:rPr>
          <w:i/>
          <w:iCs/>
          <w:color w:val="000000" w:themeColor="text1"/>
          <w:spacing w:val="-2"/>
          <w:sz w:val="28"/>
          <w:szCs w:val="28"/>
          <w:lang w:val="de-DE"/>
        </w:rPr>
        <w:t>/</w:t>
      </w:r>
      <w:r w:rsidR="004003FE" w:rsidRPr="001C59E6">
        <w:rPr>
          <w:i/>
          <w:iCs/>
          <w:color w:val="000000" w:themeColor="text1"/>
          <w:spacing w:val="-2"/>
          <w:sz w:val="28"/>
          <w:szCs w:val="28"/>
          <w:lang w:val="it-IT"/>
        </w:rPr>
        <w:t>6</w:t>
      </w:r>
      <w:r w:rsidR="004003FE" w:rsidRPr="00A71CF6">
        <w:rPr>
          <w:i/>
          <w:iCs/>
          <w:color w:val="000000" w:themeColor="text1"/>
          <w:spacing w:val="-2"/>
          <w:sz w:val="28"/>
          <w:szCs w:val="28"/>
          <w:lang w:val="de-DE"/>
        </w:rPr>
        <w:t>/20</w:t>
      </w:r>
      <w:r w:rsidR="004003FE" w:rsidRPr="00A71CF6">
        <w:rPr>
          <w:i/>
          <w:iCs/>
          <w:color w:val="000000" w:themeColor="text1"/>
          <w:spacing w:val="-2"/>
          <w:sz w:val="28"/>
          <w:szCs w:val="28"/>
          <w:lang w:val="vi-VN"/>
        </w:rPr>
        <w:t>22</w:t>
      </w:r>
      <w:r w:rsidR="004003FE" w:rsidRPr="00A71CF6">
        <w:rPr>
          <w:i/>
          <w:iCs/>
          <w:color w:val="000000" w:themeColor="text1"/>
          <w:spacing w:val="-2"/>
          <w:sz w:val="28"/>
          <w:szCs w:val="28"/>
          <w:lang w:val="de-DE"/>
        </w:rPr>
        <w:t xml:space="preserve"> của UBND tỉnh Trà Vinh.</w:t>
      </w:r>
    </w:p>
    <w:p w:rsidR="00545072" w:rsidRPr="00A71CF6" w:rsidRDefault="004003FE"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color w:val="000000" w:themeColor="text1"/>
          <w:sz w:val="28"/>
          <w:szCs w:val="28"/>
          <w:lang w:val="it-IT"/>
        </w:rPr>
      </w:pPr>
      <w:r w:rsidRPr="00A71CF6">
        <w:rPr>
          <w:b/>
          <w:i/>
          <w:iCs/>
          <w:color w:val="000000" w:themeColor="text1"/>
          <w:spacing w:val="-2"/>
          <w:sz w:val="28"/>
          <w:szCs w:val="28"/>
          <w:lang w:val="pt-BR"/>
        </w:rPr>
        <w:t xml:space="preserve">3.2. </w:t>
      </w:r>
      <w:r w:rsidRPr="00A71CF6">
        <w:rPr>
          <w:b/>
          <w:bCs/>
          <w:color w:val="000000" w:themeColor="text1"/>
          <w:sz w:val="28"/>
          <w:szCs w:val="28"/>
          <w:lang w:val="it-IT"/>
        </w:rPr>
        <w:t>Tiêu chí 2 về Giao thông</w:t>
      </w:r>
    </w:p>
    <w:p w:rsidR="00545072" w:rsidRPr="00A71CF6" w:rsidRDefault="00C111A2"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Cs/>
          <w:color w:val="000000" w:themeColor="text1"/>
          <w:sz w:val="28"/>
          <w:szCs w:val="28"/>
          <w:lang w:val="it-IT"/>
        </w:rPr>
      </w:pPr>
      <w:r w:rsidRPr="00A71CF6">
        <w:rPr>
          <w:b/>
          <w:bCs/>
          <w:i/>
          <w:color w:val="000000" w:themeColor="text1"/>
          <w:sz w:val="28"/>
          <w:szCs w:val="28"/>
          <w:lang w:val="it-IT"/>
        </w:rPr>
        <w:t>a) Yêu cầu của tiêu chí:</w:t>
      </w:r>
      <w:r w:rsidR="004003FE" w:rsidRPr="00A71CF6">
        <w:rPr>
          <w:b/>
          <w:bCs/>
          <w:i/>
          <w:color w:val="000000" w:themeColor="text1"/>
          <w:sz w:val="28"/>
          <w:szCs w:val="28"/>
          <w:lang w:val="it-IT"/>
        </w:rPr>
        <w:t xml:space="preserve"> </w:t>
      </w:r>
      <w:r w:rsidR="004003FE" w:rsidRPr="00A71CF6">
        <w:rPr>
          <w:bCs/>
          <w:color w:val="000000" w:themeColor="text1"/>
          <w:sz w:val="28"/>
          <w:szCs w:val="28"/>
          <w:lang w:val="it-IT"/>
        </w:rPr>
        <w:t>có 04 nội dung</w:t>
      </w:r>
    </w:p>
    <w:p w:rsidR="00545072" w:rsidRPr="00A71CF6" w:rsidRDefault="004003FE"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Cs/>
          <w:color w:val="000000" w:themeColor="text1"/>
          <w:sz w:val="28"/>
          <w:szCs w:val="28"/>
          <w:lang w:val="it-IT"/>
        </w:rPr>
      </w:pPr>
      <w:r w:rsidRPr="00A71CF6">
        <w:rPr>
          <w:bCs/>
          <w:color w:val="000000" w:themeColor="text1"/>
          <w:sz w:val="28"/>
          <w:szCs w:val="28"/>
          <w:lang w:val="it-IT"/>
        </w:rPr>
        <w:t xml:space="preserve">Nội dung thứ </w:t>
      </w:r>
      <w:r w:rsidR="00C111A2" w:rsidRPr="00A71CF6">
        <w:rPr>
          <w:bCs/>
          <w:color w:val="000000" w:themeColor="text1"/>
          <w:sz w:val="28"/>
          <w:szCs w:val="28"/>
          <w:lang w:val="it-IT"/>
        </w:rPr>
        <w:t xml:space="preserve">1. Hệ thống giao thông trên địa bàn huyện đảm bảo kết nối tới các xã và được bảo trì hàng năm. </w:t>
      </w:r>
    </w:p>
    <w:p w:rsidR="00545072" w:rsidRPr="00A71CF6" w:rsidRDefault="004003FE"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Cs/>
          <w:color w:val="000000" w:themeColor="text1"/>
          <w:sz w:val="28"/>
          <w:szCs w:val="28"/>
          <w:lang w:val="it-IT"/>
        </w:rPr>
      </w:pPr>
      <w:r w:rsidRPr="00A71CF6">
        <w:rPr>
          <w:bCs/>
          <w:color w:val="000000" w:themeColor="text1"/>
          <w:sz w:val="28"/>
          <w:szCs w:val="28"/>
          <w:lang w:val="it-IT"/>
        </w:rPr>
        <w:t xml:space="preserve">Nội dung thứ </w:t>
      </w:r>
      <w:r w:rsidR="00C111A2" w:rsidRPr="00A71CF6">
        <w:rPr>
          <w:bCs/>
          <w:color w:val="000000" w:themeColor="text1"/>
          <w:sz w:val="28"/>
          <w:szCs w:val="28"/>
          <w:lang w:val="it-IT"/>
        </w:rPr>
        <w:t>2. Tỷ lệ km đường huyện đạt chuẩn theo quy hoạch. Đạt 100%.</w:t>
      </w:r>
    </w:p>
    <w:p w:rsidR="00545072" w:rsidRPr="00A71CF6" w:rsidRDefault="004003FE"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Cs/>
          <w:color w:val="000000" w:themeColor="text1"/>
          <w:sz w:val="28"/>
          <w:szCs w:val="28"/>
          <w:lang w:val="it-IT"/>
        </w:rPr>
      </w:pPr>
      <w:r w:rsidRPr="00A71CF6">
        <w:rPr>
          <w:bCs/>
          <w:color w:val="000000" w:themeColor="text1"/>
          <w:sz w:val="28"/>
          <w:szCs w:val="28"/>
          <w:lang w:val="it-IT"/>
        </w:rPr>
        <w:t xml:space="preserve">Nội dung thứ </w:t>
      </w:r>
      <w:r w:rsidR="00C111A2" w:rsidRPr="00A71CF6">
        <w:rPr>
          <w:bCs/>
          <w:color w:val="000000" w:themeColor="text1"/>
          <w:sz w:val="28"/>
          <w:szCs w:val="28"/>
          <w:lang w:val="it-IT"/>
        </w:rPr>
        <w:t>3. Tỷ lệ km đường huyện được trồng cây xanh dọc tuyến đường</w:t>
      </w:r>
      <w:r w:rsidRPr="00A71CF6">
        <w:rPr>
          <w:bCs/>
          <w:color w:val="000000" w:themeColor="text1"/>
          <w:sz w:val="28"/>
          <w:szCs w:val="28"/>
          <w:lang w:val="it-IT"/>
        </w:rPr>
        <w:t xml:space="preserve">. Đạt </w:t>
      </w:r>
      <w:r w:rsidR="00C111A2" w:rsidRPr="00A71CF6">
        <w:rPr>
          <w:bCs/>
          <w:color w:val="000000" w:themeColor="text1"/>
          <w:sz w:val="28"/>
          <w:szCs w:val="28"/>
          <w:lang w:val="it-IT"/>
        </w:rPr>
        <w:t>≥50%.</w:t>
      </w:r>
    </w:p>
    <w:p w:rsidR="00545072" w:rsidRPr="00A71CF6" w:rsidRDefault="004003FE"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Cs/>
          <w:color w:val="000000" w:themeColor="text1"/>
          <w:sz w:val="28"/>
          <w:szCs w:val="28"/>
          <w:lang w:val="it-IT"/>
        </w:rPr>
      </w:pPr>
      <w:r w:rsidRPr="00A71CF6">
        <w:rPr>
          <w:bCs/>
          <w:color w:val="000000" w:themeColor="text1"/>
          <w:sz w:val="28"/>
          <w:szCs w:val="28"/>
          <w:lang w:val="it-IT"/>
        </w:rPr>
        <w:t xml:space="preserve">Nội dung thứ </w:t>
      </w:r>
      <w:r w:rsidR="00C111A2" w:rsidRPr="00A71CF6">
        <w:rPr>
          <w:bCs/>
          <w:color w:val="000000" w:themeColor="text1"/>
          <w:sz w:val="28"/>
          <w:szCs w:val="28"/>
          <w:lang w:val="it-IT"/>
        </w:rPr>
        <w:t xml:space="preserve">4. Bến xe khách tại trung tâm huyện (nếu có theo quy hoạch) đạt tiêu chuẩn loại IV trở lên. </w:t>
      </w:r>
    </w:p>
    <w:p w:rsidR="00545072" w:rsidRPr="00A71CF6" w:rsidRDefault="004003FE"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b/>
          <w:bCs/>
          <w:i/>
          <w:color w:val="000000" w:themeColor="text1"/>
          <w:sz w:val="28"/>
          <w:szCs w:val="28"/>
          <w:lang w:val="it-IT"/>
        </w:rPr>
      </w:pPr>
      <w:r w:rsidRPr="00A71CF6">
        <w:rPr>
          <w:b/>
          <w:bCs/>
          <w:i/>
          <w:color w:val="000000" w:themeColor="text1"/>
          <w:sz w:val="28"/>
          <w:szCs w:val="28"/>
          <w:lang w:val="it-IT"/>
        </w:rPr>
        <w:t>b) Kết quả thực hiện tiêu chí</w:t>
      </w:r>
    </w:p>
    <w:p w:rsidR="00887C8E" w:rsidRPr="001C59E6" w:rsidRDefault="004003FE" w:rsidP="00545072">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contextualSpacing/>
        <w:jc w:val="both"/>
        <w:rPr>
          <w:rFonts w:eastAsia="Calibri"/>
          <w:color w:val="000000" w:themeColor="text1"/>
          <w:sz w:val="28"/>
          <w:szCs w:val="28"/>
          <w:shd w:val="clear" w:color="auto" w:fill="FFFFFF"/>
          <w:lang w:val="it-IT" w:eastAsia="vi-VN"/>
        </w:rPr>
      </w:pPr>
      <w:r w:rsidRPr="001C59E6">
        <w:rPr>
          <w:rFonts w:eastAsia="Calibri"/>
          <w:color w:val="000000" w:themeColor="text1"/>
          <w:sz w:val="28"/>
          <w:szCs w:val="28"/>
          <w:shd w:val="clear" w:color="auto" w:fill="FFFFFF"/>
          <w:lang w:val="it-IT"/>
        </w:rPr>
        <w:t>+</w:t>
      </w:r>
      <w:r w:rsidR="006B44F5" w:rsidRPr="00A71CF6">
        <w:rPr>
          <w:rFonts w:eastAsia="Calibri"/>
          <w:color w:val="000000" w:themeColor="text1"/>
          <w:sz w:val="28"/>
          <w:szCs w:val="28"/>
          <w:shd w:val="clear" w:color="auto" w:fill="FFFFFF"/>
          <w:lang w:val="vi-VN"/>
        </w:rPr>
        <w:t xml:space="preserve"> </w:t>
      </w:r>
      <w:r w:rsidR="006B44F5" w:rsidRPr="00A71CF6">
        <w:rPr>
          <w:rFonts w:eastAsia="Calibri"/>
          <w:i/>
          <w:color w:val="000000" w:themeColor="text1"/>
          <w:sz w:val="28"/>
          <w:szCs w:val="28"/>
          <w:shd w:val="clear" w:color="auto" w:fill="FFFFFF"/>
          <w:lang w:val="vi-VN" w:eastAsia="vi-VN"/>
        </w:rPr>
        <w:t>Thực trạng</w:t>
      </w:r>
      <w:r w:rsidRPr="001C59E6">
        <w:rPr>
          <w:rFonts w:eastAsia="Calibri"/>
          <w:i/>
          <w:color w:val="000000" w:themeColor="text1"/>
          <w:sz w:val="28"/>
          <w:szCs w:val="28"/>
          <w:shd w:val="clear" w:color="auto" w:fill="FFFFFF"/>
          <w:lang w:val="it-IT" w:eastAsia="vi-VN"/>
        </w:rPr>
        <w:t xml:space="preserve"> của tiêu chí</w:t>
      </w:r>
      <w:r w:rsidR="006B44F5" w:rsidRPr="00A71CF6">
        <w:rPr>
          <w:rFonts w:eastAsia="Calibri"/>
          <w:i/>
          <w:color w:val="000000" w:themeColor="text1"/>
          <w:sz w:val="28"/>
          <w:szCs w:val="28"/>
          <w:shd w:val="clear" w:color="auto" w:fill="FFFFFF"/>
          <w:lang w:val="vi-VN" w:eastAsia="vi-VN"/>
        </w:rPr>
        <w:t xml:space="preserve"> trước khi triển khai thực hiện</w:t>
      </w:r>
    </w:p>
    <w:p w:rsidR="00887C8E" w:rsidRPr="001C59E6" w:rsidRDefault="004003FE"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color w:val="000000" w:themeColor="text1"/>
          <w:sz w:val="28"/>
          <w:szCs w:val="28"/>
          <w:shd w:val="clear" w:color="auto" w:fill="FFFFFF"/>
          <w:lang w:val="it-IT" w:eastAsia="vi-VN"/>
        </w:rPr>
      </w:pPr>
      <w:r w:rsidRPr="001C59E6">
        <w:rPr>
          <w:rFonts w:eastAsia="Calibri"/>
          <w:color w:val="000000" w:themeColor="text1"/>
          <w:sz w:val="28"/>
          <w:szCs w:val="28"/>
          <w:shd w:val="clear" w:color="auto" w:fill="FFFFFF"/>
          <w:lang w:val="it-IT" w:eastAsia="vi-VN"/>
        </w:rPr>
        <w:t>-</w:t>
      </w:r>
      <w:r w:rsidR="006B44F5" w:rsidRPr="00A71CF6">
        <w:rPr>
          <w:rFonts w:eastAsia="Calibri"/>
          <w:color w:val="000000" w:themeColor="text1"/>
          <w:sz w:val="28"/>
          <w:szCs w:val="28"/>
          <w:shd w:val="clear" w:color="auto" w:fill="FFFFFF"/>
          <w:lang w:val="vi-VN" w:eastAsia="vi-VN"/>
        </w:rPr>
        <w:t xml:space="preserve"> Đường bộ: </w:t>
      </w:r>
      <w:r w:rsidRPr="001C59E6">
        <w:rPr>
          <w:rFonts w:eastAsia="Calibri"/>
          <w:color w:val="000000" w:themeColor="text1"/>
          <w:sz w:val="28"/>
          <w:szCs w:val="28"/>
          <w:shd w:val="clear" w:color="auto" w:fill="FFFFFF"/>
          <w:lang w:val="it-IT" w:eastAsia="vi-VN"/>
        </w:rPr>
        <w:t>H</w:t>
      </w:r>
      <w:r w:rsidR="006B44F5" w:rsidRPr="00A71CF6">
        <w:rPr>
          <w:rFonts w:eastAsia="Calibri"/>
          <w:color w:val="000000" w:themeColor="text1"/>
          <w:sz w:val="28"/>
          <w:szCs w:val="28"/>
          <w:lang w:val="vi-VN"/>
        </w:rPr>
        <w:t xml:space="preserve">ệ thống đường giao thông trên địa bàn huyện vẫn chưa đồng bộ, chưa hoàn chỉnh, đường giao thông nông thôn trên địa bàn các xã chủ yếu có mặt đường nhỏ, hẹp, mặt đường chủ yếu từ 1,5 đến 2,5m, nên </w:t>
      </w:r>
      <w:r w:rsidR="006B44F5" w:rsidRPr="00A71CF6">
        <w:rPr>
          <w:rFonts w:eastAsia="Calibri"/>
          <w:color w:val="000000" w:themeColor="text1"/>
          <w:sz w:val="28"/>
          <w:szCs w:val="28"/>
          <w:lang w:val="sv-SE"/>
        </w:rPr>
        <w:t>chưa đáp ứng kịp thời nhu cầu đi lại và vận chuyển hàng hóa của nhân dân, các tuyến đường ngõ xóm còn lầy lội, các tuyến đường trục chính nội đồng chưa được xây dựng kịp thời để phục vụ cho lưu thông hàng hóa, các tuyến liên ấp, trục ấp thiếu và nhiều tuyến đường xuống cấp chưa được duy tu sửa chữa kịp thời.</w:t>
      </w:r>
    </w:p>
    <w:p w:rsidR="00D84E1D" w:rsidRPr="001C59E6" w:rsidRDefault="004003FE"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color w:val="000000" w:themeColor="text1"/>
          <w:sz w:val="28"/>
          <w:szCs w:val="28"/>
          <w:shd w:val="clear" w:color="auto" w:fill="FFFFFF"/>
          <w:lang w:val="it-IT" w:eastAsia="vi-VN"/>
        </w:rPr>
      </w:pPr>
      <w:r w:rsidRPr="001C59E6">
        <w:rPr>
          <w:color w:val="000000" w:themeColor="text1"/>
          <w:sz w:val="28"/>
          <w:szCs w:val="28"/>
          <w:lang w:val="it-IT"/>
        </w:rPr>
        <w:t xml:space="preserve">- </w:t>
      </w:r>
      <w:r w:rsidR="006B44F5" w:rsidRPr="00A71CF6">
        <w:rPr>
          <w:color w:val="000000" w:themeColor="text1"/>
          <w:sz w:val="28"/>
          <w:szCs w:val="28"/>
          <w:lang w:val="sv-SE"/>
        </w:rPr>
        <w:t>Đường thủy: Một số hệ thống kênh chưa được nạo vét để lưu thông dòng chảy, ảnh hưởng đến việc tưới tiêu, nuôi trồng của người dân, một số bến thủy nội địa còn tự phát, chưa được cấp phép.</w:t>
      </w:r>
    </w:p>
    <w:p w:rsidR="006B44F5" w:rsidRPr="001C59E6" w:rsidRDefault="004003FE"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color w:val="000000" w:themeColor="text1"/>
          <w:sz w:val="28"/>
          <w:szCs w:val="28"/>
          <w:shd w:val="clear" w:color="auto" w:fill="FFFFFF"/>
          <w:lang w:val="sv-SE" w:eastAsia="vi-VN"/>
        </w:rPr>
      </w:pPr>
      <w:r w:rsidRPr="00A71CF6">
        <w:rPr>
          <w:color w:val="000000" w:themeColor="text1"/>
          <w:sz w:val="28"/>
          <w:szCs w:val="28"/>
          <w:lang w:val="sv-SE"/>
        </w:rPr>
        <w:t>-</w:t>
      </w:r>
      <w:r w:rsidR="006B44F5" w:rsidRPr="00A71CF6">
        <w:rPr>
          <w:color w:val="000000" w:themeColor="text1"/>
          <w:sz w:val="28"/>
          <w:szCs w:val="28"/>
          <w:lang w:val="sv-SE"/>
        </w:rPr>
        <w:t xml:space="preserve"> Vận tải: Huyện Cầu Ngang có 01 Bến xe khách đạt chuẩn loại VI, đặt tại Khóm Minh Thuận A, thị trấn Cầu Ngang, huyện Cầu Ngang. Cuối năm 2010 Cầu Ngang có 212 chiếc ô tô tải và 51 ô tô từ 5 ghế ngồi trở lên. Phương tiện vận tải đường sông gồm 41 chiếc ghe tải và 02 chiếc ghe vận tải. Đã thực hiện vận tải hàng hóa 747 tấn, vận chuyển hành khách 525,216 lượt người. </w:t>
      </w:r>
    </w:p>
    <w:p w:rsidR="00980B88"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i/>
          <w:color w:val="000000" w:themeColor="text1"/>
          <w:sz w:val="28"/>
          <w:szCs w:val="28"/>
          <w:lang w:val="sv-SE"/>
        </w:rPr>
      </w:pPr>
      <w:r w:rsidRPr="001C59E6">
        <w:rPr>
          <w:i/>
          <w:color w:val="000000" w:themeColor="text1"/>
          <w:sz w:val="28"/>
          <w:szCs w:val="28"/>
          <w:lang w:val="sv-SE"/>
        </w:rPr>
        <w:t xml:space="preserve">+ </w:t>
      </w:r>
      <w:r w:rsidR="004003FE" w:rsidRPr="001C59E6">
        <w:rPr>
          <w:i/>
          <w:color w:val="000000" w:themeColor="text1"/>
          <w:sz w:val="28"/>
          <w:szCs w:val="28"/>
          <w:lang w:val="sv-SE"/>
        </w:rPr>
        <w:t>Kết quả triển khai thực hiện</w:t>
      </w:r>
    </w:p>
    <w:p w:rsidR="004003FE" w:rsidRPr="001C59E6" w:rsidRDefault="004003FE"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color w:val="000000" w:themeColor="text1"/>
          <w:sz w:val="28"/>
          <w:szCs w:val="28"/>
          <w:lang w:val="sv-SE"/>
        </w:rPr>
      </w:pPr>
      <w:r w:rsidRPr="001C59E6">
        <w:rPr>
          <w:b/>
          <w:color w:val="000000" w:themeColor="text1"/>
          <w:sz w:val="28"/>
          <w:szCs w:val="28"/>
          <w:lang w:val="sv-SE"/>
        </w:rPr>
        <w:t xml:space="preserve">Nội dung thứ 1. </w:t>
      </w:r>
      <w:r w:rsidR="00935E19" w:rsidRPr="001C59E6">
        <w:rPr>
          <w:b/>
          <w:color w:val="000000" w:themeColor="text1"/>
          <w:sz w:val="28"/>
          <w:szCs w:val="28"/>
          <w:lang w:val="sv-SE"/>
        </w:rPr>
        <w:t>Hệ thống giao thông trên địa bàn huyện đảm bảo kết nối tới các xã và được bảo trì hàng năm:</w:t>
      </w:r>
    </w:p>
    <w:p w:rsidR="00980B88" w:rsidRPr="001C59E6" w:rsidRDefault="00935E19"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sv-SE"/>
        </w:rPr>
      </w:pPr>
      <w:r w:rsidRPr="001C59E6">
        <w:rPr>
          <w:color w:val="000000" w:themeColor="text1"/>
          <w:sz w:val="28"/>
          <w:szCs w:val="28"/>
          <w:lang w:val="sv-SE"/>
        </w:rPr>
        <w:t>-</w:t>
      </w:r>
      <w:r w:rsidR="00F571FA" w:rsidRPr="00A71CF6">
        <w:rPr>
          <w:color w:val="000000" w:themeColor="text1"/>
          <w:sz w:val="28"/>
          <w:szCs w:val="28"/>
          <w:lang w:val="vi-VN"/>
        </w:rPr>
        <w:t xml:space="preserve"> </w:t>
      </w:r>
      <w:r w:rsidR="00F571FA" w:rsidRPr="00A71CF6">
        <w:rPr>
          <w:color w:val="000000" w:themeColor="text1"/>
          <w:sz w:val="28"/>
          <w:szCs w:val="28"/>
          <w:lang w:val="sv-SE"/>
        </w:rPr>
        <w:t xml:space="preserve">Đường bộ: </w:t>
      </w:r>
      <w:r w:rsidRPr="00A71CF6">
        <w:rPr>
          <w:color w:val="000000" w:themeColor="text1"/>
          <w:sz w:val="28"/>
          <w:szCs w:val="28"/>
          <w:lang w:val="de-DE"/>
        </w:rPr>
        <w:t>Trong 12</w:t>
      </w:r>
      <w:r w:rsidR="00F571FA" w:rsidRPr="00A71CF6">
        <w:rPr>
          <w:color w:val="000000" w:themeColor="text1"/>
          <w:sz w:val="28"/>
          <w:szCs w:val="28"/>
          <w:lang w:val="de-DE"/>
        </w:rPr>
        <w:t xml:space="preserve"> năm triển khai thực hiện Chương trình mục tiêu quốc gia xây dựng nông thôn mới</w:t>
      </w:r>
      <w:r w:rsidR="00F571FA" w:rsidRPr="00A71CF6">
        <w:rPr>
          <w:color w:val="000000" w:themeColor="text1"/>
          <w:sz w:val="28"/>
          <w:szCs w:val="28"/>
          <w:lang w:val="sv-SE"/>
        </w:rPr>
        <w:t>, huyện đã huy động nhiều nguồn vốn từ các chương trình, dự án, huy động sự tham gia đóng góp của nhân dân để đầu tư xây dựng các công trình giao thông nông thôn. Kết quả đến nay, hệ thống giao thông trên địa bàn huyện đã được đầu tư nâng cấp cơ bản đồng bộ, thông suốt, đảm bảo kết nối từ trung tâm xã đến trung tâm hành chính huyện và kết nối với các vùng lân cận, các tuyến đường Quốc lộ, tỉnh lộ, Đường huyện, các tuyến đường, cầu giao thông nông thôn đã được đầu tư xây dựng mới, nâng cấp, mở rộng và duy tu, sửa chữa thường xuyên theo phân cấp quản lý, các tuyến đường đều được thảm nhựa, bê tông hóa đạt 100%, bổ sung, lắp đặt hệ thống biển báo hiệu giao thông đường bộ. Hệ thống cầu trên các tuyến đường huyện đều được xây dựng kiên cố, đáp ứng nhu cầu của người dân, đảm bảo giao thông được thông suốt và an toàn, cụ thể:</w:t>
      </w:r>
    </w:p>
    <w:p w:rsidR="00935E19" w:rsidRPr="001C59E6" w:rsidRDefault="00F571FA"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sv-SE"/>
        </w:rPr>
      </w:pPr>
      <w:r w:rsidRPr="00A71CF6">
        <w:rPr>
          <w:color w:val="000000" w:themeColor="text1"/>
          <w:sz w:val="28"/>
          <w:szCs w:val="28"/>
          <w:lang w:val="sv-SE"/>
        </w:rPr>
        <w:t xml:space="preserve">Các tuyến đường giao thông trên địa bàn huyện có 502 tuyến đường giao thông nông thôn, với chiều dài 692,93 km, tổng số 271 cầu kiên cố. Có 01 tuyến Quốc lộ 53 đi qua với tổng chiều dài </w:t>
      </w:r>
      <w:r w:rsidRPr="00A71CF6">
        <w:rPr>
          <w:color w:val="000000" w:themeColor="text1"/>
          <w:sz w:val="28"/>
          <w:szCs w:val="28"/>
          <w:lang w:val="de-DE"/>
        </w:rPr>
        <w:t xml:space="preserve">28,6 km, </w:t>
      </w:r>
      <w:r w:rsidRPr="00A71CF6">
        <w:rPr>
          <w:color w:val="000000" w:themeColor="text1"/>
          <w:sz w:val="28"/>
          <w:szCs w:val="28"/>
          <w:lang w:val="sv-SE"/>
        </w:rPr>
        <w:t xml:space="preserve">đặc biệt trong năm 2021 được nâng cấp, mở rộng QL53 với bề rộng mặt đường 11,0 m, nền đường 12,0m, đã tạo điều kiện rất thuận lợi cho việc đi lại, lưu thông hàng hóa, đặc biệt kết nối với vùng kinh tế biển trọng điểm của tỉnh. Có 02 tuyến đường tỉnh: gồm Đường tỉnh 912, 915B với tổng chiều dài 34,60 </w:t>
      </w:r>
      <w:r w:rsidRPr="00A71CF6">
        <w:rPr>
          <w:color w:val="000000" w:themeColor="text1"/>
          <w:sz w:val="28"/>
          <w:szCs w:val="28"/>
          <w:lang w:val="de-DE"/>
        </w:rPr>
        <w:t>km</w:t>
      </w:r>
      <w:r w:rsidRPr="00A71CF6">
        <w:rPr>
          <w:color w:val="000000" w:themeColor="text1"/>
          <w:sz w:val="28"/>
          <w:szCs w:val="28"/>
          <w:lang w:val="sv-SE"/>
        </w:rPr>
        <w:t>, hiện nay đang được triển khai đầu tư xây dựng đường tỉnh 915B và 09 tuyến đường huyện (Đường huyện 05, 12, 17, 18, 20, 21, 22, 23, 35) với tổng chiều dài 89,86</w:t>
      </w:r>
      <w:r w:rsidRPr="00A71CF6">
        <w:rPr>
          <w:color w:val="000000" w:themeColor="text1"/>
          <w:sz w:val="28"/>
          <w:szCs w:val="28"/>
          <w:lang w:val="pl-PL"/>
        </w:rPr>
        <w:t xml:space="preserve">km, phát triển mới so với năm 2011 01 tuyến đường tỉnh </w:t>
      </w:r>
      <w:r w:rsidRPr="00A71CF6">
        <w:rPr>
          <w:color w:val="000000" w:themeColor="text1"/>
          <w:sz w:val="28"/>
          <w:szCs w:val="28"/>
          <w:lang w:val="sv-SE"/>
        </w:rPr>
        <w:t>915B, đặc biệt Đường tỉnh 915 B kết nối Trung tâm Thành phố Trà Vinh qua huyện Cầu Ngang và kết nối với Thị xã Duyên Hải, rút ngắn khoảng cách khoảng 06km so với trước kia, tạo động lực phát triển kinh tế xã hội cho huyện nói riêng và cho tỉnh nói chung, đồng thời giảm áp lực giao thông tuyến QL 53. Huyện có 08 cầu, 03 cống trên các tuyến Đường huyện được đầu tư kiên cố, tải trọng phù hợp cấp đường theo quy hoạch.</w:t>
      </w:r>
    </w:p>
    <w:p w:rsidR="0092632A" w:rsidRPr="001C59E6" w:rsidRDefault="00F571FA"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sv-SE"/>
        </w:rPr>
      </w:pPr>
      <w:r w:rsidRPr="00A71CF6">
        <w:rPr>
          <w:color w:val="000000" w:themeColor="text1"/>
          <w:sz w:val="28"/>
          <w:szCs w:val="28"/>
          <w:lang w:val="sv-SE"/>
        </w:rPr>
        <w:t>Các xã đều có đường ô tô kết nối với Trung tâm hành chính xã; Đ</w:t>
      </w:r>
      <w:r w:rsidRPr="00A71CF6">
        <w:rPr>
          <w:color w:val="000000" w:themeColor="text1"/>
          <w:sz w:val="28"/>
          <w:szCs w:val="28"/>
          <w:lang w:val="nb-NO"/>
        </w:rPr>
        <w:t xml:space="preserve">ường trục ấp, liên ấp được nhựa hóa, bê tông hóa </w:t>
      </w:r>
      <w:r w:rsidRPr="00A71CF6">
        <w:rPr>
          <w:color w:val="000000" w:themeColor="text1"/>
          <w:sz w:val="28"/>
          <w:szCs w:val="28"/>
          <w:lang w:val="sv-SE"/>
        </w:rPr>
        <w:t>đảm bảo cấp kỹ thuật theo quy định của Bộ GTVT với tổng chiều dài 132,04</w:t>
      </w:r>
      <w:r w:rsidRPr="00A71CF6">
        <w:rPr>
          <w:bCs/>
          <w:color w:val="000000" w:themeColor="text1"/>
          <w:sz w:val="28"/>
          <w:szCs w:val="28"/>
          <w:lang w:val="sv-SE"/>
        </w:rPr>
        <w:t>/132,04</w:t>
      </w:r>
      <w:r w:rsidR="00935E19" w:rsidRPr="00A71CF6">
        <w:rPr>
          <w:bCs/>
          <w:color w:val="000000" w:themeColor="text1"/>
          <w:sz w:val="28"/>
          <w:szCs w:val="28"/>
          <w:lang w:val="sv-SE"/>
        </w:rPr>
        <w:t xml:space="preserve"> </w:t>
      </w:r>
      <w:r w:rsidRPr="00A71CF6">
        <w:rPr>
          <w:bCs/>
          <w:color w:val="000000" w:themeColor="text1"/>
          <w:sz w:val="28"/>
          <w:szCs w:val="28"/>
          <w:lang w:val="sv-SE"/>
        </w:rPr>
        <w:t>km, đạt 100%</w:t>
      </w:r>
      <w:r w:rsidRPr="00A71CF6">
        <w:rPr>
          <w:color w:val="000000" w:themeColor="text1"/>
          <w:sz w:val="28"/>
          <w:szCs w:val="28"/>
          <w:lang w:val="sv-SE"/>
        </w:rPr>
        <w:t>; Đ</w:t>
      </w:r>
      <w:r w:rsidRPr="00A71CF6">
        <w:rPr>
          <w:color w:val="000000" w:themeColor="text1"/>
          <w:spacing w:val="-6"/>
          <w:sz w:val="28"/>
          <w:szCs w:val="28"/>
          <w:lang w:val="sv-SE"/>
        </w:rPr>
        <w:t>ường ngõ, xóm sạch và không lầy lội vào mùa mưa đạt 100%, trong đó được cứng hóa đảm bảo đạt cấp kỹ thuật theo quy định của Bộ GTVT là 128,05</w:t>
      </w:r>
      <w:r w:rsidRPr="00A71CF6">
        <w:rPr>
          <w:bCs/>
          <w:color w:val="000000" w:themeColor="text1"/>
          <w:sz w:val="28"/>
          <w:szCs w:val="28"/>
          <w:lang w:val="sv-SE"/>
        </w:rPr>
        <w:t>/182,78km, đạt 70,1%</w:t>
      </w:r>
      <w:r w:rsidRPr="00A71CF6">
        <w:rPr>
          <w:color w:val="000000" w:themeColor="text1"/>
          <w:spacing w:val="-6"/>
          <w:sz w:val="28"/>
          <w:szCs w:val="28"/>
          <w:lang w:val="sv-SE"/>
        </w:rPr>
        <w:t xml:space="preserve">; Đường trục chính nội đồng được cứng hóa đảm bảo vận chuyển hàng hóa thuận tiện quanh năm và đảm bảo cấp kỹ thuật theo quy định của Bộ GTVT </w:t>
      </w:r>
      <w:r w:rsidRPr="00A71CF6">
        <w:rPr>
          <w:color w:val="000000" w:themeColor="text1"/>
          <w:sz w:val="28"/>
          <w:szCs w:val="28"/>
          <w:lang w:val="sv-SE"/>
        </w:rPr>
        <w:t>với tổng chiều dài</w:t>
      </w:r>
      <w:r w:rsidRPr="00A71CF6">
        <w:rPr>
          <w:bCs/>
          <w:color w:val="000000" w:themeColor="text1"/>
          <w:sz w:val="28"/>
          <w:szCs w:val="28"/>
          <w:lang w:val="sv-SE"/>
        </w:rPr>
        <w:t xml:space="preserve"> 148,44/222,94km, đạt trên 66,6%</w:t>
      </w:r>
      <w:r w:rsidRPr="00A71CF6">
        <w:rPr>
          <w:color w:val="000000" w:themeColor="text1"/>
          <w:spacing w:val="-6"/>
          <w:sz w:val="28"/>
          <w:szCs w:val="28"/>
          <w:lang w:val="sv-SE"/>
        </w:rPr>
        <w:t>.</w:t>
      </w:r>
    </w:p>
    <w:p w:rsidR="00637395"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sv-SE"/>
        </w:rPr>
      </w:pPr>
      <w:r w:rsidRPr="001C59E6">
        <w:rPr>
          <w:color w:val="000000" w:themeColor="text1"/>
          <w:sz w:val="28"/>
          <w:szCs w:val="28"/>
          <w:lang w:val="sv-SE"/>
        </w:rPr>
        <w:t>-</w:t>
      </w:r>
      <w:r w:rsidR="00F571FA" w:rsidRPr="00A71CF6">
        <w:rPr>
          <w:color w:val="000000" w:themeColor="text1"/>
          <w:sz w:val="28"/>
          <w:szCs w:val="28"/>
          <w:lang w:val="sv-SE"/>
        </w:rPr>
        <w:t xml:space="preserve"> Đường thủy: Hiện nay, huyện có một số tuyến giao thông thủy khá thuận lợi. Trong đó Sông Cổ Chiên và cửa Cung Hầu có ý nghĩa quan trọng, đây là điều kiện thuận lợi để giao thương với các huyện</w:t>
      </w:r>
      <w:r w:rsidR="00637395" w:rsidRPr="00A71CF6">
        <w:rPr>
          <w:color w:val="000000" w:themeColor="text1"/>
          <w:sz w:val="28"/>
          <w:szCs w:val="28"/>
          <w:lang w:val="sv-SE"/>
        </w:rPr>
        <w:t xml:space="preserve"> và khu vực. Ngoài ra Sông Chà V</w:t>
      </w:r>
      <w:r w:rsidR="00F571FA" w:rsidRPr="00A71CF6">
        <w:rPr>
          <w:color w:val="000000" w:themeColor="text1"/>
          <w:sz w:val="28"/>
          <w:szCs w:val="28"/>
          <w:lang w:val="sv-SE"/>
        </w:rPr>
        <w:t>à – Thâu Râu thông với sông Cổ Chiên có khả năng cho phương tiện có trọng tải lớn khoảng 60 tấn lưu thông dễ dàng; hệ thống Kênh Thống Nhất – kênh Cầu Ngang có khả năng cho phương tiện có trọng tải lớn lưu thông thuận lợi. Sự liên kết của các sông này tạo nên mạng lưới giao thông thủy thông suốt trong vùng.</w:t>
      </w:r>
    </w:p>
    <w:p w:rsidR="00F571FA" w:rsidRPr="001C59E6" w:rsidRDefault="00F571FA"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sv-SE"/>
        </w:rPr>
      </w:pPr>
      <w:r w:rsidRPr="00A71CF6">
        <w:rPr>
          <w:color w:val="000000" w:themeColor="text1"/>
          <w:sz w:val="28"/>
          <w:szCs w:val="28"/>
          <w:lang w:val="sv-SE"/>
        </w:rPr>
        <w:t xml:space="preserve">Huyện quản lý tổng chiều dài 107,02km, các tuyến giao thông thủy trọng yếu đều được lắp đặt biển cảnh báo đảm bảo an toàn cho phương tiện lưu thông. Hệ thống kênh rạch phục vụ vận chuyển hàng hóa, sản xuất nông nghiệp và lưu thông thủy hàng năm được nạo vét, tạo thuận lợi cho việc đi lại, vận chuyển hàng hóa đường thủy đáp ứng nhu cầu phát triển kinh tế - xã hội của huyện. Bên cạnh, huyện có 05 bến thủy nội địa hoạt động đảm bảo an toàn theo quy định và có 03 bến khách ngang sông được Sở Giao thông Vận tải cấp phép đủ điều kiện hoạt động an toàn theo quy định. Đồng thời, </w:t>
      </w:r>
      <w:r w:rsidRPr="00A71CF6">
        <w:rPr>
          <w:bCs/>
          <w:color w:val="000000" w:themeColor="text1"/>
          <w:spacing w:val="-2"/>
          <w:sz w:val="28"/>
          <w:szCs w:val="28"/>
          <w:lang w:val="vi-VN"/>
        </w:rPr>
        <w:t>được Ban an toàn giao thông huyện xây dựng mô</w:t>
      </w:r>
      <w:r w:rsidRPr="00A71CF6">
        <w:rPr>
          <w:bCs/>
          <w:color w:val="000000" w:themeColor="text1"/>
          <w:spacing w:val="-2"/>
          <w:sz w:val="28"/>
          <w:szCs w:val="28"/>
          <w:lang w:val="sv-SE"/>
        </w:rPr>
        <w:t xml:space="preserve"> hình</w:t>
      </w:r>
      <w:r w:rsidRPr="00A71CF6">
        <w:rPr>
          <w:bCs/>
          <w:color w:val="000000" w:themeColor="text1"/>
          <w:spacing w:val="-2"/>
          <w:sz w:val="28"/>
          <w:szCs w:val="28"/>
          <w:lang w:val="vi-VN"/>
        </w:rPr>
        <w:t xml:space="preserve"> “</w:t>
      </w:r>
      <w:r w:rsidRPr="00A71CF6">
        <w:rPr>
          <w:bCs/>
          <w:i/>
          <w:color w:val="000000" w:themeColor="text1"/>
          <w:spacing w:val="-2"/>
          <w:sz w:val="28"/>
          <w:szCs w:val="28"/>
          <w:lang w:val="vi-VN"/>
        </w:rPr>
        <w:t>Văn hóa giao thông với bình yên sông nước</w:t>
      </w:r>
      <w:r w:rsidRPr="00A71CF6">
        <w:rPr>
          <w:bCs/>
          <w:color w:val="000000" w:themeColor="text1"/>
          <w:spacing w:val="-2"/>
          <w:sz w:val="28"/>
          <w:szCs w:val="28"/>
          <w:lang w:val="vi-VN"/>
        </w:rPr>
        <w:t xml:space="preserve">” </w:t>
      </w:r>
      <w:r w:rsidRPr="00A71CF6">
        <w:rPr>
          <w:bCs/>
          <w:color w:val="000000" w:themeColor="text1"/>
          <w:spacing w:val="-2"/>
          <w:sz w:val="28"/>
          <w:szCs w:val="28"/>
          <w:lang w:val="sv-SE"/>
        </w:rPr>
        <w:t xml:space="preserve">và đi vào hoạt động. </w:t>
      </w:r>
      <w:r w:rsidRPr="00A71CF6">
        <w:rPr>
          <w:color w:val="000000" w:themeColor="text1"/>
          <w:sz w:val="28"/>
          <w:szCs w:val="28"/>
          <w:lang w:val="sv-SE"/>
        </w:rPr>
        <w:t>Hiện nay hệ thống giao thông thủy của huyện tương đối hoàn thiện và thường xuyên được bảo trì hàng năm.</w:t>
      </w:r>
    </w:p>
    <w:p w:rsidR="00637395" w:rsidRPr="001C59E6" w:rsidRDefault="00637395"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color w:val="000000" w:themeColor="text1"/>
          <w:sz w:val="28"/>
          <w:szCs w:val="28"/>
          <w:lang w:val="sv-SE"/>
        </w:rPr>
      </w:pPr>
      <w:r w:rsidRPr="00A71CF6">
        <w:rPr>
          <w:b/>
          <w:bCs/>
          <w:color w:val="000000" w:themeColor="text1"/>
          <w:sz w:val="28"/>
          <w:szCs w:val="28"/>
          <w:lang w:val="it-IT"/>
        </w:rPr>
        <w:t>Nội dung thứ 2</w:t>
      </w:r>
      <w:r w:rsidR="00C111A2" w:rsidRPr="00A71CF6">
        <w:rPr>
          <w:b/>
          <w:bCs/>
          <w:color w:val="000000" w:themeColor="text1"/>
          <w:sz w:val="28"/>
          <w:szCs w:val="28"/>
          <w:lang w:val="it-IT"/>
        </w:rPr>
        <w:t>.</w:t>
      </w:r>
      <w:r w:rsidR="00C111A2" w:rsidRPr="001C59E6">
        <w:rPr>
          <w:b/>
          <w:color w:val="000000" w:themeColor="text1"/>
          <w:sz w:val="28"/>
          <w:szCs w:val="28"/>
          <w:lang w:val="sv-SE"/>
        </w:rPr>
        <w:t xml:space="preserve"> </w:t>
      </w:r>
      <w:r w:rsidRPr="001C59E6">
        <w:rPr>
          <w:b/>
          <w:color w:val="000000" w:themeColor="text1"/>
          <w:sz w:val="28"/>
          <w:szCs w:val="28"/>
          <w:lang w:val="sv-SE"/>
        </w:rPr>
        <w:t>Tỷ lệ km đường huyện đạt chuẩn theo quy hoạch:</w:t>
      </w:r>
    </w:p>
    <w:p w:rsidR="00C111A2" w:rsidRPr="001C59E6" w:rsidRDefault="004B4FF8"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sv-SE"/>
        </w:rPr>
      </w:pPr>
      <w:r w:rsidRPr="001C59E6">
        <w:rPr>
          <w:color w:val="000000" w:themeColor="text1"/>
          <w:sz w:val="28"/>
          <w:szCs w:val="28"/>
          <w:lang w:val="sv-SE"/>
        </w:rPr>
        <w:t xml:space="preserve">Huyện có </w:t>
      </w:r>
      <w:r w:rsidR="00F571FA" w:rsidRPr="00A71CF6">
        <w:rPr>
          <w:color w:val="000000" w:themeColor="text1"/>
          <w:sz w:val="28"/>
          <w:szCs w:val="28"/>
          <w:lang w:val="sv-SE"/>
        </w:rPr>
        <w:t>09 tuyến đường huyện (Đường huyện 05, 12, 17, 18, 20, 21, 22, 23, 35</w:t>
      </w:r>
      <w:r w:rsidR="000D7A59" w:rsidRPr="00A71CF6">
        <w:rPr>
          <w:color w:val="000000" w:themeColor="text1"/>
          <w:sz w:val="28"/>
          <w:szCs w:val="28"/>
          <w:lang w:val="sv-SE"/>
        </w:rPr>
        <w:t>)</w:t>
      </w:r>
      <w:r w:rsidRPr="00A71CF6">
        <w:rPr>
          <w:color w:val="000000" w:themeColor="text1"/>
          <w:sz w:val="28"/>
          <w:szCs w:val="28"/>
          <w:lang w:val="sv-SE"/>
        </w:rPr>
        <w:t>;</w:t>
      </w:r>
      <w:r w:rsidR="00F571FA" w:rsidRPr="00A71CF6">
        <w:rPr>
          <w:color w:val="000000" w:themeColor="text1"/>
          <w:sz w:val="28"/>
          <w:szCs w:val="28"/>
          <w:lang w:val="sv-SE"/>
        </w:rPr>
        <w:t xml:space="preserve"> </w:t>
      </w:r>
      <w:r w:rsidR="00C111A2" w:rsidRPr="001C59E6">
        <w:rPr>
          <w:color w:val="000000" w:themeColor="text1"/>
          <w:sz w:val="28"/>
          <w:szCs w:val="28"/>
          <w:lang w:val="sv-SE"/>
        </w:rPr>
        <w:t xml:space="preserve">có </w:t>
      </w:r>
      <w:r w:rsidR="00C111A2" w:rsidRPr="00A71CF6">
        <w:rPr>
          <w:rFonts w:eastAsia="Calibri"/>
          <w:bCs/>
          <w:color w:val="000000" w:themeColor="text1"/>
          <w:sz w:val="28"/>
          <w:szCs w:val="28"/>
          <w:lang w:val="it-IT"/>
        </w:rPr>
        <w:t>01 tuyến Quốc lộ 53 với tổng chiều dài 28,4km; 01 tuyến Tỉnh lộ 912 với chiều dài 15,71km; 09 tuyến đường huyện với tổng chiều dài 86,8km, đạt chuẩn theo quy hoạch 100%.</w:t>
      </w:r>
    </w:p>
    <w:p w:rsidR="00637395" w:rsidRPr="00A71CF6" w:rsidRDefault="00637395"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
          <w:bCs/>
          <w:color w:val="000000" w:themeColor="text1"/>
          <w:sz w:val="28"/>
          <w:szCs w:val="28"/>
          <w:lang w:val="it-IT"/>
        </w:rPr>
      </w:pPr>
      <w:r w:rsidRPr="00A71CF6">
        <w:rPr>
          <w:rFonts w:eastAsia="Calibri"/>
          <w:b/>
          <w:bCs/>
          <w:color w:val="000000" w:themeColor="text1"/>
          <w:sz w:val="28"/>
          <w:szCs w:val="28"/>
          <w:lang w:val="it-IT"/>
        </w:rPr>
        <w:t xml:space="preserve">Nội dung thứ </w:t>
      </w:r>
      <w:r w:rsidR="00C111A2" w:rsidRPr="00A71CF6">
        <w:rPr>
          <w:rFonts w:eastAsia="Calibri"/>
          <w:b/>
          <w:bCs/>
          <w:color w:val="000000" w:themeColor="text1"/>
          <w:sz w:val="28"/>
          <w:szCs w:val="28"/>
          <w:lang w:val="it-IT"/>
        </w:rPr>
        <w:t xml:space="preserve">3. </w:t>
      </w:r>
      <w:r w:rsidRPr="001C59E6">
        <w:rPr>
          <w:b/>
          <w:color w:val="000000" w:themeColor="text1"/>
          <w:sz w:val="28"/>
          <w:szCs w:val="28"/>
          <w:lang w:val="sv-SE"/>
        </w:rPr>
        <w:t>Tỷ lệ km đường huyện được trồng cây xanh dọc tuyến đường:</w:t>
      </w:r>
    </w:p>
    <w:p w:rsidR="00C111A2" w:rsidRPr="001C59E6" w:rsidRDefault="004B4FF8"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it-IT"/>
        </w:rPr>
      </w:pPr>
      <w:r w:rsidRPr="00A71CF6">
        <w:rPr>
          <w:rFonts w:eastAsia="Calibri"/>
          <w:bCs/>
          <w:color w:val="000000" w:themeColor="text1"/>
          <w:sz w:val="28"/>
          <w:szCs w:val="28"/>
          <w:lang w:val="it-IT"/>
        </w:rPr>
        <w:t>Các tuyến đường huyện trên địa bàn được tỉnh quan tâm đầu tư cải tạo, nâng cấp; huyện chỉ đạo các xã thường xuyên phát hoang bụi rậm tạo vẻ thông thoáng, sạch đẹp, trồ</w:t>
      </w:r>
      <w:r w:rsidR="00045306" w:rsidRPr="00A71CF6">
        <w:rPr>
          <w:rFonts w:eastAsia="Calibri"/>
          <w:bCs/>
          <w:color w:val="000000" w:themeColor="text1"/>
          <w:sz w:val="28"/>
          <w:szCs w:val="28"/>
          <w:lang w:val="it-IT"/>
        </w:rPr>
        <w:t xml:space="preserve">ng cây xanh </w:t>
      </w:r>
      <w:r w:rsidRPr="00A71CF6">
        <w:rPr>
          <w:rFonts w:eastAsia="Calibri"/>
          <w:bCs/>
          <w:color w:val="000000" w:themeColor="text1"/>
          <w:sz w:val="28"/>
          <w:szCs w:val="28"/>
          <w:lang w:val="it-IT"/>
        </w:rPr>
        <w:t>dọc tuyến tạo cảnh quan, bóng mát, bảo vệ môi trường</w:t>
      </w:r>
      <w:r w:rsidR="00045306" w:rsidRPr="00A71CF6">
        <w:rPr>
          <w:rFonts w:eastAsia="Calibri"/>
          <w:bCs/>
          <w:color w:val="000000" w:themeColor="text1"/>
          <w:sz w:val="28"/>
          <w:szCs w:val="28"/>
          <w:lang w:val="it-IT"/>
        </w:rPr>
        <w:t xml:space="preserve">, tăng cảm giác an toàn khi tham gia giao thông. </w:t>
      </w:r>
      <w:r w:rsidR="00C111A2" w:rsidRPr="001C59E6">
        <w:rPr>
          <w:color w:val="000000" w:themeColor="text1"/>
          <w:sz w:val="28"/>
          <w:szCs w:val="28"/>
          <w:lang w:val="it-IT"/>
        </w:rPr>
        <w:t xml:space="preserve">Tổng số km đường huyện được trồng cây xanh dọc tuyến </w:t>
      </w:r>
      <w:r w:rsidR="00045306" w:rsidRPr="001C59E6">
        <w:rPr>
          <w:color w:val="000000" w:themeColor="text1"/>
          <w:sz w:val="28"/>
          <w:szCs w:val="28"/>
          <w:lang w:val="it-IT"/>
        </w:rPr>
        <w:t>là 64,55km, đạt tỷ lệ 74,37%.</w:t>
      </w:r>
    </w:p>
    <w:p w:rsidR="00637395" w:rsidRPr="001C59E6" w:rsidRDefault="00637395"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bCs/>
          <w:iCs/>
          <w:color w:val="000000" w:themeColor="text1"/>
          <w:sz w:val="28"/>
          <w:szCs w:val="28"/>
          <w:lang w:val="it-IT"/>
        </w:rPr>
      </w:pPr>
      <w:r w:rsidRPr="001C59E6">
        <w:rPr>
          <w:b/>
          <w:color w:val="000000" w:themeColor="text1"/>
          <w:sz w:val="28"/>
          <w:szCs w:val="28"/>
          <w:lang w:val="it-IT"/>
        </w:rPr>
        <w:t xml:space="preserve">Nội dung thứ </w:t>
      </w:r>
      <w:r w:rsidR="00C111A2" w:rsidRPr="001C59E6">
        <w:rPr>
          <w:b/>
          <w:color w:val="000000" w:themeColor="text1"/>
          <w:sz w:val="28"/>
          <w:szCs w:val="28"/>
          <w:lang w:val="it-IT"/>
        </w:rPr>
        <w:t>4.</w:t>
      </w:r>
      <w:r w:rsidR="00C111A2" w:rsidRPr="001C59E6">
        <w:rPr>
          <w:b/>
          <w:bCs/>
          <w:iCs/>
          <w:color w:val="000000" w:themeColor="text1"/>
          <w:sz w:val="28"/>
          <w:szCs w:val="28"/>
          <w:lang w:val="it-IT"/>
        </w:rPr>
        <w:t xml:space="preserve"> </w:t>
      </w:r>
      <w:r w:rsidRPr="001C59E6">
        <w:rPr>
          <w:b/>
          <w:bCs/>
          <w:iCs/>
          <w:color w:val="000000" w:themeColor="text1"/>
          <w:sz w:val="28"/>
          <w:szCs w:val="28"/>
          <w:lang w:val="it-IT"/>
        </w:rPr>
        <w:t>Bến xe khách tại trung tâm huyện (nếu có theo quy hoạch) đạt tiêu chuẩn loại IV trở lên:</w:t>
      </w:r>
    </w:p>
    <w:p w:rsidR="00683C7F" w:rsidRPr="00A71CF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color w:val="000000" w:themeColor="text1"/>
          <w:sz w:val="28"/>
          <w:szCs w:val="28"/>
          <w:lang w:val="it-IT"/>
        </w:rPr>
      </w:pPr>
      <w:r w:rsidRPr="00A71CF6">
        <w:rPr>
          <w:color w:val="000000" w:themeColor="text1"/>
          <w:sz w:val="28"/>
          <w:szCs w:val="28"/>
          <w:lang w:val="sv-SE"/>
        </w:rPr>
        <w:t>Trên địa bàn huyện Cầu Ngang hiện có 01 B</w:t>
      </w:r>
      <w:r w:rsidRPr="00A71CF6">
        <w:rPr>
          <w:color w:val="000000" w:themeColor="text1"/>
          <w:sz w:val="28"/>
          <w:szCs w:val="28"/>
          <w:shd w:val="clear" w:color="auto" w:fill="FFFFFF"/>
          <w:lang w:val="vi-VN"/>
        </w:rPr>
        <w:t>ến xe khách tại trung tâm huyện</w:t>
      </w:r>
      <w:r w:rsidRPr="00A71CF6">
        <w:rPr>
          <w:color w:val="000000" w:themeColor="text1"/>
          <w:sz w:val="28"/>
          <w:szCs w:val="28"/>
          <w:shd w:val="clear" w:color="auto" w:fill="FFFFFF"/>
          <w:lang w:val="sv-SE"/>
        </w:rPr>
        <w:t xml:space="preserve"> đạt loại VI, theo quy hoạch vùng huyện Cầu Ngang được UBND tỉnh Trà Vinh phê duyệt tại Quyết định số 691/QĐ-UBND ngày 7/4/2022 thì huyện đã có quy hoạch Bến xe khách Cầu Ngang di dời về xã Thuận Hòa đạt </w:t>
      </w:r>
      <w:r w:rsidR="0078605C" w:rsidRPr="00A71CF6">
        <w:rPr>
          <w:color w:val="000000" w:themeColor="text1"/>
          <w:sz w:val="28"/>
          <w:szCs w:val="28"/>
          <w:shd w:val="clear" w:color="auto" w:fill="FFFFFF"/>
          <w:lang w:val="sv-SE"/>
        </w:rPr>
        <w:t>tiêu chuẩn Bến xe khách loại IV. Huyện</w:t>
      </w:r>
      <w:r w:rsidRPr="00A71CF6">
        <w:rPr>
          <w:color w:val="000000" w:themeColor="text1"/>
          <w:sz w:val="28"/>
          <w:szCs w:val="28"/>
          <w:shd w:val="clear" w:color="auto" w:fill="FFFFFF"/>
          <w:lang w:val="sv-SE"/>
        </w:rPr>
        <w:t xml:space="preserve"> đã </w:t>
      </w:r>
      <w:r w:rsidR="0078605C" w:rsidRPr="00A71CF6">
        <w:rPr>
          <w:color w:val="000000" w:themeColor="text1"/>
          <w:sz w:val="28"/>
          <w:szCs w:val="28"/>
          <w:shd w:val="clear" w:color="auto" w:fill="FFFFFF"/>
          <w:lang w:val="sv-SE"/>
        </w:rPr>
        <w:t>đầu tư xây dựng bến xe khách của huyện đạt loại IV tại xã Thuận Hòa theo Quyết định</w:t>
      </w:r>
      <w:r w:rsidRPr="00A71CF6">
        <w:rPr>
          <w:color w:val="000000" w:themeColor="text1"/>
          <w:sz w:val="28"/>
          <w:szCs w:val="28"/>
          <w:shd w:val="clear" w:color="auto" w:fill="FFFFFF"/>
          <w:lang w:val="sv-SE"/>
        </w:rPr>
        <w:t xml:space="preserve"> phê duyệt Báo cáo kinh tế - kỹ thuật </w:t>
      </w:r>
      <w:r w:rsidRPr="00A71CF6">
        <w:rPr>
          <w:rFonts w:eastAsia="Calibri"/>
          <w:bCs/>
          <w:color w:val="000000" w:themeColor="text1"/>
          <w:sz w:val="28"/>
          <w:szCs w:val="28"/>
          <w:lang w:val="it-IT"/>
        </w:rPr>
        <w:t>số 8871/QĐ-UBND ngày 10/12/2021</w:t>
      </w:r>
      <w:r w:rsidR="0078605C" w:rsidRPr="00A71CF6">
        <w:rPr>
          <w:rFonts w:eastAsia="Calibri"/>
          <w:bCs/>
          <w:color w:val="000000" w:themeColor="text1"/>
          <w:sz w:val="28"/>
          <w:szCs w:val="28"/>
          <w:lang w:val="it-IT"/>
        </w:rPr>
        <w:t xml:space="preserve"> của UBND huyện</w:t>
      </w:r>
      <w:r w:rsidR="00683C7F" w:rsidRPr="00A71CF6">
        <w:rPr>
          <w:rFonts w:eastAsia="Calibri"/>
          <w:bCs/>
          <w:color w:val="000000" w:themeColor="text1"/>
          <w:sz w:val="28"/>
          <w:szCs w:val="28"/>
          <w:lang w:val="it-IT"/>
        </w:rPr>
        <w:t>.</w:t>
      </w:r>
    </w:p>
    <w:p w:rsidR="00637395"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it-IT"/>
        </w:rPr>
      </w:pPr>
      <w:r w:rsidRPr="001C59E6">
        <w:rPr>
          <w:b/>
          <w:i/>
          <w:color w:val="000000" w:themeColor="text1"/>
          <w:sz w:val="28"/>
          <w:szCs w:val="28"/>
          <w:lang w:val="it-IT" w:eastAsia="vi-VN"/>
        </w:rPr>
        <w:t>c)</w:t>
      </w:r>
      <w:r w:rsidRPr="00A71CF6">
        <w:rPr>
          <w:b/>
          <w:i/>
          <w:color w:val="000000" w:themeColor="text1"/>
          <w:sz w:val="28"/>
          <w:szCs w:val="28"/>
          <w:lang w:val="vi-VN" w:eastAsia="vi-VN"/>
        </w:rPr>
        <w:t xml:space="preserve"> </w:t>
      </w:r>
      <w:r w:rsidRPr="001C59E6">
        <w:rPr>
          <w:b/>
          <w:i/>
          <w:color w:val="000000" w:themeColor="text1"/>
          <w:sz w:val="28"/>
          <w:szCs w:val="28"/>
          <w:lang w:val="it-IT" w:eastAsia="vi-VN"/>
        </w:rPr>
        <w:t>Tự đ</w:t>
      </w:r>
      <w:r w:rsidRPr="00A71CF6">
        <w:rPr>
          <w:b/>
          <w:i/>
          <w:color w:val="000000" w:themeColor="text1"/>
          <w:sz w:val="28"/>
          <w:szCs w:val="28"/>
          <w:lang w:val="vi-VN" w:eastAsia="vi-VN"/>
        </w:rPr>
        <w:t>ánh giá:</w:t>
      </w:r>
      <w:r w:rsidRPr="001C59E6">
        <w:rPr>
          <w:i/>
          <w:color w:val="000000" w:themeColor="text1"/>
          <w:sz w:val="28"/>
          <w:szCs w:val="28"/>
          <w:lang w:val="it-IT" w:eastAsia="vi-VN"/>
        </w:rPr>
        <w:t xml:space="preserve"> </w:t>
      </w:r>
      <w:r w:rsidRPr="00A71CF6">
        <w:rPr>
          <w:i/>
          <w:iCs/>
          <w:color w:val="000000" w:themeColor="text1"/>
          <w:sz w:val="28"/>
          <w:szCs w:val="28"/>
          <w:shd w:val="clear" w:color="auto" w:fill="FFFFFF"/>
          <w:lang w:val="vi-VN"/>
        </w:rPr>
        <w:t xml:space="preserve">Đạt tiêu chí </w:t>
      </w:r>
      <w:r w:rsidRPr="001C59E6">
        <w:rPr>
          <w:i/>
          <w:iCs/>
          <w:color w:val="000000" w:themeColor="text1"/>
          <w:sz w:val="28"/>
          <w:szCs w:val="28"/>
          <w:shd w:val="clear" w:color="auto" w:fill="FFFFFF"/>
          <w:lang w:val="it-IT"/>
        </w:rPr>
        <w:t xml:space="preserve">số 2 </w:t>
      </w:r>
      <w:r w:rsidRPr="00A71CF6">
        <w:rPr>
          <w:i/>
          <w:iCs/>
          <w:color w:val="000000" w:themeColor="text1"/>
          <w:sz w:val="28"/>
          <w:szCs w:val="28"/>
          <w:shd w:val="clear" w:color="auto" w:fill="FFFFFF"/>
          <w:lang w:val="vi-VN"/>
        </w:rPr>
        <w:t>về </w:t>
      </w:r>
      <w:r w:rsidRPr="001C59E6">
        <w:rPr>
          <w:i/>
          <w:iCs/>
          <w:color w:val="000000" w:themeColor="text1"/>
          <w:sz w:val="28"/>
          <w:szCs w:val="28"/>
          <w:shd w:val="clear" w:color="auto" w:fill="FFFFFF"/>
          <w:lang w:val="it-IT"/>
        </w:rPr>
        <w:t xml:space="preserve">Giao thông </w:t>
      </w:r>
      <w:r w:rsidRPr="00A71CF6">
        <w:rPr>
          <w:i/>
          <w:iCs/>
          <w:color w:val="000000" w:themeColor="text1"/>
          <w:sz w:val="28"/>
          <w:szCs w:val="28"/>
          <w:shd w:val="clear" w:color="auto" w:fill="FFFFFF"/>
          <w:lang w:val="vi-VN"/>
        </w:rPr>
        <w:t xml:space="preserve">theo </w:t>
      </w:r>
      <w:r w:rsidRPr="00A71CF6">
        <w:rPr>
          <w:i/>
          <w:iCs/>
          <w:color w:val="000000" w:themeColor="text1"/>
          <w:spacing w:val="-2"/>
          <w:sz w:val="28"/>
          <w:szCs w:val="28"/>
          <w:lang w:val="sv-SE"/>
        </w:rPr>
        <w:t xml:space="preserve">Quyết định số 320/QĐ-TTg ngày 08/3/2022 của </w:t>
      </w:r>
      <w:r w:rsidRPr="00A71CF6">
        <w:rPr>
          <w:i/>
          <w:iCs/>
          <w:color w:val="000000" w:themeColor="text1"/>
          <w:spacing w:val="-2"/>
          <w:sz w:val="28"/>
          <w:szCs w:val="28"/>
          <w:lang w:val="pt-BR"/>
        </w:rPr>
        <w:t>Thủ tướng Chính phủ</w:t>
      </w:r>
      <w:r w:rsidR="00637395" w:rsidRPr="00A71CF6">
        <w:rPr>
          <w:i/>
          <w:iCs/>
          <w:color w:val="000000" w:themeColor="text1"/>
          <w:spacing w:val="-2"/>
          <w:sz w:val="28"/>
          <w:szCs w:val="28"/>
          <w:lang w:val="pt-BR"/>
        </w:rPr>
        <w:t xml:space="preserve"> </w:t>
      </w:r>
      <w:r w:rsidR="00637395" w:rsidRPr="00A71CF6">
        <w:rPr>
          <w:i/>
          <w:iCs/>
          <w:color w:val="000000" w:themeColor="text1"/>
          <w:spacing w:val="-2"/>
          <w:sz w:val="28"/>
          <w:szCs w:val="28"/>
          <w:lang w:val="de-DE"/>
        </w:rPr>
        <w:t xml:space="preserve">và Quyết định số </w:t>
      </w:r>
      <w:r w:rsidR="00637395" w:rsidRPr="00A71CF6">
        <w:rPr>
          <w:i/>
          <w:iCs/>
          <w:color w:val="000000" w:themeColor="text1"/>
          <w:spacing w:val="-2"/>
          <w:sz w:val="28"/>
          <w:szCs w:val="28"/>
          <w:lang w:val="vi-VN"/>
        </w:rPr>
        <w:t>1</w:t>
      </w:r>
      <w:r w:rsidR="00637395" w:rsidRPr="001C59E6">
        <w:rPr>
          <w:i/>
          <w:iCs/>
          <w:color w:val="000000" w:themeColor="text1"/>
          <w:spacing w:val="-2"/>
          <w:sz w:val="28"/>
          <w:szCs w:val="28"/>
          <w:lang w:val="it-IT"/>
        </w:rPr>
        <w:t>039</w:t>
      </w:r>
      <w:r w:rsidR="00637395" w:rsidRPr="00A71CF6">
        <w:rPr>
          <w:i/>
          <w:iCs/>
          <w:color w:val="000000" w:themeColor="text1"/>
          <w:spacing w:val="-2"/>
          <w:sz w:val="28"/>
          <w:szCs w:val="28"/>
          <w:lang w:val="de-DE"/>
        </w:rPr>
        <w:t xml:space="preserve">/QĐ-UBND ngày </w:t>
      </w:r>
      <w:r w:rsidR="00637395" w:rsidRPr="00A71CF6">
        <w:rPr>
          <w:i/>
          <w:iCs/>
          <w:color w:val="000000" w:themeColor="text1"/>
          <w:spacing w:val="-2"/>
          <w:sz w:val="28"/>
          <w:szCs w:val="28"/>
          <w:lang w:val="vi-VN"/>
        </w:rPr>
        <w:t>1</w:t>
      </w:r>
      <w:r w:rsidR="00637395" w:rsidRPr="001C59E6">
        <w:rPr>
          <w:i/>
          <w:iCs/>
          <w:color w:val="000000" w:themeColor="text1"/>
          <w:spacing w:val="-2"/>
          <w:sz w:val="28"/>
          <w:szCs w:val="28"/>
          <w:lang w:val="it-IT"/>
        </w:rPr>
        <w:t>5</w:t>
      </w:r>
      <w:r w:rsidR="00637395" w:rsidRPr="00A71CF6">
        <w:rPr>
          <w:i/>
          <w:iCs/>
          <w:color w:val="000000" w:themeColor="text1"/>
          <w:spacing w:val="-2"/>
          <w:sz w:val="28"/>
          <w:szCs w:val="28"/>
          <w:lang w:val="de-DE"/>
        </w:rPr>
        <w:t>/</w:t>
      </w:r>
      <w:r w:rsidR="00637395" w:rsidRPr="001C59E6">
        <w:rPr>
          <w:i/>
          <w:iCs/>
          <w:color w:val="000000" w:themeColor="text1"/>
          <w:spacing w:val="-2"/>
          <w:sz w:val="28"/>
          <w:szCs w:val="28"/>
          <w:lang w:val="it-IT"/>
        </w:rPr>
        <w:t>6</w:t>
      </w:r>
      <w:r w:rsidR="00637395" w:rsidRPr="00A71CF6">
        <w:rPr>
          <w:i/>
          <w:iCs/>
          <w:color w:val="000000" w:themeColor="text1"/>
          <w:spacing w:val="-2"/>
          <w:sz w:val="28"/>
          <w:szCs w:val="28"/>
          <w:lang w:val="de-DE"/>
        </w:rPr>
        <w:t>/20</w:t>
      </w:r>
      <w:r w:rsidR="00637395" w:rsidRPr="00A71CF6">
        <w:rPr>
          <w:i/>
          <w:iCs/>
          <w:color w:val="000000" w:themeColor="text1"/>
          <w:spacing w:val="-2"/>
          <w:sz w:val="28"/>
          <w:szCs w:val="28"/>
          <w:lang w:val="vi-VN"/>
        </w:rPr>
        <w:t>22</w:t>
      </w:r>
      <w:r w:rsidR="00637395" w:rsidRPr="00A71CF6">
        <w:rPr>
          <w:i/>
          <w:iCs/>
          <w:color w:val="000000" w:themeColor="text1"/>
          <w:spacing w:val="-2"/>
          <w:sz w:val="28"/>
          <w:szCs w:val="28"/>
          <w:lang w:val="de-DE"/>
        </w:rPr>
        <w:t xml:space="preserve"> của UBND tỉnh Trà Vinh.</w:t>
      </w:r>
    </w:p>
    <w:p w:rsidR="00C111A2" w:rsidRPr="00A71CF6" w:rsidRDefault="00637395"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bCs/>
          <w:color w:val="000000" w:themeColor="text1"/>
          <w:sz w:val="28"/>
          <w:szCs w:val="28"/>
          <w:lang w:val="it-IT"/>
        </w:rPr>
      </w:pPr>
      <w:r w:rsidRPr="00A71CF6">
        <w:rPr>
          <w:b/>
          <w:bCs/>
          <w:color w:val="000000" w:themeColor="text1"/>
          <w:sz w:val="28"/>
          <w:szCs w:val="28"/>
          <w:lang w:val="it-IT"/>
        </w:rPr>
        <w:t xml:space="preserve">3.3. </w:t>
      </w:r>
      <w:r w:rsidR="00C111A2" w:rsidRPr="00A71CF6">
        <w:rPr>
          <w:b/>
          <w:bCs/>
          <w:color w:val="000000" w:themeColor="text1"/>
          <w:sz w:val="28"/>
          <w:szCs w:val="28"/>
          <w:lang w:val="it-IT"/>
        </w:rPr>
        <w:t>Tiêu chí 3 về Th</w:t>
      </w:r>
      <w:r w:rsidRPr="00A71CF6">
        <w:rPr>
          <w:b/>
          <w:bCs/>
          <w:color w:val="000000" w:themeColor="text1"/>
          <w:sz w:val="28"/>
          <w:szCs w:val="28"/>
          <w:lang w:val="it-IT"/>
        </w:rPr>
        <w:t>ủy lợi và phòng, chống thiên tai</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it-IT"/>
        </w:rPr>
      </w:pPr>
      <w:r w:rsidRPr="00A71CF6">
        <w:rPr>
          <w:b/>
          <w:bCs/>
          <w:color w:val="000000" w:themeColor="text1"/>
          <w:sz w:val="28"/>
          <w:szCs w:val="28"/>
          <w:lang w:val="it-IT"/>
        </w:rPr>
        <w:t xml:space="preserve">a) </w:t>
      </w:r>
      <w:r w:rsidRPr="00A71CF6">
        <w:rPr>
          <w:rFonts w:eastAsia="Cambria"/>
          <w:b/>
          <w:bCs/>
          <w:i/>
          <w:color w:val="000000" w:themeColor="text1"/>
          <w:sz w:val="28"/>
          <w:szCs w:val="28"/>
          <w:lang w:val="it-IT"/>
        </w:rPr>
        <w:t>Yêu cầu của tiêu chí:</w:t>
      </w:r>
      <w:r w:rsidR="00637395" w:rsidRPr="00A71CF6">
        <w:rPr>
          <w:rFonts w:eastAsia="Cambria"/>
          <w:b/>
          <w:bCs/>
          <w:i/>
          <w:color w:val="000000" w:themeColor="text1"/>
          <w:sz w:val="28"/>
          <w:szCs w:val="28"/>
          <w:lang w:val="it-IT"/>
        </w:rPr>
        <w:t xml:space="preserve"> </w:t>
      </w:r>
      <w:r w:rsidR="00637395" w:rsidRPr="00A71CF6">
        <w:rPr>
          <w:rFonts w:eastAsia="Cambria"/>
          <w:bCs/>
          <w:color w:val="000000" w:themeColor="text1"/>
          <w:sz w:val="28"/>
          <w:szCs w:val="28"/>
          <w:lang w:val="it-IT"/>
        </w:rPr>
        <w:t>có 02 nội dung</w:t>
      </w:r>
    </w:p>
    <w:p w:rsidR="00C111A2" w:rsidRPr="00A71CF6" w:rsidRDefault="00637395"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Cs/>
          <w:color w:val="000000" w:themeColor="text1"/>
          <w:sz w:val="28"/>
          <w:szCs w:val="28"/>
          <w:lang w:val="it-IT"/>
        </w:rPr>
      </w:pPr>
      <w:r w:rsidRPr="00A71CF6">
        <w:rPr>
          <w:bCs/>
          <w:color w:val="000000" w:themeColor="text1"/>
          <w:sz w:val="28"/>
          <w:szCs w:val="28"/>
          <w:lang w:val="it-IT"/>
        </w:rPr>
        <w:t xml:space="preserve">Nội dung thứ </w:t>
      </w:r>
      <w:r w:rsidR="00C111A2" w:rsidRPr="00A71CF6">
        <w:rPr>
          <w:bCs/>
          <w:color w:val="000000" w:themeColor="text1"/>
          <w:sz w:val="28"/>
          <w:szCs w:val="28"/>
          <w:lang w:val="it-IT"/>
        </w:rPr>
        <w:t xml:space="preserve">1. Hệ thống thủy lợi liên xã đồng bộ với hệ thống thủy lợi các xã theo quy hoạch. </w:t>
      </w:r>
    </w:p>
    <w:p w:rsidR="00C111A2" w:rsidRPr="00A71CF6" w:rsidRDefault="00637395"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Cs/>
          <w:color w:val="000000" w:themeColor="text1"/>
          <w:sz w:val="28"/>
          <w:szCs w:val="28"/>
          <w:lang w:val="it-IT"/>
        </w:rPr>
      </w:pPr>
      <w:r w:rsidRPr="00A71CF6">
        <w:rPr>
          <w:bCs/>
          <w:color w:val="000000" w:themeColor="text1"/>
          <w:sz w:val="28"/>
          <w:szCs w:val="28"/>
          <w:lang w:val="it-IT"/>
        </w:rPr>
        <w:t xml:space="preserve">Nội dung thứ </w:t>
      </w:r>
      <w:r w:rsidR="00C111A2" w:rsidRPr="00A71CF6">
        <w:rPr>
          <w:bCs/>
          <w:color w:val="000000" w:themeColor="text1"/>
          <w:sz w:val="28"/>
          <w:szCs w:val="28"/>
          <w:lang w:val="it-IT"/>
        </w:rPr>
        <w:t xml:space="preserve">2. Đảm bảo yêu cầu chủ động về phòng chống thiên tai theo phương châm 4 tại chỗ. </w:t>
      </w:r>
    </w:p>
    <w:p w:rsidR="00683C7F" w:rsidRPr="00A71CF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bCs/>
          <w:i/>
          <w:color w:val="000000" w:themeColor="text1"/>
          <w:sz w:val="28"/>
          <w:szCs w:val="28"/>
          <w:lang w:val="it-IT"/>
        </w:rPr>
      </w:pPr>
      <w:r w:rsidRPr="00A71CF6">
        <w:rPr>
          <w:b/>
          <w:bCs/>
          <w:i/>
          <w:color w:val="000000" w:themeColor="text1"/>
          <w:sz w:val="28"/>
          <w:szCs w:val="28"/>
          <w:lang w:val="it-IT"/>
        </w:rPr>
        <w:t>b) Kết quả thực hiện tiêu chí</w:t>
      </w:r>
    </w:p>
    <w:p w:rsidR="00915CE3" w:rsidRPr="00A71CF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Cs/>
          <w:i/>
          <w:color w:val="000000" w:themeColor="text1"/>
          <w:sz w:val="28"/>
          <w:szCs w:val="28"/>
          <w:lang w:val="it-IT"/>
        </w:rPr>
      </w:pPr>
      <w:r w:rsidRPr="00A71CF6">
        <w:rPr>
          <w:bCs/>
          <w:i/>
          <w:color w:val="000000" w:themeColor="text1"/>
          <w:sz w:val="28"/>
          <w:szCs w:val="28"/>
          <w:lang w:val="it-IT"/>
        </w:rPr>
        <w:t xml:space="preserve">+ </w:t>
      </w:r>
      <w:r w:rsidR="00887C8E" w:rsidRPr="00A71CF6">
        <w:rPr>
          <w:bCs/>
          <w:i/>
          <w:color w:val="000000" w:themeColor="text1"/>
          <w:sz w:val="28"/>
          <w:szCs w:val="28"/>
          <w:lang w:val="it-IT"/>
        </w:rPr>
        <w:t xml:space="preserve">Thực trạng </w:t>
      </w:r>
      <w:r w:rsidR="00637395" w:rsidRPr="00A71CF6">
        <w:rPr>
          <w:bCs/>
          <w:i/>
          <w:color w:val="000000" w:themeColor="text1"/>
          <w:sz w:val="28"/>
          <w:szCs w:val="28"/>
          <w:lang w:val="it-IT"/>
        </w:rPr>
        <w:t>của tiêu chí trước khi triển khai thực hiện</w:t>
      </w:r>
    </w:p>
    <w:p w:rsidR="00915CE3" w:rsidRPr="00A71CF6" w:rsidRDefault="00F25B2E"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Cs/>
          <w:color w:val="000000" w:themeColor="text1"/>
          <w:sz w:val="28"/>
          <w:szCs w:val="28"/>
          <w:lang w:val="it-IT"/>
        </w:rPr>
      </w:pPr>
      <w:r w:rsidRPr="00A71CF6">
        <w:rPr>
          <w:color w:val="000000" w:themeColor="text1"/>
          <w:sz w:val="28"/>
          <w:szCs w:val="28"/>
          <w:lang w:val="sv-SE" w:eastAsia="vi-VN"/>
        </w:rPr>
        <w:t>Cuối n</w:t>
      </w:r>
      <w:r w:rsidR="00915CE3" w:rsidRPr="00A71CF6">
        <w:rPr>
          <w:color w:val="000000" w:themeColor="text1"/>
          <w:sz w:val="28"/>
          <w:szCs w:val="28"/>
          <w:lang w:val="sv-SE" w:eastAsia="vi-VN"/>
        </w:rPr>
        <w:t>ăm 2010, h</w:t>
      </w:r>
      <w:r w:rsidR="00915CE3" w:rsidRPr="00A71CF6">
        <w:rPr>
          <w:color w:val="000000" w:themeColor="text1"/>
          <w:sz w:val="28"/>
          <w:szCs w:val="28"/>
          <w:lang w:val="fi-FI" w:eastAsia="ja-JP"/>
        </w:rPr>
        <w:t xml:space="preserve">ệ thống thủy lợi trên địa bàn huyện </w:t>
      </w:r>
      <w:r w:rsidR="00915CE3" w:rsidRPr="00A71CF6">
        <w:rPr>
          <w:color w:val="000000" w:themeColor="text1"/>
          <w:sz w:val="28"/>
          <w:szCs w:val="28"/>
          <w:lang w:val="sv-SE" w:eastAsia="ja-JP"/>
        </w:rPr>
        <w:t xml:space="preserve">tuy có đầu tư </w:t>
      </w:r>
      <w:r w:rsidR="00915CE3" w:rsidRPr="00A71CF6">
        <w:rPr>
          <w:color w:val="000000" w:themeColor="text1"/>
          <w:sz w:val="28"/>
          <w:szCs w:val="28"/>
          <w:lang w:val="fi-FI" w:eastAsia="ja-JP"/>
        </w:rPr>
        <w:t xml:space="preserve">xây dựng nhưng chưa hoàn chỉnh từ kênh trục chính </w:t>
      </w:r>
      <w:r w:rsidR="00915CE3" w:rsidRPr="00A71CF6">
        <w:rPr>
          <w:i/>
          <w:color w:val="000000" w:themeColor="text1"/>
          <w:sz w:val="28"/>
          <w:szCs w:val="28"/>
          <w:lang w:val="fi-FI" w:eastAsia="ja-JP"/>
        </w:rPr>
        <w:t>(cấp II)</w:t>
      </w:r>
      <w:r w:rsidR="00915CE3" w:rsidRPr="00A71CF6">
        <w:rPr>
          <w:color w:val="000000" w:themeColor="text1"/>
          <w:sz w:val="28"/>
          <w:szCs w:val="28"/>
          <w:lang w:val="fi-FI" w:eastAsia="ja-JP"/>
        </w:rPr>
        <w:t xml:space="preserve"> đến các tuyến kênh nhánh nội đồng (cấp III), đê bao chưa được đầu tư đồng bộ, dẫn đến tình trạng một số khu vực còn thiếu nước cục bộ vào mùa khô gây ảnh hưởng cho sản xuất nông nghiệp</w:t>
      </w:r>
      <w:r w:rsidR="00915CE3" w:rsidRPr="00A71CF6">
        <w:rPr>
          <w:color w:val="000000" w:themeColor="text1"/>
          <w:sz w:val="28"/>
          <w:szCs w:val="28"/>
          <w:lang w:val="fi-FI"/>
        </w:rPr>
        <w:t>. H</w:t>
      </w:r>
      <w:r w:rsidR="00915CE3" w:rsidRPr="00A71CF6">
        <w:rPr>
          <w:bCs/>
          <w:color w:val="000000" w:themeColor="text1"/>
          <w:sz w:val="28"/>
          <w:szCs w:val="28"/>
          <w:lang w:val="fi-FI"/>
        </w:rPr>
        <w:t xml:space="preserve">ệ thống thủy lợi của huyện chỉ thực hiện khép kín, chủ động nước phục vụ tưới, tiêu cho </w:t>
      </w:r>
      <w:r w:rsidRPr="00A71CF6">
        <w:rPr>
          <w:bCs/>
          <w:color w:val="000000" w:themeColor="text1"/>
          <w:sz w:val="28"/>
          <w:szCs w:val="28"/>
          <w:lang w:val="fi-FI"/>
        </w:rPr>
        <w:t>19.125 ha</w:t>
      </w:r>
      <w:r w:rsidR="00915CE3" w:rsidRPr="00A71CF6">
        <w:rPr>
          <w:bCs/>
          <w:color w:val="000000" w:themeColor="text1"/>
          <w:sz w:val="28"/>
          <w:szCs w:val="28"/>
          <w:lang w:val="fi-FI"/>
        </w:rPr>
        <w:t xml:space="preserve"> diện tích đất nông nghiệp của toàn huyện, đạt 71,19% (19.125 ha/26.861,22 ha).</w:t>
      </w:r>
    </w:p>
    <w:p w:rsidR="00C111A2"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i/>
          <w:color w:val="000000" w:themeColor="text1"/>
          <w:sz w:val="28"/>
          <w:szCs w:val="28"/>
          <w:lang w:val="it-IT"/>
        </w:rPr>
      </w:pPr>
      <w:r w:rsidRPr="00A71CF6">
        <w:rPr>
          <w:bCs/>
          <w:i/>
          <w:color w:val="000000" w:themeColor="text1"/>
          <w:sz w:val="28"/>
          <w:szCs w:val="28"/>
          <w:lang w:val="it-IT"/>
        </w:rPr>
        <w:t xml:space="preserve">+ </w:t>
      </w:r>
      <w:r w:rsidR="00C111A2" w:rsidRPr="00A71CF6">
        <w:rPr>
          <w:bCs/>
          <w:i/>
          <w:color w:val="000000" w:themeColor="text1"/>
          <w:sz w:val="28"/>
          <w:szCs w:val="28"/>
          <w:lang w:val="it-IT"/>
        </w:rPr>
        <w:t xml:space="preserve">Kết quả </w:t>
      </w:r>
      <w:r w:rsidR="00637395" w:rsidRPr="00A71CF6">
        <w:rPr>
          <w:bCs/>
          <w:i/>
          <w:color w:val="000000" w:themeColor="text1"/>
          <w:sz w:val="28"/>
          <w:szCs w:val="28"/>
          <w:lang w:val="it-IT"/>
        </w:rPr>
        <w:t>triển khai thực hiện</w:t>
      </w:r>
    </w:p>
    <w:p w:rsidR="00637395" w:rsidRPr="001C59E6" w:rsidRDefault="00637395"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it-IT"/>
        </w:rPr>
      </w:pPr>
      <w:r w:rsidRPr="001C59E6">
        <w:rPr>
          <w:b/>
          <w:color w:val="000000" w:themeColor="text1"/>
          <w:sz w:val="28"/>
          <w:szCs w:val="28"/>
          <w:lang w:val="it-IT"/>
        </w:rPr>
        <w:t xml:space="preserve">Nội dung thứ </w:t>
      </w:r>
      <w:r w:rsidR="00C111A2" w:rsidRPr="001C59E6">
        <w:rPr>
          <w:b/>
          <w:color w:val="000000" w:themeColor="text1"/>
          <w:sz w:val="28"/>
          <w:szCs w:val="28"/>
          <w:lang w:val="it-IT"/>
        </w:rPr>
        <w:t>1.</w:t>
      </w:r>
      <w:r w:rsidR="00C111A2" w:rsidRPr="001C59E6">
        <w:rPr>
          <w:b/>
          <w:i/>
          <w:color w:val="000000" w:themeColor="text1"/>
          <w:sz w:val="28"/>
          <w:szCs w:val="28"/>
          <w:lang w:val="it-IT"/>
        </w:rPr>
        <w:t xml:space="preserve"> </w:t>
      </w:r>
      <w:r w:rsidRPr="001C59E6">
        <w:rPr>
          <w:b/>
          <w:color w:val="000000" w:themeColor="text1"/>
          <w:sz w:val="28"/>
          <w:szCs w:val="28"/>
          <w:lang w:val="it-IT"/>
        </w:rPr>
        <w:t>Hệ thống thủy lợi liên xã đồng bộ với hệ thống thủy lợi các xã theo quy hoạch:</w:t>
      </w:r>
    </w:p>
    <w:p w:rsidR="00637395" w:rsidRPr="00A71CF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pl-PL"/>
        </w:rPr>
      </w:pPr>
      <w:r w:rsidRPr="00A71CF6">
        <w:rPr>
          <w:color w:val="000000" w:themeColor="text1"/>
          <w:sz w:val="28"/>
          <w:szCs w:val="28"/>
          <w:lang w:val="pl-PL"/>
        </w:rPr>
        <w:t xml:space="preserve">Các tuyến kênh trục chính, kênh sườn trên địa bàn huyện đều được đầu tư nạo vét thông tuyến và đấu nối với các hệ thống sông chính phù hợp với </w:t>
      </w:r>
      <w:r w:rsidR="00637395" w:rsidRPr="00A71CF6">
        <w:rPr>
          <w:color w:val="000000" w:themeColor="text1"/>
          <w:sz w:val="28"/>
          <w:szCs w:val="28"/>
          <w:lang w:val="pl-PL"/>
        </w:rPr>
        <w:t>quy hoạch phục vụ cho sản xuất.</w:t>
      </w:r>
    </w:p>
    <w:p w:rsidR="00B45B49" w:rsidRPr="00A71CF6" w:rsidRDefault="0039264B"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pl-PL"/>
        </w:rPr>
      </w:pPr>
      <w:r w:rsidRPr="00A71CF6">
        <w:rPr>
          <w:color w:val="000000" w:themeColor="text1"/>
          <w:sz w:val="28"/>
          <w:szCs w:val="28"/>
          <w:lang w:val="pl-PL"/>
        </w:rPr>
        <w:t xml:space="preserve">Từ năm 2011 đến nay, </w:t>
      </w:r>
      <w:r w:rsidR="00980B88" w:rsidRPr="00A71CF6">
        <w:rPr>
          <w:color w:val="000000" w:themeColor="text1"/>
          <w:sz w:val="28"/>
          <w:szCs w:val="28"/>
          <w:lang w:val="pl-PL"/>
        </w:rPr>
        <w:t xml:space="preserve">đã </w:t>
      </w:r>
      <w:r w:rsidR="00B51A69" w:rsidRPr="00A71CF6">
        <w:rPr>
          <w:color w:val="000000" w:themeColor="text1"/>
          <w:sz w:val="28"/>
          <w:szCs w:val="28"/>
          <w:lang w:val="pl-PL"/>
        </w:rPr>
        <w:t>thực hiện cải tạo, nạo vét</w:t>
      </w:r>
      <w:r w:rsidR="00980B88" w:rsidRPr="00A71CF6">
        <w:rPr>
          <w:color w:val="000000" w:themeColor="text1"/>
          <w:sz w:val="28"/>
          <w:szCs w:val="28"/>
          <w:lang w:val="pl-PL"/>
        </w:rPr>
        <w:t xml:space="preserve"> 280 công trình kênh cấp II, chiều dài 470.931m, khối lượng đào đắp 3.298.370,07m</w:t>
      </w:r>
      <w:r w:rsidR="00980B88" w:rsidRPr="00A71CF6">
        <w:rPr>
          <w:color w:val="000000" w:themeColor="text1"/>
          <w:sz w:val="28"/>
          <w:szCs w:val="28"/>
          <w:vertAlign w:val="superscript"/>
          <w:lang w:val="pl-PL"/>
        </w:rPr>
        <w:t>3</w:t>
      </w:r>
      <w:r w:rsidR="00980B88" w:rsidRPr="00A71CF6">
        <w:rPr>
          <w:color w:val="000000" w:themeColor="text1"/>
          <w:sz w:val="28"/>
          <w:szCs w:val="28"/>
          <w:lang w:val="pl-PL"/>
        </w:rPr>
        <w:t>; 968 công trình kênh cấp III, chiều dài 669.410m, khối lượng đào đắp 1.642.769,38m</w:t>
      </w:r>
      <w:r w:rsidR="00980B88" w:rsidRPr="00A71CF6">
        <w:rPr>
          <w:color w:val="000000" w:themeColor="text1"/>
          <w:sz w:val="28"/>
          <w:szCs w:val="28"/>
          <w:vertAlign w:val="superscript"/>
          <w:lang w:val="pl-PL"/>
        </w:rPr>
        <w:t>3</w:t>
      </w:r>
      <w:r w:rsidR="000501E1" w:rsidRPr="00A71CF6">
        <w:rPr>
          <w:color w:val="000000" w:themeColor="text1"/>
          <w:sz w:val="28"/>
          <w:szCs w:val="28"/>
          <w:lang w:val="pl-PL"/>
        </w:rPr>
        <w:t>.</w:t>
      </w:r>
      <w:r w:rsidR="00522D01" w:rsidRPr="00A71CF6">
        <w:rPr>
          <w:color w:val="000000" w:themeColor="text1"/>
          <w:sz w:val="28"/>
          <w:szCs w:val="28"/>
          <w:lang w:val="pl-PL"/>
        </w:rPr>
        <w:t xml:space="preserve"> Đến nay, trên địa bàn huyện có </w:t>
      </w:r>
      <w:r w:rsidR="00522D01" w:rsidRPr="001C59E6">
        <w:rPr>
          <w:rFonts w:eastAsia="Calibri"/>
          <w:color w:val="000000" w:themeColor="text1"/>
          <w:sz w:val="28"/>
          <w:szCs w:val="28"/>
          <w:lang w:val="pl-PL"/>
        </w:rPr>
        <w:t xml:space="preserve">03 kênh tạo nguồn trục chính </w:t>
      </w:r>
      <w:r w:rsidR="00B45B49" w:rsidRPr="001C59E6">
        <w:rPr>
          <w:rFonts w:eastAsia="Calibri"/>
          <w:color w:val="000000" w:themeColor="text1"/>
          <w:sz w:val="28"/>
          <w:szCs w:val="28"/>
          <w:lang w:val="pl-PL"/>
        </w:rPr>
        <w:t>với tổng chiề</w:t>
      </w:r>
      <w:r w:rsidR="00522D01" w:rsidRPr="001C59E6">
        <w:rPr>
          <w:rFonts w:eastAsia="Calibri"/>
          <w:color w:val="000000" w:themeColor="text1"/>
          <w:sz w:val="28"/>
          <w:szCs w:val="28"/>
          <w:lang w:val="pl-PL"/>
        </w:rPr>
        <w:t>u dài 40,5 km; k</w:t>
      </w:r>
      <w:r w:rsidR="00B45B49" w:rsidRPr="001C59E6">
        <w:rPr>
          <w:rFonts w:eastAsia="Calibri"/>
          <w:color w:val="000000" w:themeColor="text1"/>
          <w:sz w:val="28"/>
          <w:szCs w:val="28"/>
          <w:lang w:val="pl-PL"/>
        </w:rPr>
        <w:t>ênh cấ</w:t>
      </w:r>
      <w:r w:rsidR="00522D01" w:rsidRPr="001C59E6">
        <w:rPr>
          <w:rFonts w:eastAsia="Calibri"/>
          <w:color w:val="000000" w:themeColor="text1"/>
          <w:sz w:val="28"/>
          <w:szCs w:val="28"/>
          <w:lang w:val="pl-PL"/>
        </w:rPr>
        <w:t>p I có 06 k</w:t>
      </w:r>
      <w:r w:rsidR="00662BE8" w:rsidRPr="001C59E6">
        <w:rPr>
          <w:rFonts w:eastAsia="Calibri"/>
          <w:color w:val="000000" w:themeColor="text1"/>
          <w:sz w:val="28"/>
          <w:szCs w:val="28"/>
          <w:lang w:val="pl-PL"/>
        </w:rPr>
        <w:t>ênh</w:t>
      </w:r>
      <w:r w:rsidR="00B45B49" w:rsidRPr="001C59E6">
        <w:rPr>
          <w:rFonts w:eastAsia="Calibri"/>
          <w:color w:val="000000" w:themeColor="text1"/>
          <w:sz w:val="28"/>
          <w:szCs w:val="28"/>
          <w:lang w:val="pl-PL"/>
        </w:rPr>
        <w:t xml:space="preserve"> với tổng chiề</w:t>
      </w:r>
      <w:r w:rsidR="00522D01" w:rsidRPr="001C59E6">
        <w:rPr>
          <w:rFonts w:eastAsia="Calibri"/>
          <w:color w:val="000000" w:themeColor="text1"/>
          <w:sz w:val="28"/>
          <w:szCs w:val="28"/>
          <w:lang w:val="pl-PL"/>
        </w:rPr>
        <w:t>u dài 50,865 km; k</w:t>
      </w:r>
      <w:r w:rsidR="00B45B49" w:rsidRPr="001C59E6">
        <w:rPr>
          <w:rFonts w:eastAsia="Calibri"/>
          <w:color w:val="000000" w:themeColor="text1"/>
          <w:sz w:val="28"/>
          <w:szCs w:val="28"/>
          <w:lang w:val="pl-PL"/>
        </w:rPr>
        <w:t>ênh cấ</w:t>
      </w:r>
      <w:r w:rsidR="00522D01" w:rsidRPr="001C59E6">
        <w:rPr>
          <w:rFonts w:eastAsia="Calibri"/>
          <w:color w:val="000000" w:themeColor="text1"/>
          <w:sz w:val="28"/>
          <w:szCs w:val="28"/>
          <w:lang w:val="pl-PL"/>
        </w:rPr>
        <w:t>p II có 204 k</w:t>
      </w:r>
      <w:r w:rsidR="00662BE8" w:rsidRPr="001C59E6">
        <w:rPr>
          <w:rFonts w:eastAsia="Calibri"/>
          <w:color w:val="000000" w:themeColor="text1"/>
          <w:sz w:val="28"/>
          <w:szCs w:val="28"/>
          <w:lang w:val="pl-PL"/>
        </w:rPr>
        <w:t>ênh</w:t>
      </w:r>
      <w:r w:rsidR="00B45B49" w:rsidRPr="001C59E6">
        <w:rPr>
          <w:rFonts w:eastAsia="Calibri"/>
          <w:color w:val="000000" w:themeColor="text1"/>
          <w:sz w:val="28"/>
          <w:szCs w:val="28"/>
          <w:lang w:val="pl-PL"/>
        </w:rPr>
        <w:t xml:space="preserve"> với tổng chiều</w:t>
      </w:r>
      <w:r w:rsidR="00522D01" w:rsidRPr="001C59E6">
        <w:rPr>
          <w:rFonts w:eastAsia="Calibri"/>
          <w:color w:val="000000" w:themeColor="text1"/>
          <w:sz w:val="28"/>
          <w:szCs w:val="28"/>
          <w:lang w:val="pl-PL"/>
        </w:rPr>
        <w:t xml:space="preserve"> dài 354,138 km; k</w:t>
      </w:r>
      <w:r w:rsidR="00B45B49" w:rsidRPr="001C59E6">
        <w:rPr>
          <w:rFonts w:eastAsia="Calibri"/>
          <w:color w:val="000000" w:themeColor="text1"/>
          <w:sz w:val="28"/>
          <w:szCs w:val="28"/>
          <w:lang w:val="pl-PL"/>
        </w:rPr>
        <w:t>ênh cấ</w:t>
      </w:r>
      <w:r w:rsidR="00522D01" w:rsidRPr="001C59E6">
        <w:rPr>
          <w:rFonts w:eastAsia="Calibri"/>
          <w:color w:val="000000" w:themeColor="text1"/>
          <w:sz w:val="28"/>
          <w:szCs w:val="28"/>
          <w:lang w:val="pl-PL"/>
        </w:rPr>
        <w:t>p III c</w:t>
      </w:r>
      <w:r w:rsidR="00662BE8" w:rsidRPr="001C59E6">
        <w:rPr>
          <w:rFonts w:eastAsia="Calibri"/>
          <w:color w:val="000000" w:themeColor="text1"/>
          <w:sz w:val="28"/>
          <w:szCs w:val="28"/>
          <w:lang w:val="pl-PL"/>
        </w:rPr>
        <w:t>ó 458 kênh</w:t>
      </w:r>
      <w:r w:rsidR="00B45B49" w:rsidRPr="001C59E6">
        <w:rPr>
          <w:rFonts w:eastAsia="Calibri"/>
          <w:color w:val="000000" w:themeColor="text1"/>
          <w:sz w:val="28"/>
          <w:szCs w:val="28"/>
          <w:lang w:val="pl-PL"/>
        </w:rPr>
        <w:t xml:space="preserve"> với tổng chiề</w:t>
      </w:r>
      <w:r w:rsidR="00522D01" w:rsidRPr="001C59E6">
        <w:rPr>
          <w:rFonts w:eastAsia="Calibri"/>
          <w:color w:val="000000" w:themeColor="text1"/>
          <w:sz w:val="28"/>
          <w:szCs w:val="28"/>
          <w:lang w:val="pl-PL"/>
        </w:rPr>
        <w:t>u dài 418,192 km; có 04 tuyến đê bao với tổng chiều dài 30,988 km (thuộc xã Vinh Kim, Mỹ Long Bắc, TT. Mỹ Long, Mỹ Long Nam). Có 32 c</w:t>
      </w:r>
      <w:r w:rsidR="00B45B49" w:rsidRPr="001C59E6">
        <w:rPr>
          <w:rFonts w:eastAsia="Calibri"/>
          <w:color w:val="000000" w:themeColor="text1"/>
          <w:sz w:val="28"/>
          <w:szCs w:val="28"/>
          <w:lang w:val="pl-PL"/>
        </w:rPr>
        <w:t>ố</w:t>
      </w:r>
      <w:r w:rsidR="00522D01" w:rsidRPr="001C59E6">
        <w:rPr>
          <w:rFonts w:eastAsia="Calibri"/>
          <w:color w:val="000000" w:themeColor="text1"/>
          <w:sz w:val="28"/>
          <w:szCs w:val="28"/>
          <w:lang w:val="pl-PL"/>
        </w:rPr>
        <w:t>ng c</w:t>
      </w:r>
      <w:r w:rsidR="00B45B49" w:rsidRPr="001C59E6">
        <w:rPr>
          <w:rFonts w:eastAsia="Calibri"/>
          <w:color w:val="000000" w:themeColor="text1"/>
          <w:sz w:val="28"/>
          <w:szCs w:val="28"/>
          <w:lang w:val="pl-PL"/>
        </w:rPr>
        <w:t>ấp 4, 01 trạ</w:t>
      </w:r>
      <w:r w:rsidR="00522D01" w:rsidRPr="001C59E6">
        <w:rPr>
          <w:rFonts w:eastAsia="Calibri"/>
          <w:color w:val="000000" w:themeColor="text1"/>
          <w:sz w:val="28"/>
          <w:szCs w:val="28"/>
          <w:lang w:val="pl-PL"/>
        </w:rPr>
        <w:t>m bơm, 01 h</w:t>
      </w:r>
      <w:r w:rsidR="00B45B49" w:rsidRPr="001C59E6">
        <w:rPr>
          <w:rFonts w:eastAsia="Calibri"/>
          <w:color w:val="000000" w:themeColor="text1"/>
          <w:sz w:val="28"/>
          <w:szCs w:val="28"/>
          <w:lang w:val="pl-PL"/>
        </w:rPr>
        <w:t>ồ chứa nướ</w:t>
      </w:r>
      <w:r w:rsidR="00522D01" w:rsidRPr="001C59E6">
        <w:rPr>
          <w:rFonts w:eastAsia="Calibri"/>
          <w:color w:val="000000" w:themeColor="text1"/>
          <w:sz w:val="28"/>
          <w:szCs w:val="28"/>
          <w:lang w:val="pl-PL"/>
        </w:rPr>
        <w:t>c</w:t>
      </w:r>
      <w:r w:rsidR="00637395" w:rsidRPr="001C59E6">
        <w:rPr>
          <w:rFonts w:eastAsia="Calibri"/>
          <w:color w:val="000000" w:themeColor="text1"/>
          <w:sz w:val="28"/>
          <w:szCs w:val="28"/>
          <w:lang w:val="pl-PL"/>
        </w:rPr>
        <w:t xml:space="preserve"> ngọt ở xã Long Sơn</w:t>
      </w:r>
      <w:r w:rsidR="00522D01" w:rsidRPr="001C59E6">
        <w:rPr>
          <w:rFonts w:eastAsia="Calibri"/>
          <w:color w:val="000000" w:themeColor="text1"/>
          <w:sz w:val="28"/>
          <w:szCs w:val="28"/>
          <w:lang w:val="pl-PL"/>
        </w:rPr>
        <w:t>.</w:t>
      </w:r>
      <w:r w:rsidR="00B45B49" w:rsidRPr="001C59E6">
        <w:rPr>
          <w:rFonts w:eastAsia="Calibri"/>
          <w:color w:val="000000" w:themeColor="text1"/>
          <w:sz w:val="28"/>
          <w:szCs w:val="28"/>
          <w:lang w:val="pl-PL"/>
        </w:rPr>
        <w:tab/>
      </w:r>
    </w:p>
    <w:p w:rsidR="00C111A2" w:rsidRPr="00A71CF6" w:rsidRDefault="000501E1"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pl-PL"/>
        </w:rPr>
      </w:pPr>
      <w:r w:rsidRPr="00A71CF6">
        <w:rPr>
          <w:color w:val="000000" w:themeColor="text1"/>
          <w:sz w:val="28"/>
          <w:szCs w:val="28"/>
          <w:lang w:val="pl-PL"/>
        </w:rPr>
        <w:t xml:space="preserve"> </w:t>
      </w:r>
      <w:r w:rsidR="00C111A2" w:rsidRPr="00A71CF6">
        <w:rPr>
          <w:rFonts w:eastAsia="Calibri"/>
          <w:bCs/>
          <w:color w:val="000000" w:themeColor="text1"/>
          <w:spacing w:val="-2"/>
          <w:sz w:val="28"/>
          <w:szCs w:val="28"/>
          <w:lang w:val="nb-NO"/>
        </w:rPr>
        <w:t>Hệ thống thủy lợi Nam Măng Thít với các kênh dẫn nước góp phần ngăn mặn cục bộ tạo điều kiện cho huyện phát triển hệ thống thủy lợi nội đồng, phục vụ ngăn mặn và chống triều cường. Hệ thống đê ngăn mặn được đầu tư gia cố thường xuyên góp phần ngăn mặn, bảo vệ các khu dân cư.</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pl-PL"/>
        </w:rPr>
      </w:pPr>
      <w:r w:rsidRPr="00A71CF6">
        <w:rPr>
          <w:bCs/>
          <w:color w:val="000000" w:themeColor="text1"/>
          <w:sz w:val="28"/>
          <w:szCs w:val="28"/>
          <w:lang w:val="it-IT"/>
        </w:rPr>
        <w:t xml:space="preserve">Hàng năm huyện có xây dựng kế hoạch và thực hiện duy tu, sửa chữa, nâng cấp thường xuyên hệ thống kênh nội đồng từ nguồn vốn cấp bù dịch vụ công ích thủy lợi; nạo vét các tuyến kênh trục; xây dựng kế hoạch vận hành các cống đầu mối </w:t>
      </w:r>
      <w:r w:rsidRPr="001C59E6">
        <w:rPr>
          <w:rFonts w:eastAsia="Calibri"/>
          <w:color w:val="000000" w:themeColor="text1"/>
          <w:sz w:val="28"/>
          <w:szCs w:val="28"/>
          <w:lang w:val="pl-PL"/>
        </w:rPr>
        <w:t>góp phần cho việc điều tiết nước được ổn định mang lại hiệu quả tưới tiêu, rửa phèn, điều hòa và ngăn mặn ở từng tiểu vùng ngày một tốt hơn.</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pl-PL"/>
        </w:rPr>
      </w:pPr>
      <w:r w:rsidRPr="00A71CF6">
        <w:rPr>
          <w:bCs/>
          <w:color w:val="000000" w:themeColor="text1"/>
          <w:sz w:val="28"/>
          <w:szCs w:val="28"/>
          <w:lang w:val="fi-FI"/>
        </w:rPr>
        <w:t>Nhìn chung, hệ thống thủy lợi của huyện đã được thực hiện khép kín, chủ động nước phục vụ tưới, tiêu cho 98% diện tích đất nông nghiệp của toàn huyện (26.139,5 ha/26.672,94 ha).</w:t>
      </w:r>
    </w:p>
    <w:p w:rsidR="00637395" w:rsidRPr="00A71CF6" w:rsidRDefault="00637395"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bCs/>
          <w:color w:val="000000" w:themeColor="text1"/>
          <w:sz w:val="28"/>
          <w:szCs w:val="28"/>
          <w:lang w:val="it-IT"/>
        </w:rPr>
      </w:pPr>
      <w:r w:rsidRPr="00A71CF6">
        <w:rPr>
          <w:b/>
          <w:bCs/>
          <w:color w:val="000000" w:themeColor="text1"/>
          <w:sz w:val="28"/>
          <w:szCs w:val="28"/>
          <w:lang w:val="it-IT"/>
        </w:rPr>
        <w:t xml:space="preserve">Nội dung thứ </w:t>
      </w:r>
      <w:r w:rsidR="00C111A2" w:rsidRPr="00A71CF6">
        <w:rPr>
          <w:b/>
          <w:bCs/>
          <w:color w:val="000000" w:themeColor="text1"/>
          <w:sz w:val="28"/>
          <w:szCs w:val="28"/>
          <w:lang w:val="it-IT"/>
        </w:rPr>
        <w:t xml:space="preserve">2. </w:t>
      </w:r>
      <w:r w:rsidRPr="001C59E6">
        <w:rPr>
          <w:b/>
          <w:color w:val="000000" w:themeColor="text1"/>
          <w:sz w:val="28"/>
          <w:szCs w:val="28"/>
          <w:lang w:val="pl-PL"/>
        </w:rPr>
        <w:t>Đảm bảo yêu cầu chủ động về phòng chống thiên tai theo phương châm 4 tại chỗ:</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it-IT"/>
        </w:rPr>
      </w:pPr>
      <w:r w:rsidRPr="00A71CF6">
        <w:rPr>
          <w:bCs/>
          <w:color w:val="000000" w:themeColor="text1"/>
          <w:sz w:val="28"/>
          <w:szCs w:val="28"/>
          <w:lang w:val="it-IT"/>
        </w:rPr>
        <w:t>Công tác phòng chống thiên tai được quan tâm thực hiện nhằm đ</w:t>
      </w:r>
      <w:r w:rsidRPr="001C59E6">
        <w:rPr>
          <w:color w:val="000000" w:themeColor="text1"/>
          <w:sz w:val="28"/>
          <w:szCs w:val="28"/>
          <w:lang w:val="it-IT"/>
        </w:rPr>
        <w:t>ể chủ động phòng ngừa, ứng phó và khắc phục kịp thời, hiệu quả nhằm giảm nhẹ đến mức thấp nhất thiệt hại do thiên tai gây ra, góp phần thực hiện thắng lợi nhiệm vụ phát triển kinh tế, xã hội của huyện.</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fi-FI"/>
        </w:rPr>
      </w:pPr>
      <w:r w:rsidRPr="001C59E6">
        <w:rPr>
          <w:color w:val="000000" w:themeColor="text1"/>
          <w:sz w:val="28"/>
          <w:szCs w:val="28"/>
          <w:lang w:val="it-IT"/>
        </w:rPr>
        <w:t xml:space="preserve">Hàng năm, huyện thực hiện củng cố, kiện toàn Ban Chỉ huy phòng, chống thiên tai và tìm kiếm cứu nạn các cấp theo quy định của Nghị quyết số 76/NQ-CP ngày 18/6/2018 của Chính phủ về công tác phòng, chống thiên tai và Nghị định số 160/2018/NĐ-CP ngày 29/11/2018 của Chính phủ quy định chi tiết, thi hành một số điều của Luật Phòng, chống thiên tai. </w:t>
      </w:r>
      <w:r w:rsidRPr="00A71CF6">
        <w:rPr>
          <w:color w:val="000000" w:themeColor="text1"/>
          <w:sz w:val="28"/>
          <w:szCs w:val="28"/>
          <w:lang w:val="fi-FI"/>
        </w:rPr>
        <w:t>Ban chỉ huy phòng, chống thiên tai và tìm kiếm cứu nạn</w:t>
      </w:r>
      <w:r w:rsidRPr="00A71CF6">
        <w:rPr>
          <w:color w:val="000000" w:themeColor="text1"/>
          <w:sz w:val="28"/>
          <w:szCs w:val="28"/>
          <w:lang w:val="fi-FI" w:eastAsia="ja-JP"/>
        </w:rPr>
        <w:t xml:space="preserve"> huyện Cầu Ngang được thành lập và được kiện toàn kịp thời theo quy định, hiện </w:t>
      </w:r>
      <w:r w:rsidRPr="00A71CF6">
        <w:rPr>
          <w:color w:val="000000" w:themeColor="text1"/>
          <w:sz w:val="28"/>
          <w:szCs w:val="28"/>
          <w:lang w:val="fi-FI"/>
        </w:rPr>
        <w:t>Ban chỉ huy phòng, chống thiên tai và tìm kiếm cứu nạn</w:t>
      </w:r>
      <w:r w:rsidRPr="00A71CF6">
        <w:rPr>
          <w:color w:val="000000" w:themeColor="text1"/>
          <w:sz w:val="28"/>
          <w:szCs w:val="28"/>
          <w:lang w:val="fi-FI" w:eastAsia="ja-JP"/>
        </w:rPr>
        <w:t xml:space="preserve"> huyện được kiện toàn theo Quyết định số 7287/QĐ-UBND ngày 25/8/2021 của UBDN huyện. Văn phòng thường trực Ban chỉ huy đặt tại Phòng Nông nghiệp và PTNT huyện. Có Quyết định phân công cụ thể trách nhiệm của từng bộ phận và các thành viên Ban chỉ huy </w:t>
      </w:r>
      <w:r w:rsidRPr="001C59E6">
        <w:rPr>
          <w:color w:val="000000" w:themeColor="text1"/>
          <w:sz w:val="28"/>
          <w:szCs w:val="28"/>
          <w:lang w:val="fi-FI"/>
        </w:rPr>
        <w:t>để tham mưu kịp thời cho lãnh đạo trong công tác chỉ đạo, điều hành, chỉ huy thực hiện nhiệm vụ phòng, chống thiên tai và tìm kiếm cứu nạn, đảm bảo triển khai các phương án ứng phó hiệu quả trước, trong và sau khi thiên tai xảy ra.</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fi-FI"/>
        </w:rPr>
      </w:pPr>
      <w:r w:rsidRPr="001C59E6">
        <w:rPr>
          <w:rFonts w:eastAsia="Cambria"/>
          <w:color w:val="000000" w:themeColor="text1"/>
          <w:sz w:val="28"/>
          <w:szCs w:val="28"/>
          <w:lang w:val="fi-FI"/>
        </w:rPr>
        <w:t>- 100% số cán bộ cấp huyện tham gia trực tiếp công tác phòng, chống thiên tai được tập huấn nâng cao năng lực, trình độ.</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fi-FI"/>
        </w:rPr>
      </w:pPr>
      <w:r w:rsidRPr="001C59E6">
        <w:rPr>
          <w:rFonts w:eastAsia="Cambria"/>
          <w:color w:val="000000" w:themeColor="text1"/>
          <w:sz w:val="28"/>
          <w:szCs w:val="28"/>
          <w:lang w:val="fi-FI"/>
        </w:rPr>
        <w:t>- 100% số đội xung kích phòng, chống thiên tai cấp xã được hướng dẫn, tập huấn, huấn luyện nghiệp vụ hàng năm đáp ứng yêu cầu ứng phó giờ đầu khi có thiên tai xảy ra.</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fi-FI"/>
        </w:rPr>
      </w:pPr>
      <w:r w:rsidRPr="00A71CF6">
        <w:rPr>
          <w:color w:val="000000" w:themeColor="text1"/>
          <w:sz w:val="28"/>
          <w:szCs w:val="28"/>
          <w:lang w:val="fi-FI"/>
        </w:rPr>
        <w:t xml:space="preserve">- Hàng năm, </w:t>
      </w:r>
      <w:r w:rsidRPr="00A71CF6">
        <w:rPr>
          <w:color w:val="000000" w:themeColor="text1"/>
          <w:sz w:val="28"/>
          <w:szCs w:val="28"/>
          <w:lang w:val="fi-FI" w:eastAsia="ja-JP"/>
        </w:rPr>
        <w:t xml:space="preserve">Văn phòng Thường trực Ban chỉ huy phòng chống thiên tai và tìm kiếm cứu nạn huyện có tham mưu UBND huyện xây dựng và triển khai thực hiện các kế hoạch, phương án về PCTT; theo dõi, đôn đốc các xã xây dựng và triển khai thực hiện các kế hoạch, phương án về PCTT cấp xã. </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fi-FI"/>
        </w:rPr>
      </w:pPr>
      <w:r w:rsidRPr="00A71CF6">
        <w:rPr>
          <w:color w:val="000000" w:themeColor="text1"/>
          <w:sz w:val="28"/>
          <w:szCs w:val="28"/>
          <w:lang w:val="fi-FI"/>
        </w:rPr>
        <w:t>- UBND huyện phê duyệt Kế hoạch phòng, chống thiên tai trên địa bàn huyện Cầu Ngang giai đoạn 2021 - 2025 tại Quyết định số 329/QĐ-UBND ngày 26/01/2022.</w:t>
      </w:r>
    </w:p>
    <w:p w:rsidR="00C111A2" w:rsidRPr="00A71CF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fi-FI"/>
        </w:rPr>
      </w:pPr>
      <w:r w:rsidRPr="00A71CF6">
        <w:rPr>
          <w:color w:val="000000" w:themeColor="text1"/>
          <w:sz w:val="28"/>
          <w:szCs w:val="28"/>
          <w:lang w:val="fi-FI"/>
        </w:rPr>
        <w:t>- UBND huyện phê duyệt Phương án ứng phó đối với các loại hình thiên tai chủ yếu, thường xuyên xảy ra trên địa bàn phù hợp với quy định, tình hình đặc điểm thiên tai ở địa phương.</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fi-FI"/>
        </w:rPr>
      </w:pPr>
      <w:r w:rsidRPr="00A71CF6">
        <w:rPr>
          <w:color w:val="000000" w:themeColor="text1"/>
          <w:sz w:val="28"/>
          <w:szCs w:val="28"/>
          <w:lang w:val="fi-FI"/>
        </w:rPr>
        <w:t>- Huyện t</w:t>
      </w:r>
      <w:r w:rsidRPr="001C59E6">
        <w:rPr>
          <w:color w:val="000000" w:themeColor="text1"/>
          <w:sz w:val="28"/>
          <w:szCs w:val="28"/>
          <w:lang w:val="fi-FI"/>
        </w:rPr>
        <w:t>ổ chức diễn tập các phương án phòng chống thiên tai trên cơ sở quán triệt phương châm "bốn tại chỗ" (chỉ huy tại chỗ, lực lượng tại chỗ, phương tiện tại chỗ và hậu cần tại chỗ) và chủ động phòng tránh, ứng phó kịp thời, khắc phục khẩn trương và có hiệu quả. Rà soát cập nhật, xác định những khu vực trọng điểm, có nguy cơ khi xảy ra thiên tai trên địa bàn để chủ động di dời dân ra khỏi khu vực nguy hiểm; xây dựng phương án cụ thể và sẵn sàng thực hiện sơ tán khi cần thiết; kiểm tra lực lượng, phương tiện, vật tư, kinh phí để thực hiện tốt phương châm "bốn tại chỗ"; chủ động dự trữ lương thực, thực phẩm, thuốc men, nhu yếu phẩm; bố trí thiết bị, phương tiện cứu hộ, cứu nạn tại chỗ, vật tư và kinh phí dự phòng đến cấp cơ sở.</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fi-FI"/>
        </w:rPr>
      </w:pPr>
      <w:r w:rsidRPr="00A71CF6">
        <w:rPr>
          <w:color w:val="000000" w:themeColor="text1"/>
          <w:sz w:val="28"/>
          <w:szCs w:val="28"/>
          <w:lang w:val="fi-FI" w:eastAsia="ja-JP"/>
        </w:rPr>
        <w:t xml:space="preserve">- Huyện có thực hiện việc </w:t>
      </w:r>
      <w:r w:rsidRPr="00A71CF6">
        <w:rPr>
          <w:color w:val="000000" w:themeColor="text1"/>
          <w:sz w:val="28"/>
          <w:szCs w:val="28"/>
          <w:lang w:val="fi-FI"/>
        </w:rPr>
        <w:t>lồng ghép nội dung phòng, chống thiên tai vào các Kế ho</w:t>
      </w:r>
      <w:r w:rsidRPr="00A71CF6">
        <w:rPr>
          <w:color w:val="000000" w:themeColor="text1"/>
          <w:sz w:val="28"/>
          <w:szCs w:val="28"/>
          <w:lang w:val="fi-FI" w:eastAsia="ja-JP"/>
        </w:rPr>
        <w:t xml:space="preserve">ạch, Quy hoạch của huyện hàng năm và theo từng giai đoạn. </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fi-FI"/>
        </w:rPr>
      </w:pPr>
      <w:r w:rsidRPr="00A71CF6">
        <w:rPr>
          <w:color w:val="000000" w:themeColor="text1"/>
          <w:sz w:val="28"/>
          <w:szCs w:val="28"/>
          <w:lang w:val="fi-FI" w:eastAsia="ja-JP"/>
        </w:rPr>
        <w:t>- Thực hiện tốt việc rà soát, bổ sung hệ thống loa đài phục vụ công tác truyền tải thông tin cảnh báo, dự báo thiên tai kịp thời đến người dân các xã. Các điểm có nguy cơ cao về rủi ro thiên tai có lắp đặt hệ thống hướng dẫn, cảnh báo.</w:t>
      </w:r>
    </w:p>
    <w:p w:rsidR="00637395" w:rsidRPr="00A71CF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fi-FI" w:eastAsia="ja-JP"/>
        </w:rPr>
      </w:pPr>
      <w:r w:rsidRPr="00A71CF6">
        <w:rPr>
          <w:color w:val="000000" w:themeColor="text1"/>
          <w:sz w:val="28"/>
          <w:szCs w:val="28"/>
          <w:lang w:val="fi-FI" w:eastAsia="ja-JP"/>
        </w:rPr>
        <w:t>- Thường xuyên p</w:t>
      </w:r>
      <w:r w:rsidRPr="00A71CF6">
        <w:rPr>
          <w:color w:val="000000" w:themeColor="text1"/>
          <w:sz w:val="28"/>
          <w:szCs w:val="28"/>
          <w:lang w:val="fi-FI"/>
        </w:rPr>
        <w:t xml:space="preserve">hối hợp các </w:t>
      </w:r>
      <w:r w:rsidRPr="00A71CF6">
        <w:rPr>
          <w:color w:val="000000" w:themeColor="text1"/>
          <w:sz w:val="28"/>
          <w:szCs w:val="28"/>
          <w:lang w:val="fi-FI" w:eastAsia="ja-JP"/>
        </w:rPr>
        <w:t>Sở, ngành có liên quan kiểm tra, xử lý tất cả các vụ vi phạm pháp luật về bảo vệ công trình phòng, chống thiên tai, không để</w:t>
      </w:r>
      <w:r w:rsidR="00637395" w:rsidRPr="00A71CF6">
        <w:rPr>
          <w:color w:val="000000" w:themeColor="text1"/>
          <w:sz w:val="28"/>
          <w:szCs w:val="28"/>
          <w:lang w:val="fi-FI" w:eastAsia="ja-JP"/>
        </w:rPr>
        <w:t xml:space="preserve"> phát sinh những vụ vi phạm mới.</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fi-FI"/>
        </w:rPr>
      </w:pPr>
      <w:r w:rsidRPr="00A71CF6">
        <w:rPr>
          <w:b/>
          <w:i/>
          <w:color w:val="000000" w:themeColor="text1"/>
          <w:sz w:val="28"/>
          <w:szCs w:val="28"/>
          <w:lang w:val="fi-FI" w:eastAsia="ja-JP"/>
        </w:rPr>
        <w:t>c) Tự đánh giá:</w:t>
      </w:r>
      <w:r w:rsidRPr="00A71CF6">
        <w:rPr>
          <w:color w:val="000000" w:themeColor="text1"/>
          <w:sz w:val="28"/>
          <w:szCs w:val="28"/>
          <w:lang w:val="fi-FI" w:eastAsia="ja-JP"/>
        </w:rPr>
        <w:t xml:space="preserve"> </w:t>
      </w:r>
      <w:r w:rsidRPr="00A71CF6">
        <w:rPr>
          <w:i/>
          <w:iCs/>
          <w:color w:val="000000" w:themeColor="text1"/>
          <w:sz w:val="28"/>
          <w:szCs w:val="28"/>
          <w:shd w:val="clear" w:color="auto" w:fill="FFFFFF"/>
          <w:lang w:val="vi-VN"/>
        </w:rPr>
        <w:t xml:space="preserve">Đạt tiêu chí </w:t>
      </w:r>
      <w:r w:rsidRPr="001C59E6">
        <w:rPr>
          <w:i/>
          <w:iCs/>
          <w:color w:val="000000" w:themeColor="text1"/>
          <w:sz w:val="28"/>
          <w:szCs w:val="28"/>
          <w:shd w:val="clear" w:color="auto" w:fill="FFFFFF"/>
          <w:lang w:val="fi-FI"/>
        </w:rPr>
        <w:t xml:space="preserve">số 3 </w:t>
      </w:r>
      <w:r w:rsidRPr="00A71CF6">
        <w:rPr>
          <w:i/>
          <w:iCs/>
          <w:color w:val="000000" w:themeColor="text1"/>
          <w:sz w:val="28"/>
          <w:szCs w:val="28"/>
          <w:shd w:val="clear" w:color="auto" w:fill="FFFFFF"/>
          <w:lang w:val="vi-VN"/>
        </w:rPr>
        <w:t>về </w:t>
      </w:r>
      <w:r w:rsidRPr="001C59E6">
        <w:rPr>
          <w:i/>
          <w:iCs/>
          <w:color w:val="000000" w:themeColor="text1"/>
          <w:sz w:val="28"/>
          <w:szCs w:val="28"/>
          <w:shd w:val="clear" w:color="auto" w:fill="FFFFFF"/>
          <w:lang w:val="fi-FI"/>
        </w:rPr>
        <w:t xml:space="preserve">Thủy lợi </w:t>
      </w:r>
      <w:r w:rsidRPr="00A71CF6">
        <w:rPr>
          <w:i/>
          <w:iCs/>
          <w:color w:val="000000" w:themeColor="text1"/>
          <w:sz w:val="28"/>
          <w:szCs w:val="28"/>
          <w:shd w:val="clear" w:color="auto" w:fill="FFFFFF"/>
          <w:lang w:val="vi-VN"/>
        </w:rPr>
        <w:t xml:space="preserve">theo </w:t>
      </w:r>
      <w:r w:rsidRPr="00A71CF6">
        <w:rPr>
          <w:i/>
          <w:iCs/>
          <w:color w:val="000000" w:themeColor="text1"/>
          <w:spacing w:val="-2"/>
          <w:sz w:val="28"/>
          <w:szCs w:val="28"/>
          <w:lang w:val="sv-SE"/>
        </w:rPr>
        <w:t xml:space="preserve">Quyết định số 320/QĐ-TTg ngày 08/3/2022 của </w:t>
      </w:r>
      <w:r w:rsidRPr="00A71CF6">
        <w:rPr>
          <w:i/>
          <w:iCs/>
          <w:color w:val="000000" w:themeColor="text1"/>
          <w:spacing w:val="-2"/>
          <w:sz w:val="28"/>
          <w:szCs w:val="28"/>
          <w:lang w:val="pt-BR"/>
        </w:rPr>
        <w:t>Thủ tướng Chính phủ</w:t>
      </w:r>
      <w:r w:rsidR="00637395" w:rsidRPr="00A71CF6">
        <w:rPr>
          <w:i/>
          <w:iCs/>
          <w:color w:val="000000" w:themeColor="text1"/>
          <w:spacing w:val="-2"/>
          <w:sz w:val="28"/>
          <w:szCs w:val="28"/>
          <w:lang w:val="pt-BR"/>
        </w:rPr>
        <w:t xml:space="preserve"> </w:t>
      </w:r>
      <w:r w:rsidR="00637395" w:rsidRPr="00A71CF6">
        <w:rPr>
          <w:i/>
          <w:iCs/>
          <w:color w:val="000000" w:themeColor="text1"/>
          <w:spacing w:val="-2"/>
          <w:sz w:val="28"/>
          <w:szCs w:val="28"/>
          <w:lang w:val="de-DE"/>
        </w:rPr>
        <w:t xml:space="preserve">và Quyết định số </w:t>
      </w:r>
      <w:r w:rsidR="00637395" w:rsidRPr="00A71CF6">
        <w:rPr>
          <w:i/>
          <w:iCs/>
          <w:color w:val="000000" w:themeColor="text1"/>
          <w:spacing w:val="-2"/>
          <w:sz w:val="28"/>
          <w:szCs w:val="28"/>
          <w:lang w:val="vi-VN"/>
        </w:rPr>
        <w:t>1</w:t>
      </w:r>
      <w:r w:rsidR="00637395" w:rsidRPr="001C59E6">
        <w:rPr>
          <w:i/>
          <w:iCs/>
          <w:color w:val="000000" w:themeColor="text1"/>
          <w:spacing w:val="-2"/>
          <w:sz w:val="28"/>
          <w:szCs w:val="28"/>
          <w:lang w:val="fi-FI"/>
        </w:rPr>
        <w:t>039</w:t>
      </w:r>
      <w:r w:rsidR="00637395" w:rsidRPr="00A71CF6">
        <w:rPr>
          <w:i/>
          <w:iCs/>
          <w:color w:val="000000" w:themeColor="text1"/>
          <w:spacing w:val="-2"/>
          <w:sz w:val="28"/>
          <w:szCs w:val="28"/>
          <w:lang w:val="de-DE"/>
        </w:rPr>
        <w:t xml:space="preserve">/QĐ-UBND ngày </w:t>
      </w:r>
      <w:r w:rsidR="00637395" w:rsidRPr="00A71CF6">
        <w:rPr>
          <w:i/>
          <w:iCs/>
          <w:color w:val="000000" w:themeColor="text1"/>
          <w:spacing w:val="-2"/>
          <w:sz w:val="28"/>
          <w:szCs w:val="28"/>
          <w:lang w:val="vi-VN"/>
        </w:rPr>
        <w:t>1</w:t>
      </w:r>
      <w:r w:rsidR="00637395" w:rsidRPr="001C59E6">
        <w:rPr>
          <w:i/>
          <w:iCs/>
          <w:color w:val="000000" w:themeColor="text1"/>
          <w:spacing w:val="-2"/>
          <w:sz w:val="28"/>
          <w:szCs w:val="28"/>
          <w:lang w:val="fi-FI"/>
        </w:rPr>
        <w:t>5</w:t>
      </w:r>
      <w:r w:rsidR="00637395" w:rsidRPr="00A71CF6">
        <w:rPr>
          <w:i/>
          <w:iCs/>
          <w:color w:val="000000" w:themeColor="text1"/>
          <w:spacing w:val="-2"/>
          <w:sz w:val="28"/>
          <w:szCs w:val="28"/>
          <w:lang w:val="de-DE"/>
        </w:rPr>
        <w:t>/</w:t>
      </w:r>
      <w:r w:rsidR="00637395" w:rsidRPr="001C59E6">
        <w:rPr>
          <w:i/>
          <w:iCs/>
          <w:color w:val="000000" w:themeColor="text1"/>
          <w:spacing w:val="-2"/>
          <w:sz w:val="28"/>
          <w:szCs w:val="28"/>
          <w:lang w:val="fi-FI"/>
        </w:rPr>
        <w:t>6</w:t>
      </w:r>
      <w:r w:rsidR="00637395" w:rsidRPr="00A71CF6">
        <w:rPr>
          <w:i/>
          <w:iCs/>
          <w:color w:val="000000" w:themeColor="text1"/>
          <w:spacing w:val="-2"/>
          <w:sz w:val="28"/>
          <w:szCs w:val="28"/>
          <w:lang w:val="de-DE"/>
        </w:rPr>
        <w:t>/20</w:t>
      </w:r>
      <w:r w:rsidR="00637395" w:rsidRPr="00A71CF6">
        <w:rPr>
          <w:i/>
          <w:iCs/>
          <w:color w:val="000000" w:themeColor="text1"/>
          <w:spacing w:val="-2"/>
          <w:sz w:val="28"/>
          <w:szCs w:val="28"/>
          <w:lang w:val="vi-VN"/>
        </w:rPr>
        <w:t>22</w:t>
      </w:r>
      <w:r w:rsidR="00637395" w:rsidRPr="00A71CF6">
        <w:rPr>
          <w:i/>
          <w:iCs/>
          <w:color w:val="000000" w:themeColor="text1"/>
          <w:spacing w:val="-2"/>
          <w:sz w:val="28"/>
          <w:szCs w:val="28"/>
          <w:lang w:val="de-DE"/>
        </w:rPr>
        <w:t xml:space="preserve"> của UBND tỉnh Trà Vinh.</w:t>
      </w:r>
    </w:p>
    <w:p w:rsidR="00C111A2" w:rsidRPr="001C59E6" w:rsidRDefault="00637395"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fi-FI"/>
        </w:rPr>
      </w:pPr>
      <w:r w:rsidRPr="00A71CF6">
        <w:rPr>
          <w:b/>
          <w:bCs/>
          <w:color w:val="000000" w:themeColor="text1"/>
          <w:sz w:val="28"/>
          <w:szCs w:val="28"/>
          <w:lang w:val="it-IT"/>
        </w:rPr>
        <w:t>3.4. Tiêu chí 4 về Điện</w:t>
      </w:r>
    </w:p>
    <w:p w:rsidR="00211D71"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fi-FI"/>
        </w:rPr>
      </w:pPr>
      <w:r w:rsidRPr="00A71CF6">
        <w:rPr>
          <w:b/>
          <w:bCs/>
          <w:i/>
          <w:color w:val="000000" w:themeColor="text1"/>
          <w:sz w:val="28"/>
          <w:szCs w:val="28"/>
          <w:lang w:val="it-IT"/>
        </w:rPr>
        <w:t xml:space="preserve">a) Yêu cầu của tiêu chí: </w:t>
      </w:r>
      <w:r w:rsidRPr="001C59E6">
        <w:rPr>
          <w:color w:val="000000" w:themeColor="text1"/>
          <w:sz w:val="28"/>
          <w:szCs w:val="28"/>
          <w:lang w:val="fi-FI"/>
        </w:rPr>
        <w:t>Hệ thống điện liên xã đồng bộ với hệ thống điện các xã theo quy hoạch, đảm bảo yêu cầu kỹ thuật của cả hệ thống.</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fi-FI"/>
        </w:rPr>
      </w:pPr>
      <w:r w:rsidRPr="001C59E6">
        <w:rPr>
          <w:b/>
          <w:i/>
          <w:color w:val="000000" w:themeColor="text1"/>
          <w:sz w:val="28"/>
          <w:szCs w:val="28"/>
          <w:lang w:val="fi-FI"/>
        </w:rPr>
        <w:t xml:space="preserve">b) Kết quả </w:t>
      </w:r>
      <w:r w:rsidR="006312FD" w:rsidRPr="001C59E6">
        <w:rPr>
          <w:b/>
          <w:i/>
          <w:color w:val="000000" w:themeColor="text1"/>
          <w:sz w:val="28"/>
          <w:szCs w:val="28"/>
          <w:lang w:val="fi-FI"/>
        </w:rPr>
        <w:t>thực hiện</w:t>
      </w:r>
      <w:r w:rsidR="00683C7F" w:rsidRPr="001C59E6">
        <w:rPr>
          <w:b/>
          <w:i/>
          <w:color w:val="000000" w:themeColor="text1"/>
          <w:sz w:val="28"/>
          <w:szCs w:val="28"/>
          <w:lang w:val="fi-FI"/>
        </w:rPr>
        <w:t xml:space="preserve"> tiêu chí</w:t>
      </w:r>
    </w:p>
    <w:p w:rsidR="00683C7F"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fi-FI"/>
        </w:rPr>
      </w:pPr>
      <w:r w:rsidRPr="00A71CF6">
        <w:rPr>
          <w:i/>
          <w:color w:val="000000" w:themeColor="text1"/>
          <w:sz w:val="28"/>
          <w:szCs w:val="28"/>
          <w:lang w:val="fi-FI"/>
        </w:rPr>
        <w:t xml:space="preserve">+ Thực trạng của tiêu chí trước khi triển khai thực hiện </w:t>
      </w:r>
    </w:p>
    <w:p w:rsidR="00683C7F"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fi-FI"/>
        </w:rPr>
      </w:pPr>
      <w:r w:rsidRPr="00A71CF6">
        <w:rPr>
          <w:color w:val="000000" w:themeColor="text1"/>
          <w:sz w:val="28"/>
          <w:szCs w:val="28"/>
          <w:lang w:val="de-DE"/>
        </w:rPr>
        <w:t xml:space="preserve">Cuối năm 2010 huyện Cầu Ngang có 231,93 km đường dây trung thế, 325,21km đường dây hạ thế và 332 trạm biến áp với công suất 16.300KVA và có 30.842/32.320 </w:t>
      </w:r>
      <w:r w:rsidRPr="00A71CF6">
        <w:rPr>
          <w:color w:val="000000" w:themeColor="text1"/>
          <w:sz w:val="28"/>
          <w:szCs w:val="28"/>
          <w:shd w:val="clear" w:color="auto" w:fill="FFFFFF"/>
          <w:lang w:val="pl-PL"/>
        </w:rPr>
        <w:t>hộ sử dụng điện, đạt 95,43</w:t>
      </w:r>
      <w:r w:rsidRPr="00A71CF6">
        <w:rPr>
          <w:bCs/>
          <w:color w:val="000000" w:themeColor="text1"/>
          <w:sz w:val="28"/>
          <w:szCs w:val="28"/>
          <w:shd w:val="clear" w:color="auto" w:fill="FFFFFF"/>
          <w:lang w:val="pl-PL"/>
        </w:rPr>
        <w:t xml:space="preserve">%, </w:t>
      </w:r>
      <w:r w:rsidRPr="00A71CF6">
        <w:rPr>
          <w:color w:val="000000" w:themeColor="text1"/>
          <w:sz w:val="28"/>
          <w:szCs w:val="28"/>
          <w:lang w:val="vi-VN"/>
        </w:rPr>
        <w:t>có</w:t>
      </w:r>
      <w:r w:rsidRPr="00A71CF6">
        <w:rPr>
          <w:color w:val="000000" w:themeColor="text1"/>
          <w:sz w:val="28"/>
          <w:szCs w:val="28"/>
          <w:lang w:val="de-DE"/>
        </w:rPr>
        <w:t xml:space="preserve"> 01 xã</w:t>
      </w:r>
      <w:r w:rsidRPr="00A71CF6">
        <w:rPr>
          <w:color w:val="000000" w:themeColor="text1"/>
          <w:sz w:val="28"/>
          <w:szCs w:val="28"/>
          <w:lang w:val="vi-VN"/>
        </w:rPr>
        <w:t xml:space="preserve"> đạt tiêu chí 4 </w:t>
      </w:r>
      <w:r w:rsidRPr="00A71CF6">
        <w:rPr>
          <w:color w:val="000000" w:themeColor="text1"/>
          <w:sz w:val="28"/>
          <w:szCs w:val="28"/>
          <w:lang w:val="de-DE"/>
        </w:rPr>
        <w:t xml:space="preserve">về điện </w:t>
      </w:r>
      <w:r w:rsidRPr="00A71CF6">
        <w:rPr>
          <w:color w:val="000000" w:themeColor="text1"/>
          <w:sz w:val="28"/>
          <w:szCs w:val="28"/>
          <w:lang w:val="vi-VN"/>
        </w:rPr>
        <w:t>(xã Mỹ Long Nam), tuy nhiên do nằm cuối nguồn điện nên nguồn cấp không ổn định, trên địa bàn huyện chưa có lưới điện 220kV, đường dây 110kV độc đạo cấp điện cho toàn huyện nên độ an toàn cấp điện không cao</w:t>
      </w:r>
      <w:r w:rsidRPr="00A71CF6">
        <w:rPr>
          <w:color w:val="000000" w:themeColor="text1"/>
          <w:sz w:val="28"/>
          <w:szCs w:val="28"/>
          <w:lang w:val="fi-FI"/>
        </w:rPr>
        <w:t>.</w:t>
      </w:r>
    </w:p>
    <w:p w:rsidR="00683C7F"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i/>
          <w:color w:val="000000" w:themeColor="text1"/>
          <w:sz w:val="28"/>
          <w:szCs w:val="28"/>
          <w:lang w:val="fi-FI"/>
        </w:rPr>
      </w:pPr>
      <w:r w:rsidRPr="001C59E6">
        <w:rPr>
          <w:i/>
          <w:color w:val="000000" w:themeColor="text1"/>
          <w:sz w:val="28"/>
          <w:szCs w:val="28"/>
          <w:lang w:val="fi-FI"/>
        </w:rPr>
        <w:t>+ Kết quả triển khai thực hiện</w:t>
      </w:r>
    </w:p>
    <w:p w:rsidR="0087319F" w:rsidRPr="00A71CF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pl-PL" w:eastAsia="vi-VN"/>
        </w:rPr>
      </w:pPr>
      <w:r w:rsidRPr="00A71CF6">
        <w:rPr>
          <w:color w:val="000000" w:themeColor="text1"/>
          <w:sz w:val="28"/>
          <w:szCs w:val="28"/>
          <w:lang w:val="pl-PL" w:eastAsia="vi-VN"/>
        </w:rPr>
        <w:t xml:space="preserve">Hệ thống điện trung, hạ áp liên xã trên địa bàn huyện trong thời gian qua được quan tâm đầu tư đồng bộ theo quy hoạch phát triển của ngành điện. Các tuyến đường dây thường xuyên được kiểm tra, nâng cấp và cải tạo đảm bảo đạt các thông số kỹ thuật trong vận hành theo quy định của Bộ Công thương; lưới điện vận hành an toàn, cung cấp điện liên tục, đáp ứng nhu cầu sử dụng điện sinh hoạt, sản xuất của nhân dân và phát triển kinh tế xã hội. </w:t>
      </w:r>
    </w:p>
    <w:p w:rsidR="0087319F" w:rsidRPr="001C59E6" w:rsidRDefault="0087319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pl-PL"/>
        </w:rPr>
      </w:pPr>
      <w:r w:rsidRPr="00A71CF6">
        <w:rPr>
          <w:color w:val="000000" w:themeColor="text1"/>
          <w:sz w:val="28"/>
          <w:szCs w:val="28"/>
          <w:lang w:val="vi-VN"/>
        </w:rPr>
        <w:t>Toàn huyện có tổng số hộ sử dụng điện là 35.741</w:t>
      </w:r>
      <w:r w:rsidRPr="001C59E6">
        <w:rPr>
          <w:color w:val="000000" w:themeColor="text1"/>
          <w:sz w:val="28"/>
          <w:szCs w:val="28"/>
          <w:lang w:val="pl-PL"/>
        </w:rPr>
        <w:t xml:space="preserve"> hộ</w:t>
      </w:r>
      <w:r w:rsidRPr="00A71CF6">
        <w:rPr>
          <w:color w:val="000000" w:themeColor="text1"/>
          <w:sz w:val="28"/>
          <w:szCs w:val="28"/>
          <w:lang w:val="vi-VN"/>
        </w:rPr>
        <w:t>, đạt tỷ lệ 99</w:t>
      </w:r>
      <w:r w:rsidRPr="00A71CF6">
        <w:rPr>
          <w:color w:val="000000" w:themeColor="text1"/>
          <w:sz w:val="28"/>
          <w:szCs w:val="28"/>
          <w:lang w:val="pl-PL"/>
        </w:rPr>
        <w:t>,96</w:t>
      </w:r>
      <w:r w:rsidRPr="00A71CF6">
        <w:rPr>
          <w:color w:val="000000" w:themeColor="text1"/>
          <w:sz w:val="28"/>
          <w:szCs w:val="28"/>
          <w:lang w:val="vi-VN"/>
        </w:rPr>
        <w:t>%</w:t>
      </w:r>
      <w:r w:rsidRPr="001C59E6">
        <w:rPr>
          <w:color w:val="000000" w:themeColor="text1"/>
          <w:sz w:val="28"/>
          <w:szCs w:val="28"/>
          <w:lang w:val="pl-PL"/>
        </w:rPr>
        <w:t xml:space="preserve"> (</w:t>
      </w:r>
      <w:r w:rsidRPr="00A71CF6">
        <w:rPr>
          <w:color w:val="000000" w:themeColor="text1"/>
          <w:sz w:val="28"/>
          <w:szCs w:val="28"/>
          <w:lang w:val="vi-VN"/>
        </w:rPr>
        <w:t>35.741/35.756</w:t>
      </w:r>
      <w:r w:rsidRPr="001C59E6">
        <w:rPr>
          <w:color w:val="000000" w:themeColor="text1"/>
          <w:sz w:val="28"/>
          <w:szCs w:val="28"/>
          <w:lang w:val="pl-PL"/>
        </w:rPr>
        <w:t xml:space="preserve"> hộ). Tổng số hộ sử dụng điện có đăng ký trực tiếp và được sử dụng điện thường xuyên, an toàn từ các nguồn là 35.695 hộ, đạt tỷ lệ 99,87% (</w:t>
      </w:r>
      <w:r w:rsidRPr="00A71CF6">
        <w:rPr>
          <w:color w:val="000000" w:themeColor="text1"/>
          <w:sz w:val="28"/>
          <w:szCs w:val="28"/>
          <w:lang w:val="vi-VN"/>
        </w:rPr>
        <w:t>35.695/35.756</w:t>
      </w:r>
      <w:r w:rsidRPr="001C59E6">
        <w:rPr>
          <w:color w:val="000000" w:themeColor="text1"/>
          <w:sz w:val="28"/>
          <w:szCs w:val="28"/>
          <w:lang w:val="pl-PL"/>
        </w:rPr>
        <w:t xml:space="preserve"> hộ).</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pl-PL"/>
        </w:rPr>
      </w:pPr>
      <w:r w:rsidRPr="00A71CF6">
        <w:rPr>
          <w:i/>
          <w:color w:val="000000" w:themeColor="text1"/>
          <w:sz w:val="28"/>
          <w:szCs w:val="28"/>
          <w:lang w:val="pl-PL"/>
        </w:rPr>
        <w:t>Hệ thống điện đầu tư liên xã trên địa bàn huyện gồm:</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pl-PL"/>
        </w:rPr>
      </w:pPr>
      <w:r w:rsidRPr="00A71CF6">
        <w:rPr>
          <w:color w:val="000000" w:themeColor="text1"/>
          <w:sz w:val="28"/>
          <w:szCs w:val="28"/>
          <w:lang w:val="vi-VN"/>
        </w:rPr>
        <w:t xml:space="preserve">Đến nay lưới điện được phân phối đáp ứng cơ bản về yêu cầu kỹ thuật và được kết nối truyền dẫn liên xã, ấp với tổng số có </w:t>
      </w:r>
      <w:r w:rsidRPr="00A71CF6">
        <w:rPr>
          <w:color w:val="000000" w:themeColor="text1"/>
          <w:sz w:val="28"/>
          <w:szCs w:val="28"/>
          <w:lang w:val="de-DE"/>
        </w:rPr>
        <w:t>390,510</w:t>
      </w:r>
      <w:r w:rsidRPr="00A71CF6">
        <w:rPr>
          <w:color w:val="000000" w:themeColor="text1"/>
          <w:sz w:val="28"/>
          <w:szCs w:val="28"/>
          <w:lang w:val="fi-FI"/>
        </w:rPr>
        <w:t xml:space="preserve">km đường dây trung thế và 774,349 </w:t>
      </w:r>
      <w:r w:rsidRPr="00A71CF6">
        <w:rPr>
          <w:color w:val="000000" w:themeColor="text1"/>
          <w:sz w:val="28"/>
          <w:szCs w:val="28"/>
          <w:lang w:val="vi-VN"/>
        </w:rPr>
        <w:t xml:space="preserve">km </w:t>
      </w:r>
      <w:r w:rsidRPr="00A71CF6">
        <w:rPr>
          <w:color w:val="000000" w:themeColor="text1"/>
          <w:sz w:val="28"/>
          <w:szCs w:val="28"/>
          <w:lang w:val="fi-FI"/>
        </w:rPr>
        <w:t>đường dây hạ thế và 880 trạm biến áp,</w:t>
      </w:r>
      <w:r w:rsidRPr="00A71CF6">
        <w:rPr>
          <w:color w:val="000000" w:themeColor="text1"/>
          <w:sz w:val="28"/>
          <w:szCs w:val="28"/>
          <w:lang w:val="de-DE"/>
        </w:rPr>
        <w:t xml:space="preserve"> dung lượng 75,9MVA (trong đó có 245 trạm 3 pha, 635 trạm 1 pha)</w:t>
      </w:r>
      <w:r w:rsidRPr="00A71CF6">
        <w:rPr>
          <w:color w:val="000000" w:themeColor="text1"/>
          <w:sz w:val="28"/>
          <w:szCs w:val="28"/>
          <w:lang w:val="pl-PL"/>
        </w:rPr>
        <w:t xml:space="preserve">. Nhìn chung lưới điện hạ thế và nguồn điện đảm bảo chất lượng, phục vụ tốt nhu cầu sản xuất và đời sống của nhân dân. Các công trình trong chế độ làm việc bình thường của đường dây đảm bảo an toàn theo quy định; được lắp đặt nối đất lặp lại cho dây trung tính, nối đất vỏ thiết bị; có đầy đủ biển báo an toàn. Dây dẫn được lắp đặt trên sứ cách điện có xà đỡ sứ, an toàn về dẫn điện, cách điện và cơ học. Cột điện, kết cấu. hỗ trợ chịu lực, móng cột, xà giá đỡ được bảo vệ, chống gỉ, chống xói lở theo quy định. </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pl-PL"/>
        </w:rPr>
      </w:pPr>
      <w:r w:rsidRPr="00A71CF6">
        <w:rPr>
          <w:i/>
          <w:color w:val="000000" w:themeColor="text1"/>
          <w:sz w:val="28"/>
          <w:szCs w:val="28"/>
          <w:lang w:val="pl-PL"/>
        </w:rPr>
        <w:t>Đầu tư hệ thống điện phù hợp với quy hoạch:</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pl-PL"/>
        </w:rPr>
      </w:pPr>
      <w:r w:rsidRPr="00A71CF6">
        <w:rPr>
          <w:color w:val="000000" w:themeColor="text1"/>
          <w:sz w:val="28"/>
          <w:szCs w:val="28"/>
          <w:lang w:val="pl-PL"/>
        </w:rPr>
        <w:t>Hệ thống lưới điện trên toàn huyện được đầu tư phù hợp với quy hoạch, đảm bảo yêu cầu kỹ thuật của cả hệ thống và đáp ứng nhu cầu sử dụng điện trong sinh hoạt, sản xuất và kinh doanh của nhân dân, góp phần phát triển kinh tế - xã hội của huyện. Với hệ thống nguồn điện phong phú, đảm bảo cấp điện kịp thời cho các xí nghiệp, nhà máy hoạt động và đảm bảo cung cấp điện liên tục, đầy đủ cho 15 xã, thi trấn.</w:t>
      </w:r>
    </w:p>
    <w:p w:rsidR="00683C7F" w:rsidRPr="00A71CF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pl-PL"/>
        </w:rPr>
      </w:pPr>
      <w:r w:rsidRPr="00A71CF6">
        <w:rPr>
          <w:color w:val="000000" w:themeColor="text1"/>
          <w:sz w:val="28"/>
          <w:szCs w:val="28"/>
          <w:lang w:val="pl-PL"/>
        </w:rPr>
        <w:t>Hiện nay, ngành điện tiếp tục đầu tư nâng cấp, chỉnh trang hệ thống điện đảm bảo cung cấp điện thường xuyên, an toàn, ổn định đáp ứng nhu cầu sản xuất và sinh hoạt trên địa bàn huyện. Ngoài ra, hệ thống thường xuyên được kiểm tra, bổ sung, nâng cấp đảm b</w:t>
      </w:r>
      <w:r w:rsidR="00683C7F" w:rsidRPr="00A71CF6">
        <w:rPr>
          <w:color w:val="000000" w:themeColor="text1"/>
          <w:sz w:val="28"/>
          <w:szCs w:val="28"/>
          <w:lang w:val="pl-PL"/>
        </w:rPr>
        <w:t>ảo gọn gàng, mỹ quan và an toàn</w:t>
      </w:r>
    </w:p>
    <w:p w:rsidR="00683C7F"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pl-PL"/>
        </w:rPr>
      </w:pPr>
      <w:r w:rsidRPr="001C59E6">
        <w:rPr>
          <w:b/>
          <w:i/>
          <w:iCs/>
          <w:color w:val="000000" w:themeColor="text1"/>
          <w:sz w:val="28"/>
          <w:szCs w:val="28"/>
          <w:lang w:val="pl-PL" w:eastAsia="vi-VN"/>
        </w:rPr>
        <w:t>c)</w:t>
      </w:r>
      <w:r w:rsidRPr="00A71CF6">
        <w:rPr>
          <w:b/>
          <w:i/>
          <w:iCs/>
          <w:color w:val="000000" w:themeColor="text1"/>
          <w:sz w:val="28"/>
          <w:szCs w:val="28"/>
          <w:lang w:val="vi-VN" w:eastAsia="vi-VN"/>
        </w:rPr>
        <w:t xml:space="preserve"> </w:t>
      </w:r>
      <w:r w:rsidRPr="001C59E6">
        <w:rPr>
          <w:b/>
          <w:i/>
          <w:iCs/>
          <w:color w:val="000000" w:themeColor="text1"/>
          <w:sz w:val="28"/>
          <w:szCs w:val="28"/>
          <w:lang w:val="pl-PL" w:eastAsia="vi-VN"/>
        </w:rPr>
        <w:t>Tự đ</w:t>
      </w:r>
      <w:r w:rsidRPr="00A71CF6">
        <w:rPr>
          <w:b/>
          <w:i/>
          <w:iCs/>
          <w:color w:val="000000" w:themeColor="text1"/>
          <w:sz w:val="28"/>
          <w:szCs w:val="28"/>
          <w:lang w:val="vi-VN" w:eastAsia="vi-VN"/>
        </w:rPr>
        <w:t>ánh giá:</w:t>
      </w:r>
      <w:r w:rsidRPr="001C59E6">
        <w:rPr>
          <w:i/>
          <w:iCs/>
          <w:color w:val="000000" w:themeColor="text1"/>
          <w:sz w:val="28"/>
          <w:szCs w:val="28"/>
          <w:lang w:val="pl-PL" w:eastAsia="vi-VN"/>
        </w:rPr>
        <w:t xml:space="preserve"> </w:t>
      </w:r>
      <w:r w:rsidRPr="00A71CF6">
        <w:rPr>
          <w:i/>
          <w:iCs/>
          <w:color w:val="000000" w:themeColor="text1"/>
          <w:sz w:val="28"/>
          <w:szCs w:val="28"/>
          <w:shd w:val="clear" w:color="auto" w:fill="FFFFFF"/>
          <w:lang w:val="vi-VN"/>
        </w:rPr>
        <w:t xml:space="preserve">Đạt tiêu chí </w:t>
      </w:r>
      <w:r w:rsidRPr="001C59E6">
        <w:rPr>
          <w:i/>
          <w:iCs/>
          <w:color w:val="000000" w:themeColor="text1"/>
          <w:sz w:val="28"/>
          <w:szCs w:val="28"/>
          <w:shd w:val="clear" w:color="auto" w:fill="FFFFFF"/>
          <w:lang w:val="pl-PL"/>
        </w:rPr>
        <w:t xml:space="preserve">số 4 </w:t>
      </w:r>
      <w:r w:rsidRPr="00A71CF6">
        <w:rPr>
          <w:i/>
          <w:iCs/>
          <w:color w:val="000000" w:themeColor="text1"/>
          <w:sz w:val="28"/>
          <w:szCs w:val="28"/>
          <w:shd w:val="clear" w:color="auto" w:fill="FFFFFF"/>
          <w:lang w:val="vi-VN"/>
        </w:rPr>
        <w:t xml:space="preserve">về </w:t>
      </w:r>
      <w:r w:rsidRPr="001C59E6">
        <w:rPr>
          <w:i/>
          <w:iCs/>
          <w:color w:val="000000" w:themeColor="text1"/>
          <w:sz w:val="28"/>
          <w:szCs w:val="28"/>
          <w:shd w:val="clear" w:color="auto" w:fill="FFFFFF"/>
          <w:lang w:val="pl-PL"/>
        </w:rPr>
        <w:t>Đ</w:t>
      </w:r>
      <w:r w:rsidRPr="00A71CF6">
        <w:rPr>
          <w:i/>
          <w:iCs/>
          <w:color w:val="000000" w:themeColor="text1"/>
          <w:sz w:val="28"/>
          <w:szCs w:val="28"/>
          <w:shd w:val="clear" w:color="auto" w:fill="FFFFFF"/>
          <w:lang w:val="vi-VN"/>
        </w:rPr>
        <w:t xml:space="preserve">iện theo </w:t>
      </w:r>
      <w:r w:rsidRPr="00A71CF6">
        <w:rPr>
          <w:i/>
          <w:iCs/>
          <w:color w:val="000000" w:themeColor="text1"/>
          <w:spacing w:val="-2"/>
          <w:sz w:val="28"/>
          <w:szCs w:val="28"/>
          <w:lang w:val="sv-SE"/>
        </w:rPr>
        <w:t xml:space="preserve">Quyết định số 320/QĐ-TTg ngày 08/3/2022 của </w:t>
      </w:r>
      <w:r w:rsidRPr="00A71CF6">
        <w:rPr>
          <w:i/>
          <w:iCs/>
          <w:color w:val="000000" w:themeColor="text1"/>
          <w:spacing w:val="-2"/>
          <w:sz w:val="28"/>
          <w:szCs w:val="28"/>
          <w:lang w:val="pt-BR"/>
        </w:rPr>
        <w:t>Thủ tướng Chính phủ</w:t>
      </w:r>
      <w:r w:rsidR="00683C7F" w:rsidRPr="00A71CF6">
        <w:rPr>
          <w:i/>
          <w:iCs/>
          <w:color w:val="000000" w:themeColor="text1"/>
          <w:spacing w:val="-2"/>
          <w:sz w:val="28"/>
          <w:szCs w:val="28"/>
          <w:lang w:val="pt-BR"/>
        </w:rPr>
        <w:t xml:space="preserve"> </w:t>
      </w:r>
      <w:r w:rsidR="00683C7F" w:rsidRPr="00A71CF6">
        <w:rPr>
          <w:i/>
          <w:iCs/>
          <w:color w:val="000000" w:themeColor="text1"/>
          <w:spacing w:val="-2"/>
          <w:sz w:val="28"/>
          <w:szCs w:val="28"/>
          <w:lang w:val="de-DE"/>
        </w:rPr>
        <w:t xml:space="preserve">và Quyết định số </w:t>
      </w:r>
      <w:r w:rsidR="00683C7F" w:rsidRPr="00A71CF6">
        <w:rPr>
          <w:i/>
          <w:iCs/>
          <w:color w:val="000000" w:themeColor="text1"/>
          <w:spacing w:val="-2"/>
          <w:sz w:val="28"/>
          <w:szCs w:val="28"/>
          <w:lang w:val="vi-VN"/>
        </w:rPr>
        <w:t>1</w:t>
      </w:r>
      <w:r w:rsidR="00683C7F" w:rsidRPr="001C59E6">
        <w:rPr>
          <w:i/>
          <w:iCs/>
          <w:color w:val="000000" w:themeColor="text1"/>
          <w:spacing w:val="-2"/>
          <w:sz w:val="28"/>
          <w:szCs w:val="28"/>
          <w:lang w:val="pl-PL"/>
        </w:rPr>
        <w:t>039</w:t>
      </w:r>
      <w:r w:rsidR="00683C7F" w:rsidRPr="00A71CF6">
        <w:rPr>
          <w:i/>
          <w:iCs/>
          <w:color w:val="000000" w:themeColor="text1"/>
          <w:spacing w:val="-2"/>
          <w:sz w:val="28"/>
          <w:szCs w:val="28"/>
          <w:lang w:val="de-DE"/>
        </w:rPr>
        <w:t xml:space="preserve">/QĐ-UBND ngày </w:t>
      </w:r>
      <w:r w:rsidR="00683C7F" w:rsidRPr="00A71CF6">
        <w:rPr>
          <w:i/>
          <w:iCs/>
          <w:color w:val="000000" w:themeColor="text1"/>
          <w:spacing w:val="-2"/>
          <w:sz w:val="28"/>
          <w:szCs w:val="28"/>
          <w:lang w:val="vi-VN"/>
        </w:rPr>
        <w:t>1</w:t>
      </w:r>
      <w:r w:rsidR="00683C7F" w:rsidRPr="001C59E6">
        <w:rPr>
          <w:i/>
          <w:iCs/>
          <w:color w:val="000000" w:themeColor="text1"/>
          <w:spacing w:val="-2"/>
          <w:sz w:val="28"/>
          <w:szCs w:val="28"/>
          <w:lang w:val="pl-PL"/>
        </w:rPr>
        <w:t>5</w:t>
      </w:r>
      <w:r w:rsidR="00683C7F" w:rsidRPr="00A71CF6">
        <w:rPr>
          <w:i/>
          <w:iCs/>
          <w:color w:val="000000" w:themeColor="text1"/>
          <w:spacing w:val="-2"/>
          <w:sz w:val="28"/>
          <w:szCs w:val="28"/>
          <w:lang w:val="de-DE"/>
        </w:rPr>
        <w:t>/</w:t>
      </w:r>
      <w:r w:rsidR="00683C7F" w:rsidRPr="001C59E6">
        <w:rPr>
          <w:i/>
          <w:iCs/>
          <w:color w:val="000000" w:themeColor="text1"/>
          <w:spacing w:val="-2"/>
          <w:sz w:val="28"/>
          <w:szCs w:val="28"/>
          <w:lang w:val="pl-PL"/>
        </w:rPr>
        <w:t>6</w:t>
      </w:r>
      <w:r w:rsidR="00683C7F" w:rsidRPr="00A71CF6">
        <w:rPr>
          <w:i/>
          <w:iCs/>
          <w:color w:val="000000" w:themeColor="text1"/>
          <w:spacing w:val="-2"/>
          <w:sz w:val="28"/>
          <w:szCs w:val="28"/>
          <w:lang w:val="de-DE"/>
        </w:rPr>
        <w:t>/20</w:t>
      </w:r>
      <w:r w:rsidR="00683C7F" w:rsidRPr="00A71CF6">
        <w:rPr>
          <w:i/>
          <w:iCs/>
          <w:color w:val="000000" w:themeColor="text1"/>
          <w:spacing w:val="-2"/>
          <w:sz w:val="28"/>
          <w:szCs w:val="28"/>
          <w:lang w:val="vi-VN"/>
        </w:rPr>
        <w:t>22</w:t>
      </w:r>
      <w:r w:rsidR="00683C7F" w:rsidRPr="00A71CF6">
        <w:rPr>
          <w:i/>
          <w:iCs/>
          <w:color w:val="000000" w:themeColor="text1"/>
          <w:spacing w:val="-2"/>
          <w:sz w:val="28"/>
          <w:szCs w:val="28"/>
          <w:lang w:val="de-DE"/>
        </w:rPr>
        <w:t xml:space="preserve"> của UBND tỉnh Trà Vinh.</w:t>
      </w:r>
    </w:p>
    <w:p w:rsidR="00C111A2"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pl-PL"/>
        </w:rPr>
      </w:pPr>
      <w:r w:rsidRPr="001C59E6">
        <w:rPr>
          <w:b/>
          <w:iCs/>
          <w:color w:val="000000" w:themeColor="text1"/>
          <w:sz w:val="28"/>
          <w:szCs w:val="28"/>
          <w:lang w:val="pl-PL"/>
        </w:rPr>
        <w:t>3.5.</w:t>
      </w:r>
      <w:r w:rsidRPr="001C59E6">
        <w:rPr>
          <w:i/>
          <w:iCs/>
          <w:color w:val="000000" w:themeColor="text1"/>
          <w:sz w:val="28"/>
          <w:szCs w:val="28"/>
          <w:lang w:val="pl-PL"/>
        </w:rPr>
        <w:t xml:space="preserve"> </w:t>
      </w:r>
      <w:r w:rsidR="00C111A2" w:rsidRPr="00A71CF6">
        <w:rPr>
          <w:rFonts w:eastAsia="Calibri"/>
          <w:b/>
          <w:color w:val="000000" w:themeColor="text1"/>
          <w:sz w:val="28"/>
          <w:szCs w:val="28"/>
          <w:lang w:val="nb-NO"/>
        </w:rPr>
        <w:t xml:space="preserve">Tiêu chí 5 về </w:t>
      </w:r>
      <w:r w:rsidR="00C111A2" w:rsidRPr="00A71CF6">
        <w:rPr>
          <w:rFonts w:eastAsia="Calibri"/>
          <w:b/>
          <w:bCs/>
          <w:color w:val="000000" w:themeColor="text1"/>
          <w:spacing w:val="-2"/>
          <w:sz w:val="28"/>
          <w:szCs w:val="28"/>
          <w:lang w:val="vi-VN"/>
        </w:rPr>
        <w:t>Y tế</w:t>
      </w:r>
      <w:r w:rsidR="00C111A2" w:rsidRPr="001C59E6">
        <w:rPr>
          <w:rFonts w:eastAsia="Calibri"/>
          <w:b/>
          <w:bCs/>
          <w:color w:val="000000" w:themeColor="text1"/>
          <w:spacing w:val="-2"/>
          <w:sz w:val="28"/>
          <w:szCs w:val="28"/>
          <w:lang w:val="pl-PL"/>
        </w:rPr>
        <w:t xml:space="preserve"> </w:t>
      </w:r>
      <w:r w:rsidR="00C111A2" w:rsidRPr="00A71CF6">
        <w:rPr>
          <w:rFonts w:eastAsia="Calibri"/>
          <w:b/>
          <w:bCs/>
          <w:color w:val="000000" w:themeColor="text1"/>
          <w:spacing w:val="-2"/>
          <w:sz w:val="28"/>
          <w:szCs w:val="28"/>
          <w:lang w:val="vi-VN"/>
        </w:rPr>
        <w:t>- Văn hóa</w:t>
      </w:r>
      <w:r w:rsidR="00C111A2" w:rsidRPr="001C59E6">
        <w:rPr>
          <w:rFonts w:eastAsia="Calibri"/>
          <w:b/>
          <w:bCs/>
          <w:color w:val="000000" w:themeColor="text1"/>
          <w:spacing w:val="-2"/>
          <w:sz w:val="28"/>
          <w:szCs w:val="28"/>
          <w:lang w:val="pl-PL"/>
        </w:rPr>
        <w:t xml:space="preserve"> </w:t>
      </w:r>
      <w:r w:rsidR="00C111A2" w:rsidRPr="00A71CF6">
        <w:rPr>
          <w:rFonts w:eastAsia="Calibri"/>
          <w:b/>
          <w:bCs/>
          <w:color w:val="000000" w:themeColor="text1"/>
          <w:spacing w:val="-2"/>
          <w:sz w:val="28"/>
          <w:szCs w:val="28"/>
          <w:lang w:val="vi-VN"/>
        </w:rPr>
        <w:t>- Giáo dục</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color w:val="000000" w:themeColor="text1"/>
          <w:sz w:val="28"/>
          <w:szCs w:val="28"/>
          <w:lang w:val="pl-PL"/>
        </w:rPr>
      </w:pPr>
      <w:r w:rsidRPr="001C59E6">
        <w:rPr>
          <w:b/>
          <w:i/>
          <w:color w:val="000000" w:themeColor="text1"/>
          <w:sz w:val="28"/>
          <w:szCs w:val="28"/>
          <w:lang w:val="pl-PL"/>
        </w:rPr>
        <w:t xml:space="preserve">a) </w:t>
      </w:r>
      <w:r w:rsidRPr="001C59E6">
        <w:rPr>
          <w:rFonts w:eastAsia="Calibri"/>
          <w:b/>
          <w:bCs/>
          <w:i/>
          <w:color w:val="000000" w:themeColor="text1"/>
          <w:spacing w:val="-2"/>
          <w:sz w:val="28"/>
          <w:szCs w:val="28"/>
          <w:lang w:val="pl-PL"/>
        </w:rPr>
        <w:t>Yêu cầu củ</w:t>
      </w:r>
      <w:r w:rsidR="00683C7F" w:rsidRPr="001C59E6">
        <w:rPr>
          <w:rFonts w:eastAsia="Calibri"/>
          <w:b/>
          <w:bCs/>
          <w:i/>
          <w:color w:val="000000" w:themeColor="text1"/>
          <w:spacing w:val="-2"/>
          <w:sz w:val="28"/>
          <w:szCs w:val="28"/>
          <w:lang w:val="pl-PL"/>
        </w:rPr>
        <w:t xml:space="preserve">a tiêu chí: </w:t>
      </w:r>
      <w:r w:rsidR="00683C7F" w:rsidRPr="001C59E6">
        <w:rPr>
          <w:rFonts w:eastAsia="Calibri"/>
          <w:bCs/>
          <w:color w:val="000000" w:themeColor="text1"/>
          <w:spacing w:val="-2"/>
          <w:sz w:val="28"/>
          <w:szCs w:val="28"/>
          <w:lang w:val="pl-PL"/>
        </w:rPr>
        <w:t>có 04 nội dung</w:t>
      </w:r>
    </w:p>
    <w:p w:rsidR="00C111A2"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color w:val="000000" w:themeColor="text1"/>
          <w:spacing w:val="-2"/>
          <w:sz w:val="28"/>
          <w:szCs w:val="28"/>
          <w:lang w:val="pl-PL"/>
        </w:rPr>
      </w:pPr>
      <w:r w:rsidRPr="001C59E6">
        <w:rPr>
          <w:rFonts w:eastAsia="Calibri"/>
          <w:bCs/>
          <w:color w:val="000000" w:themeColor="text1"/>
          <w:spacing w:val="-2"/>
          <w:sz w:val="28"/>
          <w:szCs w:val="28"/>
          <w:lang w:val="pl-PL"/>
        </w:rPr>
        <w:t xml:space="preserve">Nội dung thứ </w:t>
      </w:r>
      <w:r w:rsidR="00C111A2" w:rsidRPr="001C59E6">
        <w:rPr>
          <w:rFonts w:eastAsia="Calibri"/>
          <w:bCs/>
          <w:color w:val="000000" w:themeColor="text1"/>
          <w:spacing w:val="-2"/>
          <w:sz w:val="28"/>
          <w:szCs w:val="28"/>
          <w:lang w:val="pl-PL"/>
        </w:rPr>
        <w:t xml:space="preserve">1. Trung tâm Y tế huyện đạt chuẩn. </w:t>
      </w:r>
    </w:p>
    <w:p w:rsidR="00C111A2"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color w:val="000000" w:themeColor="text1"/>
          <w:spacing w:val="-2"/>
          <w:sz w:val="28"/>
          <w:szCs w:val="28"/>
          <w:lang w:val="pl-PL"/>
        </w:rPr>
      </w:pPr>
      <w:r w:rsidRPr="001C59E6">
        <w:rPr>
          <w:rFonts w:eastAsia="Calibri"/>
          <w:bCs/>
          <w:color w:val="000000" w:themeColor="text1"/>
          <w:spacing w:val="-2"/>
          <w:sz w:val="28"/>
          <w:szCs w:val="28"/>
          <w:lang w:val="pl-PL"/>
        </w:rPr>
        <w:t xml:space="preserve">Nội dung thứ </w:t>
      </w:r>
      <w:r w:rsidR="00C111A2" w:rsidRPr="001C59E6">
        <w:rPr>
          <w:rFonts w:eastAsia="Calibri"/>
          <w:bCs/>
          <w:color w:val="000000" w:themeColor="text1"/>
          <w:spacing w:val="-2"/>
          <w:sz w:val="28"/>
          <w:szCs w:val="28"/>
          <w:lang w:val="pl-PL"/>
        </w:rPr>
        <w:t xml:space="preserve">2. Trung tâm Văn hóa - Thể thao huyện đạt chuẩn, có nhiều hoạt động văn hóa - thể thao kết nối với các xã. </w:t>
      </w:r>
    </w:p>
    <w:p w:rsidR="00C111A2"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color w:val="000000" w:themeColor="text1"/>
          <w:spacing w:val="-2"/>
          <w:sz w:val="28"/>
          <w:szCs w:val="28"/>
          <w:lang w:val="pl-PL"/>
        </w:rPr>
      </w:pPr>
      <w:r w:rsidRPr="001C59E6">
        <w:rPr>
          <w:rFonts w:eastAsia="Calibri"/>
          <w:bCs/>
          <w:color w:val="000000" w:themeColor="text1"/>
          <w:spacing w:val="-2"/>
          <w:sz w:val="28"/>
          <w:szCs w:val="28"/>
          <w:lang w:val="pl-PL"/>
        </w:rPr>
        <w:t xml:space="preserve">Nội dung thứ </w:t>
      </w:r>
      <w:r w:rsidR="00C111A2" w:rsidRPr="001C59E6">
        <w:rPr>
          <w:rFonts w:eastAsia="Calibri"/>
          <w:bCs/>
          <w:color w:val="000000" w:themeColor="text1"/>
          <w:spacing w:val="-2"/>
          <w:sz w:val="28"/>
          <w:szCs w:val="28"/>
          <w:lang w:val="pl-PL"/>
        </w:rPr>
        <w:t>3. Tỷ lệ trường Trung học phổ thông đạt chuẩn quốc gia mức độ 1 trở lên. ≥60%.</w:t>
      </w:r>
    </w:p>
    <w:p w:rsidR="008F7F38"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color w:val="000000" w:themeColor="text1"/>
          <w:spacing w:val="-2"/>
          <w:sz w:val="28"/>
          <w:szCs w:val="28"/>
          <w:lang w:val="pl-PL"/>
        </w:rPr>
      </w:pPr>
      <w:r w:rsidRPr="001C59E6">
        <w:rPr>
          <w:rFonts w:eastAsia="Calibri"/>
          <w:bCs/>
          <w:color w:val="000000" w:themeColor="text1"/>
          <w:spacing w:val="-2"/>
          <w:sz w:val="28"/>
          <w:szCs w:val="28"/>
          <w:lang w:val="pl-PL"/>
        </w:rPr>
        <w:t xml:space="preserve">Nội dung thứ </w:t>
      </w:r>
      <w:r w:rsidR="00C111A2" w:rsidRPr="001C59E6">
        <w:rPr>
          <w:rFonts w:eastAsia="Calibri"/>
          <w:bCs/>
          <w:color w:val="000000" w:themeColor="text1"/>
          <w:spacing w:val="-2"/>
          <w:sz w:val="28"/>
          <w:szCs w:val="28"/>
          <w:lang w:val="pl-PL"/>
        </w:rPr>
        <w:t>4. Trung tâm giáo dục nghề nghiệp - giáo dục thường xuyên đạt kiểm định chất lượng giáo dục. Cấp độ 1.</w:t>
      </w:r>
    </w:p>
    <w:p w:rsidR="00683C7F"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i/>
          <w:iCs/>
          <w:color w:val="000000" w:themeColor="text1"/>
          <w:sz w:val="28"/>
          <w:szCs w:val="28"/>
          <w:lang w:val="pl-PL" w:eastAsia="vi-VN"/>
        </w:rPr>
      </w:pPr>
      <w:r w:rsidRPr="001C59E6">
        <w:rPr>
          <w:b/>
          <w:i/>
          <w:iCs/>
          <w:color w:val="000000" w:themeColor="text1"/>
          <w:sz w:val="28"/>
          <w:szCs w:val="28"/>
          <w:lang w:val="pl-PL" w:eastAsia="vi-VN"/>
        </w:rPr>
        <w:t>b) Kết quả thực hiện tiêu chí</w:t>
      </w:r>
    </w:p>
    <w:p w:rsidR="008F7F38"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color w:val="000000" w:themeColor="text1"/>
          <w:spacing w:val="-2"/>
          <w:sz w:val="28"/>
          <w:szCs w:val="28"/>
          <w:lang w:val="pl-PL"/>
        </w:rPr>
      </w:pPr>
      <w:r w:rsidRPr="001C59E6">
        <w:rPr>
          <w:i/>
          <w:iCs/>
          <w:color w:val="000000" w:themeColor="text1"/>
          <w:sz w:val="28"/>
          <w:szCs w:val="28"/>
          <w:lang w:val="pl-PL" w:eastAsia="vi-VN"/>
        </w:rPr>
        <w:t>+</w:t>
      </w:r>
      <w:r w:rsidR="008F7F38" w:rsidRPr="001C59E6">
        <w:rPr>
          <w:i/>
          <w:iCs/>
          <w:color w:val="000000" w:themeColor="text1"/>
          <w:sz w:val="28"/>
          <w:szCs w:val="28"/>
          <w:lang w:val="pl-PL" w:eastAsia="vi-VN"/>
        </w:rPr>
        <w:t xml:space="preserve"> Thực trạng </w:t>
      </w:r>
      <w:r w:rsidRPr="001C59E6">
        <w:rPr>
          <w:i/>
          <w:iCs/>
          <w:color w:val="000000" w:themeColor="text1"/>
          <w:sz w:val="28"/>
          <w:szCs w:val="28"/>
          <w:lang w:val="pl-PL" w:eastAsia="vi-VN"/>
        </w:rPr>
        <w:t>của tiêu chí trước khi triển khai thực hiện</w:t>
      </w:r>
      <w:r w:rsidR="008F7F38" w:rsidRPr="001C59E6">
        <w:rPr>
          <w:i/>
          <w:iCs/>
          <w:color w:val="000000" w:themeColor="text1"/>
          <w:sz w:val="28"/>
          <w:szCs w:val="28"/>
          <w:lang w:val="pl-PL" w:eastAsia="vi-VN"/>
        </w:rPr>
        <w:t xml:space="preserve"> </w:t>
      </w:r>
    </w:p>
    <w:p w:rsidR="008F7F38" w:rsidRPr="001C59E6" w:rsidRDefault="008F7F38"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color w:val="000000" w:themeColor="text1"/>
          <w:spacing w:val="-2"/>
          <w:sz w:val="28"/>
          <w:szCs w:val="28"/>
          <w:lang w:val="pl-PL"/>
        </w:rPr>
      </w:pPr>
      <w:r w:rsidRPr="001C59E6">
        <w:rPr>
          <w:color w:val="000000" w:themeColor="text1"/>
          <w:sz w:val="28"/>
          <w:szCs w:val="28"/>
          <w:lang w:val="pl-PL" w:eastAsia="vi-VN"/>
        </w:rPr>
        <w:t xml:space="preserve">Năm 2011, huyện có Bệnh viện đa khoa </w:t>
      </w:r>
      <w:r w:rsidR="00622622" w:rsidRPr="001C59E6">
        <w:rPr>
          <w:color w:val="000000" w:themeColor="text1"/>
          <w:sz w:val="28"/>
          <w:szCs w:val="28"/>
          <w:lang w:val="pl-PL" w:eastAsia="vi-VN"/>
        </w:rPr>
        <w:t>khu vực với quy mô 20</w:t>
      </w:r>
      <w:r w:rsidRPr="00A71CF6">
        <w:rPr>
          <w:color w:val="000000" w:themeColor="text1"/>
          <w:sz w:val="28"/>
          <w:szCs w:val="28"/>
          <w:lang w:val="vi-VN" w:eastAsia="vi-VN"/>
        </w:rPr>
        <w:t>0</w:t>
      </w:r>
      <w:r w:rsidRPr="001C59E6">
        <w:rPr>
          <w:color w:val="000000" w:themeColor="text1"/>
          <w:sz w:val="28"/>
          <w:szCs w:val="28"/>
          <w:lang w:val="pl-PL" w:eastAsia="vi-VN"/>
        </w:rPr>
        <w:t xml:space="preserve"> giường bệnh; có Trung tâm Y tế huyện, nhưng chưa đáp ứng nhu cầu về cơ sở vật chất, trang thi</w:t>
      </w:r>
      <w:r w:rsidR="00211D71" w:rsidRPr="001C59E6">
        <w:rPr>
          <w:color w:val="000000" w:themeColor="text1"/>
          <w:sz w:val="28"/>
          <w:szCs w:val="28"/>
          <w:lang w:val="pl-PL" w:eastAsia="vi-VN"/>
        </w:rPr>
        <w:t xml:space="preserve">ết bị và nhân sự theo quy định; huyện chưa có </w:t>
      </w:r>
      <w:r w:rsidR="00211D71" w:rsidRPr="001C59E6">
        <w:rPr>
          <w:rFonts w:eastAsia="Calibri"/>
          <w:bCs/>
          <w:color w:val="000000" w:themeColor="text1"/>
          <w:spacing w:val="-2"/>
          <w:sz w:val="28"/>
          <w:szCs w:val="28"/>
          <w:lang w:val="pl-PL"/>
        </w:rPr>
        <w:t xml:space="preserve">Trung tâm Văn hóa - Thể thao huyện; </w:t>
      </w:r>
      <w:r w:rsidR="00622622" w:rsidRPr="001C59E6">
        <w:rPr>
          <w:rFonts w:eastAsia="Calibri"/>
          <w:bCs/>
          <w:color w:val="000000" w:themeColor="text1"/>
          <w:spacing w:val="-2"/>
          <w:sz w:val="28"/>
          <w:szCs w:val="28"/>
          <w:lang w:val="pl-PL"/>
        </w:rPr>
        <w:t xml:space="preserve">có 04 trường Trung học phổ thông nhưng </w:t>
      </w:r>
      <w:r w:rsidR="00211D71" w:rsidRPr="001C59E6">
        <w:rPr>
          <w:rFonts w:eastAsia="Calibri"/>
          <w:bCs/>
          <w:color w:val="000000" w:themeColor="text1"/>
          <w:spacing w:val="-2"/>
          <w:sz w:val="28"/>
          <w:szCs w:val="28"/>
          <w:lang w:val="pl-PL"/>
        </w:rPr>
        <w:t xml:space="preserve">chưa có trường đạt chuẩn quốc gia; </w:t>
      </w:r>
      <w:r w:rsidR="00B8627D" w:rsidRPr="001C59E6">
        <w:rPr>
          <w:rFonts w:eastAsia="Calibri"/>
          <w:bCs/>
          <w:color w:val="000000" w:themeColor="text1"/>
          <w:spacing w:val="-2"/>
          <w:sz w:val="28"/>
          <w:szCs w:val="28"/>
          <w:lang w:val="pl-PL"/>
        </w:rPr>
        <w:t>chưa có T</w:t>
      </w:r>
      <w:r w:rsidR="00B8627D" w:rsidRPr="001C59E6">
        <w:rPr>
          <w:bCs/>
          <w:color w:val="000000" w:themeColor="text1"/>
          <w:sz w:val="28"/>
          <w:szCs w:val="28"/>
          <w:lang w:val="pl-PL"/>
        </w:rPr>
        <w:t>rung tâm Giáo dục nghề nghiệp - Giáo dục thường xuyên huyện.</w:t>
      </w:r>
    </w:p>
    <w:p w:rsidR="00C111A2"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color w:val="000000" w:themeColor="text1"/>
          <w:spacing w:val="-2"/>
          <w:sz w:val="28"/>
          <w:szCs w:val="28"/>
          <w:lang w:val="pl-PL"/>
        </w:rPr>
      </w:pPr>
      <w:r w:rsidRPr="001C59E6">
        <w:rPr>
          <w:rFonts w:eastAsia="Calibri"/>
          <w:bCs/>
          <w:color w:val="000000" w:themeColor="text1"/>
          <w:spacing w:val="-2"/>
          <w:sz w:val="28"/>
          <w:szCs w:val="28"/>
          <w:lang w:val="pl-PL"/>
        </w:rPr>
        <w:t xml:space="preserve">+ </w:t>
      </w:r>
      <w:r w:rsidR="00C111A2" w:rsidRPr="001C59E6">
        <w:rPr>
          <w:rFonts w:eastAsia="Calibri"/>
          <w:bCs/>
          <w:i/>
          <w:color w:val="000000" w:themeColor="text1"/>
          <w:spacing w:val="-2"/>
          <w:sz w:val="28"/>
          <w:szCs w:val="28"/>
          <w:lang w:val="pl-PL"/>
        </w:rPr>
        <w:t>Kết quả</w:t>
      </w:r>
      <w:r w:rsidRPr="001C59E6">
        <w:rPr>
          <w:rFonts w:eastAsia="Calibri"/>
          <w:bCs/>
          <w:i/>
          <w:color w:val="000000" w:themeColor="text1"/>
          <w:spacing w:val="-2"/>
          <w:sz w:val="28"/>
          <w:szCs w:val="28"/>
          <w:lang w:val="pl-PL"/>
        </w:rPr>
        <w:t xml:space="preserve"> triển khai</w:t>
      </w:r>
      <w:r w:rsidR="00C111A2" w:rsidRPr="001C59E6">
        <w:rPr>
          <w:rFonts w:eastAsia="Calibri"/>
          <w:bCs/>
          <w:i/>
          <w:color w:val="000000" w:themeColor="text1"/>
          <w:spacing w:val="-2"/>
          <w:sz w:val="28"/>
          <w:szCs w:val="28"/>
          <w:lang w:val="pl-PL"/>
        </w:rPr>
        <w:t xml:space="preserve"> thực hiện:</w:t>
      </w:r>
    </w:p>
    <w:p w:rsidR="00683C7F"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bCs/>
          <w:color w:val="000000" w:themeColor="text1"/>
          <w:sz w:val="28"/>
          <w:szCs w:val="28"/>
          <w:lang w:val="pl-PL"/>
        </w:rPr>
      </w:pPr>
      <w:r w:rsidRPr="001C59E6">
        <w:rPr>
          <w:rFonts w:eastAsia="Calibri"/>
          <w:b/>
          <w:bCs/>
          <w:color w:val="000000" w:themeColor="text1"/>
          <w:spacing w:val="-2"/>
          <w:sz w:val="28"/>
          <w:szCs w:val="28"/>
          <w:lang w:val="pl-PL"/>
        </w:rPr>
        <w:t xml:space="preserve">Nội dung thứ </w:t>
      </w:r>
      <w:r w:rsidR="00C111A2" w:rsidRPr="001C59E6">
        <w:rPr>
          <w:rFonts w:eastAsia="Calibri"/>
          <w:b/>
          <w:bCs/>
          <w:color w:val="000000" w:themeColor="text1"/>
          <w:spacing w:val="-2"/>
          <w:sz w:val="28"/>
          <w:szCs w:val="28"/>
          <w:lang w:val="pl-PL"/>
        </w:rPr>
        <w:t>1.</w:t>
      </w:r>
      <w:r w:rsidR="00C111A2" w:rsidRPr="001C59E6">
        <w:rPr>
          <w:b/>
          <w:bCs/>
          <w:color w:val="000000" w:themeColor="text1"/>
          <w:sz w:val="28"/>
          <w:szCs w:val="28"/>
          <w:lang w:val="pl-PL"/>
        </w:rPr>
        <w:t xml:space="preserve"> </w:t>
      </w:r>
      <w:r w:rsidRPr="001C59E6">
        <w:rPr>
          <w:b/>
          <w:bCs/>
          <w:color w:val="000000" w:themeColor="text1"/>
          <w:sz w:val="28"/>
          <w:szCs w:val="28"/>
          <w:lang w:val="pl-PL"/>
        </w:rPr>
        <w:t>Trung tâm Y tế huyện đạt chuẩn:</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it-IT"/>
        </w:rPr>
      </w:pPr>
      <w:r w:rsidRPr="00A71CF6">
        <w:rPr>
          <w:bCs/>
          <w:color w:val="000000" w:themeColor="text1"/>
          <w:sz w:val="28"/>
          <w:szCs w:val="28"/>
          <w:lang w:val="it-IT"/>
        </w:rPr>
        <w:t xml:space="preserve">Trung tâm Y tế thực hiện tốt công tác chăm sóc sức khỏe, phòng chống dịch bệnh cũng như các hoạt động y tế khác. </w:t>
      </w:r>
      <w:r w:rsidRPr="001C59E6">
        <w:rPr>
          <w:rFonts w:eastAsia="Calibri"/>
          <w:color w:val="000000" w:themeColor="text1"/>
          <w:sz w:val="28"/>
          <w:szCs w:val="28"/>
          <w:lang w:val="it-IT"/>
        </w:rPr>
        <w:t>Trung tâm y tế huyện được đầu tư xây dựng kiên cố, đảm bảo yêu cầu về cơ sở</w:t>
      </w:r>
      <w:r w:rsidRPr="00A71CF6">
        <w:rPr>
          <w:bCs/>
          <w:color w:val="000000" w:themeColor="text1"/>
          <w:sz w:val="28"/>
          <w:szCs w:val="28"/>
          <w:lang w:val="it-IT"/>
        </w:rPr>
        <w:t xml:space="preserve"> vật chất, nhân lực, trang thiết bị đủ theo quy định của Bộ Y tế cho Trung tâm y tế dự phòng tuyến huyện</w:t>
      </w:r>
      <w:r w:rsidRPr="001C59E6">
        <w:rPr>
          <w:rFonts w:eastAsia="Calibri"/>
          <w:color w:val="000000" w:themeColor="text1"/>
          <w:sz w:val="28"/>
          <w:szCs w:val="28"/>
          <w:lang w:val="it-IT"/>
        </w:rPr>
        <w:t>.</w:t>
      </w:r>
      <w:r w:rsidRPr="001C59E6">
        <w:rPr>
          <w:color w:val="000000" w:themeColor="text1"/>
          <w:sz w:val="28"/>
          <w:szCs w:val="28"/>
          <w:lang w:val="it-IT"/>
        </w:rPr>
        <w:t xml:space="preserve"> (Công văn số 1415/SYT-NVY ngày 24/05/2022 của Sở Y tế Trà Vinh về việc thống nhất Trung tâm Y tế huyện Cầu ngang đạt tiêu chuẩn theo quy định của Bộ Y tế).</w:t>
      </w:r>
    </w:p>
    <w:p w:rsidR="00683C7F"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bCs/>
          <w:color w:val="000000" w:themeColor="text1"/>
          <w:sz w:val="28"/>
          <w:szCs w:val="28"/>
          <w:lang w:val="it-IT"/>
        </w:rPr>
      </w:pPr>
      <w:r w:rsidRPr="001C59E6">
        <w:rPr>
          <w:b/>
          <w:bCs/>
          <w:color w:val="000000" w:themeColor="text1"/>
          <w:sz w:val="28"/>
          <w:szCs w:val="28"/>
          <w:lang w:val="it-IT"/>
        </w:rPr>
        <w:t xml:space="preserve">Nội dung thứ </w:t>
      </w:r>
      <w:r w:rsidR="00C111A2" w:rsidRPr="001C59E6">
        <w:rPr>
          <w:b/>
          <w:bCs/>
          <w:color w:val="000000" w:themeColor="text1"/>
          <w:sz w:val="28"/>
          <w:szCs w:val="28"/>
          <w:lang w:val="it-IT"/>
        </w:rPr>
        <w:t>2.</w:t>
      </w:r>
      <w:r w:rsidRPr="001C59E6">
        <w:rPr>
          <w:b/>
          <w:bCs/>
          <w:color w:val="000000" w:themeColor="text1"/>
          <w:sz w:val="28"/>
          <w:szCs w:val="28"/>
          <w:lang w:val="it-IT"/>
        </w:rPr>
        <w:t xml:space="preserve"> </w:t>
      </w:r>
      <w:r w:rsidRPr="001C59E6">
        <w:rPr>
          <w:b/>
          <w:color w:val="000000" w:themeColor="text1"/>
          <w:sz w:val="28"/>
          <w:szCs w:val="28"/>
          <w:lang w:val="it-IT"/>
        </w:rPr>
        <w:t>Trung tâm Văn hóa - Thể thao huyện đạt chuẩn, có nhiều hoạt động văn hóa - thể thao kết nối với các xã:</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color w:val="000000" w:themeColor="text1"/>
          <w:spacing w:val="-2"/>
          <w:sz w:val="28"/>
          <w:szCs w:val="28"/>
          <w:lang w:val="it-IT"/>
        </w:rPr>
      </w:pPr>
      <w:r w:rsidRPr="001C59E6">
        <w:rPr>
          <w:bCs/>
          <w:color w:val="000000" w:themeColor="text1"/>
          <w:sz w:val="28"/>
          <w:szCs w:val="28"/>
          <w:lang w:val="it-IT"/>
        </w:rPr>
        <w:t xml:space="preserve"> H</w:t>
      </w:r>
      <w:r w:rsidR="00B9337B" w:rsidRPr="001C59E6">
        <w:rPr>
          <w:rFonts w:eastAsia="Calibri"/>
          <w:color w:val="000000" w:themeColor="text1"/>
          <w:sz w:val="28"/>
          <w:szCs w:val="28"/>
          <w:lang w:val="it-IT"/>
        </w:rPr>
        <w:t>uyện xây dựng</w:t>
      </w:r>
      <w:r w:rsidRPr="001C59E6">
        <w:rPr>
          <w:rFonts w:eastAsia="Calibri"/>
          <w:color w:val="000000" w:themeColor="text1"/>
          <w:sz w:val="28"/>
          <w:szCs w:val="28"/>
          <w:lang w:val="it-IT"/>
        </w:rPr>
        <w:t xml:space="preserve"> </w:t>
      </w:r>
      <w:r w:rsidRPr="00A71CF6">
        <w:rPr>
          <w:rFonts w:eastAsia="Calibri"/>
          <w:bCs/>
          <w:color w:val="000000" w:themeColor="text1"/>
          <w:spacing w:val="-2"/>
          <w:sz w:val="28"/>
          <w:szCs w:val="28"/>
          <w:lang w:val="vi-VN"/>
        </w:rPr>
        <w:t>Trung tâm Văn hóa</w:t>
      </w:r>
      <w:r w:rsidRPr="001C59E6">
        <w:rPr>
          <w:rFonts w:eastAsia="Calibri"/>
          <w:bCs/>
          <w:color w:val="000000" w:themeColor="text1"/>
          <w:spacing w:val="-2"/>
          <w:sz w:val="28"/>
          <w:szCs w:val="28"/>
          <w:lang w:val="it-IT"/>
        </w:rPr>
        <w:t xml:space="preserve"> -</w:t>
      </w:r>
      <w:r w:rsidRPr="00A71CF6">
        <w:rPr>
          <w:rFonts w:eastAsia="Calibri"/>
          <w:bCs/>
          <w:color w:val="000000" w:themeColor="text1"/>
          <w:spacing w:val="-2"/>
          <w:sz w:val="28"/>
          <w:szCs w:val="28"/>
          <w:lang w:val="vi-VN"/>
        </w:rPr>
        <w:t xml:space="preserve"> </w:t>
      </w:r>
      <w:r w:rsidRPr="001C59E6">
        <w:rPr>
          <w:rFonts w:eastAsia="Calibri"/>
          <w:bCs/>
          <w:color w:val="000000" w:themeColor="text1"/>
          <w:spacing w:val="-2"/>
          <w:sz w:val="28"/>
          <w:szCs w:val="28"/>
          <w:lang w:val="it-IT"/>
        </w:rPr>
        <w:t xml:space="preserve">Thông tin và </w:t>
      </w:r>
      <w:r w:rsidRPr="00A71CF6">
        <w:rPr>
          <w:rFonts w:eastAsia="Calibri"/>
          <w:bCs/>
          <w:color w:val="000000" w:themeColor="text1"/>
          <w:spacing w:val="-2"/>
          <w:sz w:val="28"/>
          <w:szCs w:val="28"/>
          <w:lang w:val="vi-VN"/>
        </w:rPr>
        <w:t xml:space="preserve">Thể thao huyện </w:t>
      </w:r>
      <w:r w:rsidRPr="001C59E6">
        <w:rPr>
          <w:rFonts w:eastAsia="Calibri"/>
          <w:bCs/>
          <w:color w:val="000000" w:themeColor="text1"/>
          <w:spacing w:val="-2"/>
          <w:sz w:val="28"/>
          <w:szCs w:val="28"/>
          <w:lang w:val="it-IT"/>
        </w:rPr>
        <w:t xml:space="preserve">đạt </w:t>
      </w:r>
      <w:r w:rsidRPr="00A71CF6">
        <w:rPr>
          <w:rFonts w:eastAsia="Calibri"/>
          <w:bCs/>
          <w:color w:val="000000" w:themeColor="text1"/>
          <w:spacing w:val="-2"/>
          <w:sz w:val="28"/>
          <w:szCs w:val="28"/>
          <w:lang w:val="vi-VN"/>
        </w:rPr>
        <w:t>chuẩn</w:t>
      </w:r>
      <w:r w:rsidRPr="001C59E6">
        <w:rPr>
          <w:rFonts w:eastAsia="Calibri"/>
          <w:bCs/>
          <w:color w:val="000000" w:themeColor="text1"/>
          <w:spacing w:val="-2"/>
          <w:sz w:val="28"/>
          <w:szCs w:val="28"/>
          <w:lang w:val="it-IT"/>
        </w:rPr>
        <w:t xml:space="preserve"> theo quy đị</w:t>
      </w:r>
      <w:r w:rsidR="00B9337B" w:rsidRPr="001C59E6">
        <w:rPr>
          <w:rFonts w:eastAsia="Calibri"/>
          <w:bCs/>
          <w:color w:val="000000" w:themeColor="text1"/>
          <w:spacing w:val="-2"/>
          <w:sz w:val="28"/>
          <w:szCs w:val="28"/>
          <w:lang w:val="it-IT"/>
        </w:rPr>
        <w:t>nh.</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color w:val="000000" w:themeColor="text1"/>
          <w:spacing w:val="-2"/>
          <w:sz w:val="28"/>
          <w:szCs w:val="28"/>
          <w:lang w:val="eu-ES"/>
        </w:rPr>
      </w:pPr>
      <w:r w:rsidRPr="00A71CF6">
        <w:rPr>
          <w:rFonts w:eastAsia="Calibri"/>
          <w:color w:val="000000" w:themeColor="text1"/>
          <w:sz w:val="28"/>
          <w:szCs w:val="28"/>
          <w:lang w:val="eu-ES"/>
        </w:rPr>
        <w:t>Các hoạt động văn hóa, văn nghệ, thể thao trên địa bàn huyện ngày càng được nâng cao về chất lượng, nội dung và hình thức, từng b</w:t>
      </w:r>
      <w:r w:rsidRPr="00A71CF6">
        <w:rPr>
          <w:rFonts w:eastAsia="Calibri"/>
          <w:color w:val="000000" w:themeColor="text1"/>
          <w:sz w:val="28"/>
          <w:szCs w:val="28"/>
          <w:lang w:val="vi-VN"/>
        </w:rPr>
        <w:t>ước đáp ứng nhu cầu hưởng thụ văn hóa tinh thần củ</w:t>
      </w:r>
      <w:r w:rsidR="00AA6AB7" w:rsidRPr="00A71CF6">
        <w:rPr>
          <w:rFonts w:eastAsia="Calibri"/>
          <w:color w:val="000000" w:themeColor="text1"/>
          <w:sz w:val="28"/>
          <w:szCs w:val="28"/>
          <w:lang w:val="vi-VN"/>
        </w:rPr>
        <w:t xml:space="preserve">a </w:t>
      </w:r>
      <w:r w:rsidR="00AA6AB7" w:rsidRPr="001C59E6">
        <w:rPr>
          <w:rFonts w:eastAsia="Calibri"/>
          <w:color w:val="000000" w:themeColor="text1"/>
          <w:sz w:val="28"/>
          <w:szCs w:val="28"/>
          <w:lang w:val="it-IT"/>
        </w:rPr>
        <w:t>N</w:t>
      </w:r>
      <w:r w:rsidRPr="00A71CF6">
        <w:rPr>
          <w:rFonts w:eastAsia="Calibri"/>
          <w:color w:val="000000" w:themeColor="text1"/>
          <w:sz w:val="28"/>
          <w:szCs w:val="28"/>
          <w:lang w:val="vi-VN"/>
        </w:rPr>
        <w:t>hân dân,</w:t>
      </w:r>
      <w:r w:rsidRPr="00A71CF6">
        <w:rPr>
          <w:rFonts w:eastAsia="Calibri"/>
          <w:color w:val="000000" w:themeColor="text1"/>
          <w:sz w:val="28"/>
          <w:szCs w:val="28"/>
          <w:lang w:val="eu-ES"/>
        </w:rPr>
        <w:t xml:space="preserve"> phục vụ kỷ niệm các ngày lễ lớn, tế</w:t>
      </w:r>
      <w:r w:rsidR="000D20D5" w:rsidRPr="00A71CF6">
        <w:rPr>
          <w:rFonts w:eastAsia="Calibri"/>
          <w:color w:val="000000" w:themeColor="text1"/>
          <w:sz w:val="28"/>
          <w:szCs w:val="28"/>
          <w:lang w:val="eu-ES"/>
        </w:rPr>
        <w:t>t N</w:t>
      </w:r>
      <w:r w:rsidRPr="00A71CF6">
        <w:rPr>
          <w:rFonts w:eastAsia="Calibri"/>
          <w:color w:val="000000" w:themeColor="text1"/>
          <w:sz w:val="28"/>
          <w:szCs w:val="28"/>
          <w:lang w:val="eu-ES"/>
        </w:rPr>
        <w:t xml:space="preserve">guyên đán, lễ hội dân tộc truyền thống. </w:t>
      </w:r>
      <w:r w:rsidRPr="00A71CF6">
        <w:rPr>
          <w:rFonts w:eastAsia="Calibri"/>
          <w:iCs/>
          <w:color w:val="000000" w:themeColor="text1"/>
          <w:sz w:val="28"/>
          <w:szCs w:val="28"/>
          <w:shd w:val="clear" w:color="auto" w:fill="FFFFFF"/>
          <w:lang w:val="eu-ES"/>
        </w:rPr>
        <w:t xml:space="preserve">Các </w:t>
      </w:r>
      <w:r w:rsidRPr="00A71CF6">
        <w:rPr>
          <w:rFonts w:eastAsia="Calibri"/>
          <w:iCs/>
          <w:color w:val="000000" w:themeColor="text1"/>
          <w:sz w:val="28"/>
          <w:szCs w:val="28"/>
          <w:lang w:val="eu-ES"/>
        </w:rPr>
        <w:t>giải bóng đá, bóng chuyền cũng thường xuyên được tổ chức tại huyện và các xã, thị trấn thu hút nhiều vận động viên tham gia và phục vụ nhiều lượt người xem</w:t>
      </w:r>
      <w:r w:rsidRPr="00A71CF6">
        <w:rPr>
          <w:rFonts w:eastAsia="Calibri"/>
          <w:iCs/>
          <w:color w:val="000000" w:themeColor="text1"/>
          <w:sz w:val="28"/>
          <w:szCs w:val="28"/>
          <w:shd w:val="clear" w:color="auto" w:fill="FFFFFF"/>
          <w:lang w:val="eu-ES"/>
        </w:rPr>
        <w:t>.</w:t>
      </w:r>
    </w:p>
    <w:p w:rsidR="00683C7F"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
          <w:color w:val="000000" w:themeColor="text1"/>
          <w:sz w:val="28"/>
          <w:szCs w:val="28"/>
          <w:lang w:val="eu-ES"/>
        </w:rPr>
      </w:pPr>
      <w:r w:rsidRPr="001C59E6">
        <w:rPr>
          <w:rFonts w:eastAsia="Calibri"/>
          <w:b/>
          <w:color w:val="000000" w:themeColor="text1"/>
          <w:sz w:val="28"/>
          <w:szCs w:val="28"/>
          <w:lang w:val="eu-ES"/>
        </w:rPr>
        <w:t xml:space="preserve">Nội dung thứ </w:t>
      </w:r>
      <w:r w:rsidR="00C111A2" w:rsidRPr="001C59E6">
        <w:rPr>
          <w:rFonts w:eastAsia="Calibri"/>
          <w:b/>
          <w:color w:val="000000" w:themeColor="text1"/>
          <w:sz w:val="28"/>
          <w:szCs w:val="28"/>
          <w:lang w:val="eu-ES"/>
        </w:rPr>
        <w:t xml:space="preserve">3. </w:t>
      </w:r>
      <w:r w:rsidRPr="001C59E6">
        <w:rPr>
          <w:b/>
          <w:color w:val="000000" w:themeColor="text1"/>
          <w:sz w:val="28"/>
          <w:szCs w:val="28"/>
          <w:lang w:val="eu-ES"/>
        </w:rPr>
        <w:t xml:space="preserve">Tỷ lệ trường Trung học phổ thông đạt chuẩn </w:t>
      </w:r>
      <w:r w:rsidRPr="001C59E6">
        <w:rPr>
          <w:b/>
          <w:bCs/>
          <w:color w:val="000000" w:themeColor="text1"/>
          <w:sz w:val="28"/>
          <w:szCs w:val="28"/>
          <w:lang w:val="eu-ES"/>
        </w:rPr>
        <w:t>quốc gia mức độ 1 trở lên:</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i/>
          <w:color w:val="000000" w:themeColor="text1"/>
          <w:spacing w:val="-2"/>
          <w:sz w:val="28"/>
          <w:szCs w:val="28"/>
          <w:lang w:val="eu-ES"/>
        </w:rPr>
      </w:pPr>
      <w:r w:rsidRPr="001C59E6">
        <w:rPr>
          <w:rFonts w:eastAsia="Calibri"/>
          <w:bCs/>
          <w:color w:val="000000" w:themeColor="text1"/>
          <w:spacing w:val="-2"/>
          <w:sz w:val="28"/>
          <w:szCs w:val="28"/>
          <w:lang w:val="eu-ES"/>
        </w:rPr>
        <w:t xml:space="preserve">Trên địa bàn huyện hiện có 04 trường </w:t>
      </w:r>
      <w:r w:rsidRPr="00A71CF6">
        <w:rPr>
          <w:rFonts w:eastAsia="Calibri"/>
          <w:bCs/>
          <w:color w:val="000000" w:themeColor="text1"/>
          <w:spacing w:val="-2"/>
          <w:sz w:val="28"/>
          <w:szCs w:val="28"/>
          <w:lang w:val="vi-VN"/>
        </w:rPr>
        <w:t>Trung học phổ thông</w:t>
      </w:r>
      <w:r w:rsidRPr="001C59E6">
        <w:rPr>
          <w:rFonts w:eastAsia="Calibri"/>
          <w:bCs/>
          <w:color w:val="000000" w:themeColor="text1"/>
          <w:spacing w:val="-2"/>
          <w:sz w:val="28"/>
          <w:szCs w:val="28"/>
          <w:lang w:val="eu-ES"/>
        </w:rPr>
        <w:t>, gồm: Trường THPT Dương Quang Đông, trường THPT Nhị Trường, trường THPT Cầu Ngang A, trường THPT Cầu Ngang B</w:t>
      </w:r>
      <w:r w:rsidRPr="001C59E6">
        <w:rPr>
          <w:color w:val="000000" w:themeColor="text1"/>
          <w:sz w:val="28"/>
          <w:szCs w:val="28"/>
          <w:lang w:val="eu-ES"/>
        </w:rPr>
        <w:t xml:space="preserve">. </w:t>
      </w:r>
      <w:r w:rsidR="007B5E41" w:rsidRPr="001C59E6">
        <w:rPr>
          <w:color w:val="000000" w:themeColor="text1"/>
          <w:sz w:val="28"/>
          <w:szCs w:val="28"/>
          <w:lang w:val="eu-ES"/>
        </w:rPr>
        <w:t xml:space="preserve">Qua </w:t>
      </w:r>
      <w:r w:rsidRPr="001C59E6">
        <w:rPr>
          <w:color w:val="000000" w:themeColor="text1"/>
          <w:sz w:val="28"/>
          <w:szCs w:val="28"/>
          <w:lang w:val="eu-ES"/>
        </w:rPr>
        <w:t>kiểm tra, đánh giá</w:t>
      </w:r>
      <w:r w:rsidR="007B5E41" w:rsidRPr="001C59E6">
        <w:rPr>
          <w:color w:val="000000" w:themeColor="text1"/>
          <w:sz w:val="28"/>
          <w:szCs w:val="28"/>
          <w:lang w:val="eu-ES"/>
        </w:rPr>
        <w:t>, huyện có</w:t>
      </w:r>
      <w:r w:rsidRPr="001C59E6">
        <w:rPr>
          <w:color w:val="000000" w:themeColor="text1"/>
          <w:sz w:val="28"/>
          <w:szCs w:val="28"/>
          <w:lang w:val="eu-ES"/>
        </w:rPr>
        <w:t xml:space="preserve"> 03 trường: </w:t>
      </w:r>
      <w:r w:rsidRPr="001C59E6">
        <w:rPr>
          <w:rFonts w:eastAsia="Calibri"/>
          <w:bCs/>
          <w:color w:val="000000" w:themeColor="text1"/>
          <w:spacing w:val="-2"/>
          <w:sz w:val="28"/>
          <w:szCs w:val="28"/>
          <w:lang w:val="eu-ES"/>
        </w:rPr>
        <w:t>Trường THPT Dương Quang Đông, trường THPT Nhị Trường, trường THPT Cầ</w:t>
      </w:r>
      <w:r w:rsidR="00B06185" w:rsidRPr="001C59E6">
        <w:rPr>
          <w:rFonts w:eastAsia="Calibri"/>
          <w:bCs/>
          <w:color w:val="000000" w:themeColor="text1"/>
          <w:spacing w:val="-2"/>
          <w:sz w:val="28"/>
          <w:szCs w:val="28"/>
          <w:lang w:val="eu-ES"/>
        </w:rPr>
        <w:t>u Ngang A</w:t>
      </w:r>
      <w:r w:rsidRPr="001C59E6">
        <w:rPr>
          <w:rFonts w:eastAsia="Calibri"/>
          <w:bCs/>
          <w:color w:val="000000" w:themeColor="text1"/>
          <w:spacing w:val="-2"/>
          <w:sz w:val="28"/>
          <w:szCs w:val="28"/>
          <w:lang w:val="eu-ES"/>
        </w:rPr>
        <w:t xml:space="preserve"> đạt chuẩn quố</w:t>
      </w:r>
      <w:r w:rsidR="007B5E41" w:rsidRPr="001C59E6">
        <w:rPr>
          <w:rFonts w:eastAsia="Calibri"/>
          <w:bCs/>
          <w:color w:val="000000" w:themeColor="text1"/>
          <w:spacing w:val="-2"/>
          <w:sz w:val="28"/>
          <w:szCs w:val="28"/>
          <w:lang w:val="eu-ES"/>
        </w:rPr>
        <w:t>c gia (tỷ lệ 75%).</w:t>
      </w:r>
    </w:p>
    <w:p w:rsidR="00683C7F" w:rsidRPr="001C59E6" w:rsidRDefault="00683C7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
          <w:bCs/>
          <w:color w:val="000000" w:themeColor="text1"/>
          <w:spacing w:val="-2"/>
          <w:sz w:val="28"/>
          <w:szCs w:val="28"/>
          <w:lang w:val="eu-ES"/>
        </w:rPr>
      </w:pPr>
      <w:r w:rsidRPr="001C59E6">
        <w:rPr>
          <w:rFonts w:eastAsia="Calibri"/>
          <w:b/>
          <w:bCs/>
          <w:color w:val="000000" w:themeColor="text1"/>
          <w:spacing w:val="-2"/>
          <w:sz w:val="28"/>
          <w:szCs w:val="28"/>
          <w:lang w:val="eu-ES"/>
        </w:rPr>
        <w:t xml:space="preserve">Nội dung thứ </w:t>
      </w:r>
      <w:r w:rsidR="00C111A2" w:rsidRPr="001C59E6">
        <w:rPr>
          <w:rFonts w:eastAsia="Calibri"/>
          <w:b/>
          <w:bCs/>
          <w:color w:val="000000" w:themeColor="text1"/>
          <w:spacing w:val="-2"/>
          <w:sz w:val="28"/>
          <w:szCs w:val="28"/>
          <w:lang w:val="eu-ES"/>
        </w:rPr>
        <w:t xml:space="preserve">4. </w:t>
      </w:r>
      <w:r w:rsidRPr="001C59E6">
        <w:rPr>
          <w:b/>
          <w:color w:val="000000" w:themeColor="text1"/>
          <w:sz w:val="28"/>
          <w:szCs w:val="28"/>
          <w:lang w:val="eu-ES"/>
        </w:rPr>
        <w:t>Trung tâm giáo dục nghề nghiệp - giáo dục thường xuyên đạt kiểm định chất lượng giáo dục:</w:t>
      </w:r>
    </w:p>
    <w:p w:rsidR="00FD3311" w:rsidRPr="001C59E6" w:rsidRDefault="004907B4"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eu-ES"/>
        </w:rPr>
      </w:pPr>
      <w:r w:rsidRPr="001C59E6">
        <w:rPr>
          <w:color w:val="000000" w:themeColor="text1"/>
          <w:sz w:val="28"/>
          <w:szCs w:val="28"/>
          <w:lang w:val="eu-ES"/>
        </w:rPr>
        <w:t>Trước năm 2011: Gồm 2 đơn vị riêng biệt là Trung tâm Giáo dục thường xuyên - Hướng nghiệp dạy nghề huyện Cầu Ngang và Trung tâm Dạy nghề và Giới</w:t>
      </w:r>
      <w:r w:rsidR="00325605" w:rsidRPr="001C59E6">
        <w:rPr>
          <w:color w:val="000000" w:themeColor="text1"/>
          <w:sz w:val="28"/>
          <w:szCs w:val="28"/>
          <w:lang w:val="eu-ES"/>
        </w:rPr>
        <w:t xml:space="preserve"> thiệu việc làm huyện Cầu Ngang. </w:t>
      </w:r>
      <w:r w:rsidR="001F7752" w:rsidRPr="001C59E6">
        <w:rPr>
          <w:color w:val="000000" w:themeColor="text1"/>
          <w:sz w:val="28"/>
          <w:szCs w:val="28"/>
          <w:lang w:val="eu-ES"/>
        </w:rPr>
        <w:t>Năm 2013,</w:t>
      </w:r>
      <w:r w:rsidRPr="001C59E6">
        <w:rPr>
          <w:color w:val="000000" w:themeColor="text1"/>
          <w:sz w:val="28"/>
          <w:szCs w:val="28"/>
          <w:lang w:val="eu-ES"/>
        </w:rPr>
        <w:t xml:space="preserve"> </w:t>
      </w:r>
      <w:r w:rsidR="001F7752" w:rsidRPr="001C59E6">
        <w:rPr>
          <w:color w:val="000000" w:themeColor="text1"/>
          <w:sz w:val="28"/>
          <w:szCs w:val="28"/>
          <w:lang w:val="eu-ES"/>
        </w:rPr>
        <w:t xml:space="preserve">thành lập </w:t>
      </w:r>
      <w:r w:rsidRPr="001C59E6">
        <w:rPr>
          <w:iCs/>
          <w:color w:val="000000" w:themeColor="text1"/>
          <w:sz w:val="28"/>
          <w:szCs w:val="28"/>
          <w:lang w:val="eu-ES"/>
        </w:rPr>
        <w:t xml:space="preserve">Trung tâm Giáo dục thường xuyên và Dạy nghề huyện Cầu Ngang (được </w:t>
      </w:r>
      <w:r w:rsidRPr="001C59E6">
        <w:rPr>
          <w:color w:val="000000" w:themeColor="text1"/>
          <w:sz w:val="28"/>
          <w:szCs w:val="28"/>
          <w:lang w:val="eu-ES"/>
        </w:rPr>
        <w:t>sáp nhập Trung tâm Giáo dục thường xuyên</w:t>
      </w:r>
      <w:r w:rsidR="001F7752" w:rsidRPr="001C59E6">
        <w:rPr>
          <w:color w:val="000000" w:themeColor="text1"/>
          <w:sz w:val="28"/>
          <w:szCs w:val="28"/>
          <w:lang w:val="eu-ES"/>
        </w:rPr>
        <w:t xml:space="preserve"> và </w:t>
      </w:r>
      <w:r w:rsidRPr="001C59E6">
        <w:rPr>
          <w:color w:val="000000" w:themeColor="text1"/>
          <w:sz w:val="28"/>
          <w:szCs w:val="28"/>
          <w:lang w:val="eu-ES"/>
        </w:rPr>
        <w:t>Hướng nghiệp dạy nghề huyện Cầu Ngang với Trung tâm Dạy nghề và Giới thiệu việc làm huyện Cầu Ngang theo Quyết định số 619/QĐ-UBND ngày 03/4/2013 của UBND tỉnh Trà Vinh).</w:t>
      </w:r>
      <w:r w:rsidR="0051468C" w:rsidRPr="001C59E6">
        <w:rPr>
          <w:bCs/>
          <w:color w:val="000000" w:themeColor="text1"/>
          <w:sz w:val="28"/>
          <w:szCs w:val="28"/>
          <w:lang w:val="eu-ES"/>
        </w:rPr>
        <w:t xml:space="preserve"> Thực hiện theo </w:t>
      </w:r>
      <w:r w:rsidR="0051468C" w:rsidRPr="00A71CF6">
        <w:rPr>
          <w:color w:val="000000" w:themeColor="text1"/>
          <w:sz w:val="28"/>
          <w:szCs w:val="28"/>
          <w:lang w:val="vi-VN" w:eastAsia="vi-VN"/>
        </w:rPr>
        <w:t>Quyết định</w:t>
      </w:r>
      <w:r w:rsidR="0051468C" w:rsidRPr="001C59E6">
        <w:rPr>
          <w:color w:val="000000" w:themeColor="text1"/>
          <w:sz w:val="28"/>
          <w:szCs w:val="28"/>
          <w:lang w:val="eu-ES" w:eastAsia="vi-VN"/>
        </w:rPr>
        <w:t xml:space="preserve"> s</w:t>
      </w:r>
      <w:r w:rsidR="0051468C" w:rsidRPr="00A71CF6">
        <w:rPr>
          <w:color w:val="000000" w:themeColor="text1"/>
          <w:sz w:val="28"/>
          <w:szCs w:val="28"/>
          <w:lang w:val="vi-VN" w:eastAsia="vi-VN"/>
        </w:rPr>
        <w:t>ố</w:t>
      </w:r>
      <w:r w:rsidR="0051468C" w:rsidRPr="001C59E6">
        <w:rPr>
          <w:color w:val="000000" w:themeColor="text1"/>
          <w:sz w:val="28"/>
          <w:szCs w:val="28"/>
          <w:lang w:val="eu-ES" w:eastAsia="vi-VN"/>
        </w:rPr>
        <w:t xml:space="preserve"> 820/QĐ-UBND n</w:t>
      </w:r>
      <w:r w:rsidR="0051468C" w:rsidRPr="00A71CF6">
        <w:rPr>
          <w:color w:val="000000" w:themeColor="text1"/>
          <w:sz w:val="28"/>
          <w:szCs w:val="28"/>
          <w:lang w:val="vi-VN" w:eastAsia="vi-VN"/>
        </w:rPr>
        <w:t>gày</w:t>
      </w:r>
      <w:r w:rsidR="0051468C" w:rsidRPr="001C59E6">
        <w:rPr>
          <w:color w:val="000000" w:themeColor="text1"/>
          <w:sz w:val="28"/>
          <w:szCs w:val="28"/>
          <w:lang w:val="eu-ES" w:eastAsia="vi-VN"/>
        </w:rPr>
        <w:t xml:space="preserve"> 12/4/2016 của UBND tỉnh Trà Vinh </w:t>
      </w:r>
      <w:r w:rsidR="0051468C" w:rsidRPr="001C59E6">
        <w:rPr>
          <w:color w:val="000000" w:themeColor="text1"/>
          <w:sz w:val="28"/>
          <w:szCs w:val="28"/>
          <w:lang w:val="eu-ES"/>
        </w:rPr>
        <w:t>về việc đổi tên Trung tâm Giáo dục thường xuyên và Dạy nghề huyện Cầu Ngang thành Trung tâm Giáo dục nghề nghiệp - Giáo dục thường xuyên huyện Cầu Ngang</w:t>
      </w:r>
      <w:r w:rsidR="00FD3311" w:rsidRPr="001C59E6">
        <w:rPr>
          <w:color w:val="000000" w:themeColor="text1"/>
          <w:sz w:val="28"/>
          <w:szCs w:val="28"/>
          <w:lang w:val="eu-ES"/>
        </w:rPr>
        <w:t>.</w:t>
      </w:r>
    </w:p>
    <w:p w:rsidR="00EC2456" w:rsidRPr="001C59E6" w:rsidRDefault="004907B4"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pt-BR"/>
        </w:rPr>
      </w:pPr>
      <w:r w:rsidRPr="00A71CF6">
        <w:rPr>
          <w:color w:val="000000" w:themeColor="text1"/>
          <w:sz w:val="28"/>
          <w:szCs w:val="28"/>
          <w:lang w:val="pt-BR"/>
        </w:rPr>
        <w:t>Trong những năm học qua, được sự lãnh đạ</w:t>
      </w:r>
      <w:r w:rsidR="00FD3311" w:rsidRPr="00A71CF6">
        <w:rPr>
          <w:color w:val="000000" w:themeColor="text1"/>
          <w:sz w:val="28"/>
          <w:szCs w:val="28"/>
          <w:lang w:val="pt-BR"/>
        </w:rPr>
        <w:t>o, chỉ đạo chặt chẽ của Sở Giáo dục và Đào tạo</w:t>
      </w:r>
      <w:r w:rsidRPr="00A71CF6">
        <w:rPr>
          <w:color w:val="000000" w:themeColor="text1"/>
          <w:sz w:val="28"/>
          <w:szCs w:val="28"/>
          <w:lang w:val="pt-BR"/>
        </w:rPr>
        <w:t xml:space="preserve">, </w:t>
      </w:r>
      <w:r w:rsidR="00FD3311" w:rsidRPr="00A71CF6">
        <w:rPr>
          <w:color w:val="000000" w:themeColor="text1"/>
          <w:sz w:val="28"/>
          <w:szCs w:val="28"/>
          <w:lang w:val="pt-BR"/>
        </w:rPr>
        <w:t>Sở Lao động - Thương binh và Xã hội,</w:t>
      </w:r>
      <w:r w:rsidRPr="00A71CF6">
        <w:rPr>
          <w:color w:val="000000" w:themeColor="text1"/>
          <w:sz w:val="28"/>
          <w:szCs w:val="28"/>
          <w:lang w:val="pt-BR"/>
        </w:rPr>
        <w:t xml:space="preserve"> UBND</w:t>
      </w:r>
      <w:r w:rsidR="00AA6AB7" w:rsidRPr="00A71CF6">
        <w:rPr>
          <w:color w:val="000000" w:themeColor="text1"/>
          <w:sz w:val="28"/>
          <w:szCs w:val="28"/>
          <w:lang w:val="pt-BR"/>
        </w:rPr>
        <w:t xml:space="preserve"> huyện Cầu Ngang, Trung tâm Giáo dục nghề nghiệp</w:t>
      </w:r>
      <w:r w:rsidR="00FD3311" w:rsidRPr="00A71CF6">
        <w:rPr>
          <w:color w:val="000000" w:themeColor="text1"/>
          <w:sz w:val="28"/>
          <w:szCs w:val="28"/>
          <w:lang w:val="pt-BR"/>
        </w:rPr>
        <w:t xml:space="preserve"> </w:t>
      </w:r>
      <w:r w:rsidR="00AA6AB7" w:rsidRPr="00A71CF6">
        <w:rPr>
          <w:color w:val="000000" w:themeColor="text1"/>
          <w:sz w:val="28"/>
          <w:szCs w:val="28"/>
          <w:lang w:val="pt-BR"/>
        </w:rPr>
        <w:t>-</w:t>
      </w:r>
      <w:r w:rsidR="00FD3311" w:rsidRPr="00A71CF6">
        <w:rPr>
          <w:color w:val="000000" w:themeColor="text1"/>
          <w:sz w:val="28"/>
          <w:szCs w:val="28"/>
          <w:lang w:val="pt-BR"/>
        </w:rPr>
        <w:t xml:space="preserve"> </w:t>
      </w:r>
      <w:r w:rsidR="00AA6AB7" w:rsidRPr="00A71CF6">
        <w:rPr>
          <w:color w:val="000000" w:themeColor="text1"/>
          <w:sz w:val="28"/>
          <w:szCs w:val="28"/>
          <w:lang w:val="pt-BR"/>
        </w:rPr>
        <w:t>Giáo dục thường xuyên</w:t>
      </w:r>
      <w:r w:rsidRPr="00A71CF6">
        <w:rPr>
          <w:color w:val="000000" w:themeColor="text1"/>
          <w:sz w:val="28"/>
          <w:szCs w:val="28"/>
          <w:lang w:val="pt-BR"/>
        </w:rPr>
        <w:t xml:space="preserve"> đã có những bước tiến vững chắc trong hoạt động dạy - học và phát triển</w:t>
      </w:r>
      <w:r w:rsidR="00FD3311" w:rsidRPr="00A71CF6">
        <w:rPr>
          <w:color w:val="000000" w:themeColor="text1"/>
          <w:sz w:val="28"/>
          <w:szCs w:val="28"/>
          <w:lang w:val="pt-BR"/>
        </w:rPr>
        <w:t xml:space="preserve"> vững mạnh. </w:t>
      </w:r>
      <w:r w:rsidRPr="00A71CF6">
        <w:rPr>
          <w:color w:val="000000" w:themeColor="text1"/>
          <w:sz w:val="28"/>
          <w:szCs w:val="28"/>
          <w:lang w:val="pt-BR"/>
        </w:rPr>
        <w:t>Trung tâm có cơ c</w:t>
      </w:r>
      <w:r w:rsidR="00AA6AB7" w:rsidRPr="00A71CF6">
        <w:rPr>
          <w:color w:val="000000" w:themeColor="text1"/>
          <w:sz w:val="28"/>
          <w:szCs w:val="28"/>
          <w:lang w:val="pt-BR"/>
        </w:rPr>
        <w:t xml:space="preserve">ấu bộ máy đầy đủ theo quy định. </w:t>
      </w:r>
      <w:r w:rsidRPr="00A71CF6">
        <w:rPr>
          <w:color w:val="000000" w:themeColor="text1"/>
          <w:sz w:val="28"/>
          <w:szCs w:val="28"/>
          <w:lang w:val="pt-BR"/>
        </w:rPr>
        <w:t>Cán bộ quản lý có năng</w:t>
      </w:r>
      <w:r w:rsidR="00AA6AB7" w:rsidRPr="00A71CF6">
        <w:rPr>
          <w:color w:val="000000" w:themeColor="text1"/>
          <w:sz w:val="28"/>
          <w:szCs w:val="28"/>
          <w:lang w:val="pt-BR"/>
        </w:rPr>
        <w:t xml:space="preserve"> lực và kinh nghiệm quản lý tốt</w:t>
      </w:r>
      <w:r w:rsidRPr="00A71CF6">
        <w:rPr>
          <w:color w:val="000000" w:themeColor="text1"/>
          <w:sz w:val="28"/>
          <w:szCs w:val="28"/>
          <w:lang w:val="pt-BR"/>
        </w:rPr>
        <w:t>. Chất lượng học tập đảm bảo,</w:t>
      </w:r>
      <w:r w:rsidR="00FD3311" w:rsidRPr="00A71CF6">
        <w:rPr>
          <w:color w:val="000000" w:themeColor="text1"/>
          <w:sz w:val="28"/>
          <w:szCs w:val="28"/>
          <w:lang w:val="pt-BR"/>
        </w:rPr>
        <w:t xml:space="preserve"> cơ sở vật chất</w:t>
      </w:r>
      <w:r w:rsidRPr="00A71CF6">
        <w:rPr>
          <w:color w:val="000000" w:themeColor="text1"/>
          <w:sz w:val="28"/>
          <w:szCs w:val="28"/>
          <w:lang w:val="pt-BR"/>
        </w:rPr>
        <w:t xml:space="preserve"> phục vụ dạy học bảo đảm. Trung tâm thực</w:t>
      </w:r>
      <w:r w:rsidR="00FD3311" w:rsidRPr="00A71CF6">
        <w:rPr>
          <w:color w:val="000000" w:themeColor="text1"/>
          <w:sz w:val="28"/>
          <w:szCs w:val="28"/>
          <w:lang w:val="pt-BR"/>
        </w:rPr>
        <w:t xml:space="preserve"> hiện tốt công tác xã hội hóa giáo dục</w:t>
      </w:r>
      <w:r w:rsidR="00AA6AB7" w:rsidRPr="00A71CF6">
        <w:rPr>
          <w:color w:val="000000" w:themeColor="text1"/>
          <w:sz w:val="28"/>
          <w:szCs w:val="28"/>
          <w:lang w:val="pt-BR"/>
        </w:rPr>
        <w:t xml:space="preserve"> để </w:t>
      </w:r>
      <w:r w:rsidR="00FD3311" w:rsidRPr="00A71CF6">
        <w:rPr>
          <w:color w:val="000000" w:themeColor="text1"/>
          <w:sz w:val="28"/>
          <w:szCs w:val="28"/>
          <w:lang w:val="pt-BR"/>
        </w:rPr>
        <w:t>tăng cơ sở vật chất</w:t>
      </w:r>
      <w:r w:rsidR="00AA6AB7" w:rsidRPr="00A71CF6">
        <w:rPr>
          <w:color w:val="000000" w:themeColor="text1"/>
          <w:sz w:val="28"/>
          <w:szCs w:val="28"/>
          <w:lang w:val="pt-BR"/>
        </w:rPr>
        <w:t xml:space="preserve"> phục vụ dạy - học. Trung tâm Giáo dục nghề nghiệp - Giáo dục thường xuyên được đánh giá </w:t>
      </w:r>
      <w:r w:rsidR="00AA6AB7" w:rsidRPr="001C59E6">
        <w:rPr>
          <w:color w:val="000000" w:themeColor="text1"/>
          <w:sz w:val="28"/>
          <w:szCs w:val="28"/>
          <w:lang w:val="pt-BR"/>
        </w:rPr>
        <w:t>đạt kiểm định chất lượng giáo dục cấp độ 1 theo quy định.</w:t>
      </w:r>
    </w:p>
    <w:p w:rsidR="00EC2456"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pt-BR"/>
        </w:rPr>
      </w:pPr>
      <w:r w:rsidRPr="001C59E6">
        <w:rPr>
          <w:b/>
          <w:i/>
          <w:color w:val="000000" w:themeColor="text1"/>
          <w:sz w:val="28"/>
          <w:szCs w:val="28"/>
          <w:lang w:val="pt-BR"/>
        </w:rPr>
        <w:t>c)</w:t>
      </w:r>
      <w:r w:rsidRPr="001C59E6">
        <w:rPr>
          <w:color w:val="000000" w:themeColor="text1"/>
          <w:sz w:val="28"/>
          <w:szCs w:val="28"/>
          <w:lang w:val="pt-BR"/>
        </w:rPr>
        <w:t xml:space="preserve"> </w:t>
      </w:r>
      <w:r w:rsidRPr="001C59E6">
        <w:rPr>
          <w:b/>
          <w:i/>
          <w:iCs/>
          <w:color w:val="000000" w:themeColor="text1"/>
          <w:sz w:val="28"/>
          <w:szCs w:val="28"/>
          <w:lang w:val="pt-BR" w:eastAsia="vi-VN"/>
        </w:rPr>
        <w:t>Tự đ</w:t>
      </w:r>
      <w:r w:rsidRPr="00A71CF6">
        <w:rPr>
          <w:b/>
          <w:i/>
          <w:iCs/>
          <w:color w:val="000000" w:themeColor="text1"/>
          <w:sz w:val="28"/>
          <w:szCs w:val="28"/>
          <w:lang w:val="vi-VN" w:eastAsia="vi-VN"/>
        </w:rPr>
        <w:t>ánh giá:</w:t>
      </w:r>
      <w:r w:rsidR="00BC6BB2" w:rsidRPr="001C59E6">
        <w:rPr>
          <w:i/>
          <w:iCs/>
          <w:color w:val="000000" w:themeColor="text1"/>
          <w:sz w:val="28"/>
          <w:szCs w:val="28"/>
          <w:lang w:val="pt-BR" w:eastAsia="vi-VN"/>
        </w:rPr>
        <w:t xml:space="preserve"> Đ</w:t>
      </w:r>
      <w:r w:rsidRPr="00A71CF6">
        <w:rPr>
          <w:i/>
          <w:iCs/>
          <w:color w:val="000000" w:themeColor="text1"/>
          <w:sz w:val="28"/>
          <w:szCs w:val="28"/>
          <w:shd w:val="clear" w:color="auto" w:fill="FFFFFF"/>
          <w:lang w:val="vi-VN"/>
        </w:rPr>
        <w:t xml:space="preserve">ạt tiêu chí </w:t>
      </w:r>
      <w:r w:rsidRPr="001C59E6">
        <w:rPr>
          <w:i/>
          <w:iCs/>
          <w:color w:val="000000" w:themeColor="text1"/>
          <w:sz w:val="28"/>
          <w:szCs w:val="28"/>
          <w:shd w:val="clear" w:color="auto" w:fill="FFFFFF"/>
          <w:lang w:val="pt-BR"/>
        </w:rPr>
        <w:t xml:space="preserve">số 5 </w:t>
      </w:r>
      <w:r w:rsidRPr="00A71CF6">
        <w:rPr>
          <w:i/>
          <w:iCs/>
          <w:color w:val="000000" w:themeColor="text1"/>
          <w:sz w:val="28"/>
          <w:szCs w:val="28"/>
          <w:shd w:val="clear" w:color="auto" w:fill="FFFFFF"/>
          <w:lang w:val="vi-VN"/>
        </w:rPr>
        <w:t xml:space="preserve">về </w:t>
      </w:r>
      <w:r w:rsidRPr="001C59E6">
        <w:rPr>
          <w:i/>
          <w:iCs/>
          <w:color w:val="000000" w:themeColor="text1"/>
          <w:sz w:val="28"/>
          <w:szCs w:val="28"/>
          <w:shd w:val="clear" w:color="auto" w:fill="FFFFFF"/>
          <w:lang w:val="pt-BR"/>
        </w:rPr>
        <w:t>Y tế - Văn hóa - Giáo dục</w:t>
      </w:r>
      <w:r w:rsidRPr="00A71CF6">
        <w:rPr>
          <w:i/>
          <w:iCs/>
          <w:color w:val="000000" w:themeColor="text1"/>
          <w:sz w:val="28"/>
          <w:szCs w:val="28"/>
          <w:shd w:val="clear" w:color="auto" w:fill="FFFFFF"/>
          <w:lang w:val="vi-VN"/>
        </w:rPr>
        <w:t xml:space="preserve"> theo </w:t>
      </w:r>
      <w:r w:rsidRPr="00A71CF6">
        <w:rPr>
          <w:i/>
          <w:iCs/>
          <w:color w:val="000000" w:themeColor="text1"/>
          <w:spacing w:val="-2"/>
          <w:sz w:val="28"/>
          <w:szCs w:val="28"/>
          <w:lang w:val="sv-SE"/>
        </w:rPr>
        <w:t xml:space="preserve">Quyết định số 320/QĐ-TTg ngày 08/3/2022 của </w:t>
      </w:r>
      <w:r w:rsidRPr="00A71CF6">
        <w:rPr>
          <w:i/>
          <w:iCs/>
          <w:color w:val="000000" w:themeColor="text1"/>
          <w:spacing w:val="-2"/>
          <w:sz w:val="28"/>
          <w:szCs w:val="28"/>
          <w:lang w:val="pt-BR"/>
        </w:rPr>
        <w:t>Thủ tướng Chính phủ</w:t>
      </w:r>
      <w:r w:rsidR="00EC2456" w:rsidRPr="00A71CF6">
        <w:rPr>
          <w:i/>
          <w:iCs/>
          <w:color w:val="000000" w:themeColor="text1"/>
          <w:spacing w:val="-2"/>
          <w:sz w:val="28"/>
          <w:szCs w:val="28"/>
          <w:lang w:val="pt-BR"/>
        </w:rPr>
        <w:t xml:space="preserve"> </w:t>
      </w:r>
      <w:r w:rsidR="00EC2456" w:rsidRPr="00A71CF6">
        <w:rPr>
          <w:i/>
          <w:iCs/>
          <w:color w:val="000000" w:themeColor="text1"/>
          <w:spacing w:val="-2"/>
          <w:sz w:val="28"/>
          <w:szCs w:val="28"/>
          <w:lang w:val="de-DE"/>
        </w:rPr>
        <w:t xml:space="preserve">và Quyết định số </w:t>
      </w:r>
      <w:r w:rsidR="00EC2456" w:rsidRPr="00A71CF6">
        <w:rPr>
          <w:i/>
          <w:iCs/>
          <w:color w:val="000000" w:themeColor="text1"/>
          <w:spacing w:val="-2"/>
          <w:sz w:val="28"/>
          <w:szCs w:val="28"/>
          <w:lang w:val="vi-VN"/>
        </w:rPr>
        <w:t>1</w:t>
      </w:r>
      <w:r w:rsidR="00EC2456" w:rsidRPr="001C59E6">
        <w:rPr>
          <w:i/>
          <w:iCs/>
          <w:color w:val="000000" w:themeColor="text1"/>
          <w:spacing w:val="-2"/>
          <w:sz w:val="28"/>
          <w:szCs w:val="28"/>
          <w:lang w:val="pt-BR"/>
        </w:rPr>
        <w:t>039</w:t>
      </w:r>
      <w:r w:rsidR="00EC2456" w:rsidRPr="00A71CF6">
        <w:rPr>
          <w:i/>
          <w:iCs/>
          <w:color w:val="000000" w:themeColor="text1"/>
          <w:spacing w:val="-2"/>
          <w:sz w:val="28"/>
          <w:szCs w:val="28"/>
          <w:lang w:val="de-DE"/>
        </w:rPr>
        <w:t xml:space="preserve">/QĐ-UBND ngày </w:t>
      </w:r>
      <w:r w:rsidR="00EC2456" w:rsidRPr="00A71CF6">
        <w:rPr>
          <w:i/>
          <w:iCs/>
          <w:color w:val="000000" w:themeColor="text1"/>
          <w:spacing w:val="-2"/>
          <w:sz w:val="28"/>
          <w:szCs w:val="28"/>
          <w:lang w:val="vi-VN"/>
        </w:rPr>
        <w:t>1</w:t>
      </w:r>
      <w:r w:rsidR="00EC2456" w:rsidRPr="001C59E6">
        <w:rPr>
          <w:i/>
          <w:iCs/>
          <w:color w:val="000000" w:themeColor="text1"/>
          <w:spacing w:val="-2"/>
          <w:sz w:val="28"/>
          <w:szCs w:val="28"/>
          <w:lang w:val="pt-BR"/>
        </w:rPr>
        <w:t>5</w:t>
      </w:r>
      <w:r w:rsidR="00EC2456" w:rsidRPr="00A71CF6">
        <w:rPr>
          <w:i/>
          <w:iCs/>
          <w:color w:val="000000" w:themeColor="text1"/>
          <w:spacing w:val="-2"/>
          <w:sz w:val="28"/>
          <w:szCs w:val="28"/>
          <w:lang w:val="de-DE"/>
        </w:rPr>
        <w:t>/</w:t>
      </w:r>
      <w:r w:rsidR="00EC2456" w:rsidRPr="001C59E6">
        <w:rPr>
          <w:i/>
          <w:iCs/>
          <w:color w:val="000000" w:themeColor="text1"/>
          <w:spacing w:val="-2"/>
          <w:sz w:val="28"/>
          <w:szCs w:val="28"/>
          <w:lang w:val="pt-BR"/>
        </w:rPr>
        <w:t>6</w:t>
      </w:r>
      <w:r w:rsidR="00EC2456" w:rsidRPr="00A71CF6">
        <w:rPr>
          <w:i/>
          <w:iCs/>
          <w:color w:val="000000" w:themeColor="text1"/>
          <w:spacing w:val="-2"/>
          <w:sz w:val="28"/>
          <w:szCs w:val="28"/>
          <w:lang w:val="de-DE"/>
        </w:rPr>
        <w:t>/20</w:t>
      </w:r>
      <w:r w:rsidR="00EC2456" w:rsidRPr="00A71CF6">
        <w:rPr>
          <w:i/>
          <w:iCs/>
          <w:color w:val="000000" w:themeColor="text1"/>
          <w:spacing w:val="-2"/>
          <w:sz w:val="28"/>
          <w:szCs w:val="28"/>
          <w:lang w:val="vi-VN"/>
        </w:rPr>
        <w:t>22</w:t>
      </w:r>
      <w:r w:rsidR="00EC2456" w:rsidRPr="00A71CF6">
        <w:rPr>
          <w:i/>
          <w:iCs/>
          <w:color w:val="000000" w:themeColor="text1"/>
          <w:spacing w:val="-2"/>
          <w:sz w:val="28"/>
          <w:szCs w:val="28"/>
          <w:lang w:val="de-DE"/>
        </w:rPr>
        <w:t xml:space="preserve"> của UBND tỉnh Trà Vinh.</w:t>
      </w:r>
    </w:p>
    <w:p w:rsidR="00C111A2" w:rsidRPr="001C59E6" w:rsidRDefault="00EC245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i/>
          <w:color w:val="000000" w:themeColor="text1"/>
          <w:spacing w:val="-2"/>
          <w:sz w:val="28"/>
          <w:szCs w:val="28"/>
          <w:lang w:val="pt-BR"/>
        </w:rPr>
      </w:pPr>
      <w:r w:rsidRPr="00A71CF6">
        <w:rPr>
          <w:rFonts w:eastAsia="Calibri"/>
          <w:b/>
          <w:color w:val="000000" w:themeColor="text1"/>
          <w:sz w:val="28"/>
          <w:szCs w:val="28"/>
          <w:lang w:val="nb-NO"/>
        </w:rPr>
        <w:t xml:space="preserve">3.6. </w:t>
      </w:r>
      <w:r w:rsidR="00C111A2" w:rsidRPr="00A71CF6">
        <w:rPr>
          <w:rFonts w:eastAsia="Calibri"/>
          <w:b/>
          <w:color w:val="000000" w:themeColor="text1"/>
          <w:sz w:val="28"/>
          <w:szCs w:val="28"/>
          <w:lang w:val="nb-NO"/>
        </w:rPr>
        <w:t>Tiêu chí 6 về Kinh tế</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i/>
          <w:color w:val="000000" w:themeColor="text1"/>
          <w:spacing w:val="-2"/>
          <w:sz w:val="28"/>
          <w:szCs w:val="28"/>
          <w:lang w:val="pt-BR"/>
        </w:rPr>
      </w:pPr>
      <w:r w:rsidRPr="001C59E6">
        <w:rPr>
          <w:rFonts w:eastAsia="Calibri"/>
          <w:b/>
          <w:bCs/>
          <w:i/>
          <w:color w:val="000000" w:themeColor="text1"/>
          <w:spacing w:val="-2"/>
          <w:sz w:val="28"/>
          <w:szCs w:val="28"/>
          <w:lang w:val="pt-BR"/>
        </w:rPr>
        <w:t>a)</w:t>
      </w:r>
      <w:r w:rsidRPr="001C59E6">
        <w:rPr>
          <w:rFonts w:eastAsia="Calibri"/>
          <w:bCs/>
          <w:i/>
          <w:color w:val="000000" w:themeColor="text1"/>
          <w:spacing w:val="-2"/>
          <w:sz w:val="28"/>
          <w:szCs w:val="28"/>
          <w:lang w:val="pt-BR"/>
        </w:rPr>
        <w:t xml:space="preserve"> </w:t>
      </w:r>
      <w:r w:rsidRPr="00A71CF6">
        <w:rPr>
          <w:rFonts w:eastAsia="Cambria"/>
          <w:b/>
          <w:bCs/>
          <w:i/>
          <w:color w:val="000000" w:themeColor="text1"/>
          <w:sz w:val="28"/>
          <w:szCs w:val="28"/>
          <w:lang w:val="it-IT"/>
        </w:rPr>
        <w:t>Yêu cầu của tiêu chí:</w:t>
      </w:r>
      <w:r w:rsidR="00EC2456" w:rsidRPr="00A71CF6">
        <w:rPr>
          <w:rFonts w:eastAsia="Cambria"/>
          <w:b/>
          <w:bCs/>
          <w:i/>
          <w:color w:val="000000" w:themeColor="text1"/>
          <w:sz w:val="28"/>
          <w:szCs w:val="28"/>
          <w:lang w:val="it-IT"/>
        </w:rPr>
        <w:t xml:space="preserve"> </w:t>
      </w:r>
      <w:r w:rsidR="00EC2456" w:rsidRPr="00A71CF6">
        <w:rPr>
          <w:rFonts w:eastAsia="Cambria"/>
          <w:bCs/>
          <w:color w:val="000000" w:themeColor="text1"/>
          <w:sz w:val="28"/>
          <w:szCs w:val="28"/>
          <w:lang w:val="it-IT"/>
        </w:rPr>
        <w:t>có 04 nội dung</w:t>
      </w:r>
    </w:p>
    <w:p w:rsidR="00C111A2" w:rsidRPr="001C59E6" w:rsidRDefault="00EC245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i/>
          <w:color w:val="000000" w:themeColor="text1"/>
          <w:spacing w:val="-2"/>
          <w:sz w:val="28"/>
          <w:szCs w:val="28"/>
          <w:lang w:val="pt-BR"/>
        </w:rPr>
      </w:pPr>
      <w:r w:rsidRPr="00A71CF6">
        <w:rPr>
          <w:bCs/>
          <w:color w:val="000000" w:themeColor="text1"/>
          <w:sz w:val="28"/>
          <w:szCs w:val="28"/>
          <w:lang w:val="it-IT"/>
        </w:rPr>
        <w:t xml:space="preserve">Nội dung thứ </w:t>
      </w:r>
      <w:r w:rsidR="00C111A2" w:rsidRPr="00A71CF6">
        <w:rPr>
          <w:bCs/>
          <w:color w:val="000000" w:themeColor="text1"/>
          <w:sz w:val="28"/>
          <w:szCs w:val="28"/>
          <w:lang w:val="it-IT"/>
        </w:rPr>
        <w:t xml:space="preserve">1. Có khu công nghiệp, hoặc cụm công nghiệp được đầu tư kết cấu hạ tầng kỹ thuật, hoặc cụm ngành nghề nông thôn. </w:t>
      </w:r>
    </w:p>
    <w:p w:rsidR="00C111A2" w:rsidRPr="001C59E6" w:rsidRDefault="00EC245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i/>
          <w:color w:val="000000" w:themeColor="text1"/>
          <w:spacing w:val="-2"/>
          <w:sz w:val="28"/>
          <w:szCs w:val="28"/>
          <w:lang w:val="pt-BR"/>
        </w:rPr>
      </w:pPr>
      <w:r w:rsidRPr="00A71CF6">
        <w:rPr>
          <w:bCs/>
          <w:color w:val="000000" w:themeColor="text1"/>
          <w:sz w:val="28"/>
          <w:szCs w:val="28"/>
          <w:lang w:val="it-IT"/>
        </w:rPr>
        <w:t xml:space="preserve">Nội dung thứ </w:t>
      </w:r>
      <w:r w:rsidR="00C111A2" w:rsidRPr="00A71CF6">
        <w:rPr>
          <w:bCs/>
          <w:color w:val="000000" w:themeColor="text1"/>
          <w:sz w:val="28"/>
          <w:szCs w:val="28"/>
          <w:lang w:val="it-IT"/>
        </w:rPr>
        <w:t xml:space="preserve">2. Chợ trung tâm huyện đạt tiêu chuẩn chợ kinh doanh thực phẩm. </w:t>
      </w:r>
    </w:p>
    <w:p w:rsidR="00C111A2" w:rsidRPr="00A71CF6" w:rsidRDefault="00EC245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Cs/>
          <w:color w:val="000000" w:themeColor="text1"/>
          <w:sz w:val="28"/>
          <w:szCs w:val="28"/>
          <w:lang w:val="it-IT"/>
        </w:rPr>
      </w:pPr>
      <w:r w:rsidRPr="00A71CF6">
        <w:rPr>
          <w:bCs/>
          <w:color w:val="000000" w:themeColor="text1"/>
          <w:sz w:val="28"/>
          <w:szCs w:val="28"/>
          <w:lang w:val="it-IT"/>
        </w:rPr>
        <w:t xml:space="preserve">Nội dung thứ </w:t>
      </w:r>
      <w:r w:rsidR="00C111A2" w:rsidRPr="00A71CF6">
        <w:rPr>
          <w:bCs/>
          <w:color w:val="000000" w:themeColor="text1"/>
          <w:sz w:val="28"/>
          <w:szCs w:val="28"/>
          <w:lang w:val="it-IT"/>
        </w:rPr>
        <w:t xml:space="preserve">3.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 </w:t>
      </w:r>
    </w:p>
    <w:p w:rsidR="00B116CF" w:rsidRPr="00A71CF6" w:rsidRDefault="00EC245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Cs/>
          <w:color w:val="000000" w:themeColor="text1"/>
          <w:sz w:val="28"/>
          <w:szCs w:val="28"/>
          <w:lang w:val="it-IT"/>
        </w:rPr>
      </w:pPr>
      <w:r w:rsidRPr="00A71CF6">
        <w:rPr>
          <w:bCs/>
          <w:color w:val="000000" w:themeColor="text1"/>
          <w:sz w:val="28"/>
          <w:szCs w:val="28"/>
          <w:lang w:val="it-IT"/>
        </w:rPr>
        <w:t xml:space="preserve">Nội dung thứ </w:t>
      </w:r>
      <w:r w:rsidR="00C111A2" w:rsidRPr="00A71CF6">
        <w:rPr>
          <w:bCs/>
          <w:color w:val="000000" w:themeColor="text1"/>
          <w:sz w:val="28"/>
          <w:szCs w:val="28"/>
          <w:lang w:val="it-IT"/>
        </w:rPr>
        <w:t xml:space="preserve">4. Có Trung tâm kỹ thuật nông nghiệp hoạt động hiệu quả. </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i/>
          <w:color w:val="000000" w:themeColor="text1"/>
          <w:spacing w:val="-2"/>
          <w:sz w:val="28"/>
          <w:szCs w:val="28"/>
          <w:lang w:val="it-IT"/>
        </w:rPr>
      </w:pPr>
      <w:r w:rsidRPr="00A71CF6">
        <w:rPr>
          <w:bCs/>
          <w:color w:val="000000" w:themeColor="text1"/>
          <w:sz w:val="28"/>
          <w:szCs w:val="28"/>
          <w:lang w:val="it-IT"/>
        </w:rPr>
        <w:t>b</w:t>
      </w:r>
      <w:r w:rsidR="00EC2456" w:rsidRPr="00A71CF6">
        <w:rPr>
          <w:b/>
          <w:bCs/>
          <w:i/>
          <w:color w:val="000000" w:themeColor="text1"/>
          <w:sz w:val="28"/>
          <w:szCs w:val="28"/>
          <w:lang w:val="it-IT"/>
        </w:rPr>
        <w:t>) Kết quả thực hiện tiêu chí</w:t>
      </w:r>
    </w:p>
    <w:p w:rsidR="00EC2456" w:rsidRPr="001C59E6" w:rsidRDefault="00EC245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bCs/>
          <w:i/>
          <w:color w:val="000000" w:themeColor="text1"/>
          <w:sz w:val="28"/>
          <w:szCs w:val="28"/>
          <w:lang w:val="it-IT"/>
        </w:rPr>
      </w:pPr>
      <w:r w:rsidRPr="00A71CF6">
        <w:rPr>
          <w:b/>
          <w:bCs/>
          <w:color w:val="000000" w:themeColor="text1"/>
          <w:sz w:val="28"/>
          <w:szCs w:val="28"/>
          <w:lang w:val="it-IT"/>
        </w:rPr>
        <w:t>Nội dung thứ 1. Có khu công nghiệp, hoặc cụm công nghiệp được đầu tư kết cấu hạ tầng kỹ thuật, hoặc cụm ngành nghề nông thôn:</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i/>
          <w:color w:val="000000" w:themeColor="text1"/>
          <w:spacing w:val="-2"/>
          <w:sz w:val="28"/>
          <w:szCs w:val="28"/>
          <w:lang w:val="it-IT"/>
        </w:rPr>
      </w:pPr>
      <w:r w:rsidRPr="00A71CF6">
        <w:rPr>
          <w:iCs/>
          <w:color w:val="000000" w:themeColor="text1"/>
          <w:spacing w:val="-2"/>
          <w:sz w:val="28"/>
          <w:szCs w:val="28"/>
          <w:lang w:val="de-DE"/>
        </w:rPr>
        <w:t>Năm 2010, huyện</w:t>
      </w:r>
      <w:r w:rsidR="006616A3" w:rsidRPr="00A71CF6">
        <w:rPr>
          <w:iCs/>
          <w:color w:val="000000" w:themeColor="text1"/>
          <w:spacing w:val="-2"/>
          <w:sz w:val="28"/>
          <w:szCs w:val="28"/>
          <w:lang w:val="de-DE"/>
        </w:rPr>
        <w:t xml:space="preserve"> được quy hoạch</w:t>
      </w:r>
      <w:r w:rsidR="006530AE" w:rsidRPr="00A71CF6">
        <w:rPr>
          <w:iCs/>
          <w:color w:val="000000" w:themeColor="text1"/>
          <w:spacing w:val="-2"/>
          <w:sz w:val="28"/>
          <w:szCs w:val="28"/>
          <w:lang w:val="de-DE"/>
        </w:rPr>
        <w:t xml:space="preserve"> 03 c</w:t>
      </w:r>
      <w:r w:rsidRPr="00A71CF6">
        <w:rPr>
          <w:iCs/>
          <w:color w:val="000000" w:themeColor="text1"/>
          <w:spacing w:val="-2"/>
          <w:sz w:val="28"/>
          <w:szCs w:val="28"/>
          <w:lang w:val="de-DE"/>
        </w:rPr>
        <w:t>ụm công nghiệp: Cụm công nghiệp Hiệp Mỹ Tây, Cụm công nghiệp Mỹ Long Bắc, Cụm công nghiệp Long Sơn và 02 làng nghề</w:t>
      </w:r>
      <w:r w:rsidR="004C17CF" w:rsidRPr="00A71CF6">
        <w:rPr>
          <w:iCs/>
          <w:color w:val="000000" w:themeColor="text1"/>
          <w:spacing w:val="-2"/>
          <w:sz w:val="28"/>
          <w:szCs w:val="28"/>
          <w:lang w:val="de-DE"/>
        </w:rPr>
        <w:t xml:space="preserve">: Làng nghề </w:t>
      </w:r>
      <w:r w:rsidRPr="00A71CF6">
        <w:rPr>
          <w:iCs/>
          <w:color w:val="000000" w:themeColor="text1"/>
          <w:spacing w:val="-2"/>
          <w:sz w:val="28"/>
          <w:szCs w:val="28"/>
          <w:lang w:val="de-DE"/>
        </w:rPr>
        <w:t xml:space="preserve">Bánh tét Trà Cuôn và </w:t>
      </w:r>
      <w:r w:rsidR="004C17CF" w:rsidRPr="00A71CF6">
        <w:rPr>
          <w:iCs/>
          <w:color w:val="000000" w:themeColor="text1"/>
          <w:spacing w:val="-2"/>
          <w:sz w:val="28"/>
          <w:szCs w:val="28"/>
          <w:lang w:val="de-DE"/>
        </w:rPr>
        <w:t xml:space="preserve">Làng nghề </w:t>
      </w:r>
      <w:r w:rsidRPr="00A71CF6">
        <w:rPr>
          <w:iCs/>
          <w:color w:val="000000" w:themeColor="text1"/>
          <w:spacing w:val="-2"/>
          <w:sz w:val="28"/>
          <w:szCs w:val="28"/>
          <w:lang w:val="de-DE"/>
        </w:rPr>
        <w:t>Khai thác, đánh bắt và s</w:t>
      </w:r>
      <w:r w:rsidR="004C17CF" w:rsidRPr="00A71CF6">
        <w:rPr>
          <w:iCs/>
          <w:color w:val="000000" w:themeColor="text1"/>
          <w:spacing w:val="-2"/>
          <w:sz w:val="28"/>
          <w:szCs w:val="28"/>
          <w:lang w:val="de-DE"/>
        </w:rPr>
        <w:t>ơ chế thủy sản thị trấn Mỹ Long</w:t>
      </w:r>
      <w:r w:rsidRPr="00A71CF6">
        <w:rPr>
          <w:iCs/>
          <w:color w:val="000000" w:themeColor="text1"/>
          <w:spacing w:val="-2"/>
          <w:sz w:val="28"/>
          <w:szCs w:val="28"/>
          <w:lang w:val="de-DE"/>
        </w:rPr>
        <w:t xml:space="preserve">; </w:t>
      </w:r>
      <w:r w:rsidR="00EC2456" w:rsidRPr="00A71CF6">
        <w:rPr>
          <w:iCs/>
          <w:color w:val="000000" w:themeColor="text1"/>
          <w:spacing w:val="-2"/>
          <w:sz w:val="28"/>
          <w:szCs w:val="28"/>
          <w:lang w:val="de-DE"/>
        </w:rPr>
        <w:t>t</w:t>
      </w:r>
      <w:r w:rsidRPr="00A71CF6">
        <w:rPr>
          <w:iCs/>
          <w:color w:val="000000" w:themeColor="text1"/>
          <w:spacing w:val="-2"/>
          <w:sz w:val="28"/>
          <w:szCs w:val="28"/>
          <w:lang w:val="de-DE"/>
        </w:rPr>
        <w:t>rên địa bàn huyện chưa có cụm công nghiệp nào được triển khai từ đó dẫn đến việc kêu gọi đầu tư vào địa bàn gặp nhiều khó khăn.</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i/>
          <w:color w:val="000000" w:themeColor="text1"/>
          <w:spacing w:val="-2"/>
          <w:sz w:val="28"/>
          <w:szCs w:val="28"/>
          <w:lang w:val="it-IT"/>
        </w:rPr>
      </w:pPr>
      <w:r w:rsidRPr="00A71CF6">
        <w:rPr>
          <w:bCs/>
          <w:color w:val="000000" w:themeColor="text1"/>
          <w:sz w:val="28"/>
          <w:szCs w:val="28"/>
          <w:lang w:val="de-DE"/>
        </w:rPr>
        <w:t xml:space="preserve">Thực hiện quy hoạch được duyệt tại Quyết định số 1967/QĐ-UBND ngày      của UBND tỉnh Trà Vinh; đến nay trên địa bàn huyện Cầu Ngang đã phối hợp với các Sở, ngành tỉnh thực hiện các thủ tục kêu gọi đầu tư, qua đó đã hoàn thành thủ tục và hiện nay nhà đầu tư </w:t>
      </w:r>
      <w:r w:rsidR="0099625E" w:rsidRPr="00A71CF6">
        <w:rPr>
          <w:bCs/>
          <w:color w:val="000000" w:themeColor="text1"/>
          <w:sz w:val="28"/>
          <w:szCs w:val="28"/>
          <w:lang w:val="de-DE"/>
        </w:rPr>
        <w:t xml:space="preserve">đã </w:t>
      </w:r>
      <w:r w:rsidRPr="00A71CF6">
        <w:rPr>
          <w:bCs/>
          <w:color w:val="000000" w:themeColor="text1"/>
          <w:sz w:val="28"/>
          <w:szCs w:val="28"/>
          <w:lang w:val="de-DE"/>
        </w:rPr>
        <w:t>triể</w:t>
      </w:r>
      <w:r w:rsidR="0099625E" w:rsidRPr="00A71CF6">
        <w:rPr>
          <w:bCs/>
          <w:color w:val="000000" w:themeColor="text1"/>
          <w:sz w:val="28"/>
          <w:szCs w:val="28"/>
          <w:lang w:val="de-DE"/>
        </w:rPr>
        <w:t xml:space="preserve">n khai đầu tư hạ tầng kỹ thuật </w:t>
      </w:r>
      <w:r w:rsidR="006530AE" w:rsidRPr="00A71CF6">
        <w:rPr>
          <w:bCs/>
          <w:color w:val="000000" w:themeColor="text1"/>
          <w:sz w:val="28"/>
          <w:szCs w:val="28"/>
          <w:lang w:val="de-DE"/>
        </w:rPr>
        <w:t>c</w:t>
      </w:r>
      <w:r w:rsidR="0099625E" w:rsidRPr="00A71CF6">
        <w:rPr>
          <w:bCs/>
          <w:color w:val="000000" w:themeColor="text1"/>
          <w:sz w:val="28"/>
          <w:szCs w:val="28"/>
          <w:lang w:val="de-DE"/>
        </w:rPr>
        <w:t>ụm c</w:t>
      </w:r>
      <w:r w:rsidRPr="00A71CF6">
        <w:rPr>
          <w:bCs/>
          <w:color w:val="000000" w:themeColor="text1"/>
          <w:sz w:val="28"/>
          <w:szCs w:val="28"/>
          <w:lang w:val="de-DE"/>
        </w:rPr>
        <w:t>ông n</w:t>
      </w:r>
      <w:r w:rsidR="0099625E" w:rsidRPr="00A71CF6">
        <w:rPr>
          <w:bCs/>
          <w:color w:val="000000" w:themeColor="text1"/>
          <w:sz w:val="28"/>
          <w:szCs w:val="28"/>
          <w:lang w:val="de-DE"/>
        </w:rPr>
        <w:t>ghiệp Hiệp Mỹ Tây, với quy mô 39,72</w:t>
      </w:r>
      <w:r w:rsidRPr="00A71CF6">
        <w:rPr>
          <w:bCs/>
          <w:color w:val="000000" w:themeColor="text1"/>
          <w:sz w:val="28"/>
          <w:szCs w:val="28"/>
          <w:lang w:val="de-DE"/>
        </w:rPr>
        <w:t>ha.</w:t>
      </w:r>
    </w:p>
    <w:p w:rsidR="00EC2456" w:rsidRPr="001C59E6" w:rsidRDefault="00EC245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
          <w:bCs/>
          <w:i/>
          <w:color w:val="000000" w:themeColor="text1"/>
          <w:spacing w:val="-2"/>
          <w:sz w:val="28"/>
          <w:szCs w:val="28"/>
          <w:lang w:val="it-IT"/>
        </w:rPr>
      </w:pPr>
      <w:r w:rsidRPr="001C59E6">
        <w:rPr>
          <w:rFonts w:eastAsia="Calibri"/>
          <w:b/>
          <w:bCs/>
          <w:color w:val="000000" w:themeColor="text1"/>
          <w:spacing w:val="-2"/>
          <w:sz w:val="28"/>
          <w:szCs w:val="28"/>
          <w:lang w:val="it-IT"/>
        </w:rPr>
        <w:t xml:space="preserve">Nội dung thứ </w:t>
      </w:r>
      <w:r w:rsidR="00C111A2" w:rsidRPr="001C59E6">
        <w:rPr>
          <w:rFonts w:eastAsia="Calibri"/>
          <w:b/>
          <w:bCs/>
          <w:color w:val="000000" w:themeColor="text1"/>
          <w:spacing w:val="-2"/>
          <w:sz w:val="28"/>
          <w:szCs w:val="28"/>
          <w:lang w:val="it-IT"/>
        </w:rPr>
        <w:t>2.</w:t>
      </w:r>
      <w:r w:rsidR="00C111A2" w:rsidRPr="001C59E6">
        <w:rPr>
          <w:rFonts w:eastAsia="Calibri"/>
          <w:b/>
          <w:bCs/>
          <w:i/>
          <w:color w:val="000000" w:themeColor="text1"/>
          <w:spacing w:val="-2"/>
          <w:sz w:val="28"/>
          <w:szCs w:val="28"/>
          <w:lang w:val="it-IT"/>
        </w:rPr>
        <w:t xml:space="preserve"> </w:t>
      </w:r>
      <w:r w:rsidRPr="001C59E6">
        <w:rPr>
          <w:b/>
          <w:bCs/>
          <w:color w:val="000000" w:themeColor="text1"/>
          <w:sz w:val="28"/>
          <w:szCs w:val="28"/>
          <w:lang w:val="it-IT"/>
        </w:rPr>
        <w:t>Chợ trung tâm huyện đạt tiêu chuẩn chợ kinh doanh thực phẩm:</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i/>
          <w:color w:val="000000" w:themeColor="text1"/>
          <w:spacing w:val="-2"/>
          <w:sz w:val="28"/>
          <w:szCs w:val="28"/>
          <w:lang w:val="it-IT"/>
        </w:rPr>
      </w:pPr>
      <w:r w:rsidRPr="00A71CF6">
        <w:rPr>
          <w:bCs/>
          <w:iCs/>
          <w:color w:val="000000" w:themeColor="text1"/>
          <w:sz w:val="28"/>
          <w:szCs w:val="28"/>
          <w:lang w:val="fi-FI" w:eastAsia="vi-VN"/>
        </w:rPr>
        <w:t>Chợ Cầu Ngang được xây dựng vào năm 1990, tại khóm Minh Thuận A, thị trấn Cầu Ngang, huyện Cầu Ngang, với diện tích 11.650m</w:t>
      </w:r>
      <w:r w:rsidRPr="00A71CF6">
        <w:rPr>
          <w:bCs/>
          <w:iCs/>
          <w:color w:val="000000" w:themeColor="text1"/>
          <w:sz w:val="28"/>
          <w:szCs w:val="28"/>
          <w:vertAlign w:val="superscript"/>
          <w:lang w:val="fi-FI" w:eastAsia="vi-VN"/>
        </w:rPr>
        <w:t>2</w:t>
      </w:r>
      <w:r w:rsidRPr="00A71CF6">
        <w:rPr>
          <w:bCs/>
          <w:iCs/>
          <w:color w:val="000000" w:themeColor="text1"/>
          <w:sz w:val="28"/>
          <w:szCs w:val="28"/>
          <w:lang w:val="fi-FI" w:eastAsia="vi-VN"/>
        </w:rPr>
        <w:t>.</w:t>
      </w:r>
      <w:r w:rsidRPr="00A71CF6">
        <w:rPr>
          <w:color w:val="000000" w:themeColor="text1"/>
          <w:sz w:val="28"/>
          <w:szCs w:val="28"/>
          <w:lang w:val="it-IT"/>
        </w:rPr>
        <w:t xml:space="preserve"> Chợ có trong hệ thống quy hoạch chợ của tỉnh theo Quyết định 418/QĐ-UBND ngày 27/3/2008</w:t>
      </w:r>
      <w:r w:rsidR="003E6527" w:rsidRPr="00A71CF6">
        <w:rPr>
          <w:color w:val="000000" w:themeColor="text1"/>
          <w:sz w:val="28"/>
          <w:szCs w:val="28"/>
          <w:lang w:val="it-IT"/>
        </w:rPr>
        <w:t xml:space="preserve"> của UBND tỉnh Trà Vinh</w:t>
      </w:r>
      <w:r w:rsidRPr="00A71CF6">
        <w:rPr>
          <w:color w:val="000000" w:themeColor="text1"/>
          <w:sz w:val="28"/>
          <w:szCs w:val="28"/>
          <w:lang w:val="it-IT"/>
        </w:rPr>
        <w:t xml:space="preserve"> về việc phê duyệt quy hoạch hệ thống chợ, siêu thị, trung tâm thương mại trên địa bàn tỉnh Trà Vinh đến năm 2015 và định hướng đến năm 2020 và Quyết định số 1583/QĐ-UBND ngày 06/10/2014</w:t>
      </w:r>
      <w:r w:rsidR="003E6527" w:rsidRPr="00A71CF6">
        <w:rPr>
          <w:color w:val="000000" w:themeColor="text1"/>
          <w:sz w:val="28"/>
          <w:szCs w:val="28"/>
          <w:lang w:val="it-IT"/>
        </w:rPr>
        <w:t xml:space="preserve"> của UBND tỉnh Trà Vinh</w:t>
      </w:r>
      <w:r w:rsidRPr="00A71CF6">
        <w:rPr>
          <w:color w:val="000000" w:themeColor="text1"/>
          <w:sz w:val="28"/>
          <w:szCs w:val="28"/>
          <w:lang w:val="it-IT"/>
        </w:rPr>
        <w:t xml:space="preserve"> về việc </w:t>
      </w:r>
      <w:r w:rsidR="003E6527" w:rsidRPr="00A71CF6">
        <w:rPr>
          <w:color w:val="000000" w:themeColor="text1"/>
          <w:sz w:val="28"/>
          <w:szCs w:val="28"/>
          <w:lang w:val="it-IT"/>
        </w:rPr>
        <w:t>phê duyệt Quy hoạch phát triển t</w:t>
      </w:r>
      <w:r w:rsidRPr="00A71CF6">
        <w:rPr>
          <w:color w:val="000000" w:themeColor="text1"/>
          <w:sz w:val="28"/>
          <w:szCs w:val="28"/>
          <w:lang w:val="it-IT"/>
        </w:rPr>
        <w:t>hương mại tỉnh Trà vinh đến năm 2020 và tầm nhìn đến năm 2025. Chợ Cầu Ngang là chợ trung tâm của huyện, trong những năm qua đã góp phần tích cực cho việc trao đổi, mua bán hàng hóa, đặc biệt là hàng hóa nông sản của người dân trên địa bàn huyện, tuy nhiên vẫn chưa phát huy hết công năng của chợ, Ban quản lý chợ là kiêm nhiệm nên chưa phát huy hết vai trò, công tác đảm bảo an toàn vệ sinh thực phẩm, phòng chống cháy nổ, sắp sếp ngành hàng,... chưa được quan tâm đúng mức.</w:t>
      </w:r>
    </w:p>
    <w:p w:rsidR="007A3695"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i/>
          <w:color w:val="000000" w:themeColor="text1"/>
          <w:spacing w:val="-2"/>
          <w:sz w:val="28"/>
          <w:szCs w:val="28"/>
          <w:lang w:val="it-IT"/>
        </w:rPr>
      </w:pPr>
      <w:r w:rsidRPr="00A71CF6">
        <w:rPr>
          <w:bCs/>
          <w:iCs/>
          <w:color w:val="000000" w:themeColor="text1"/>
          <w:sz w:val="28"/>
          <w:szCs w:val="28"/>
          <w:lang w:val="fi-FI" w:eastAsia="vi-VN"/>
        </w:rPr>
        <w:t xml:space="preserve">Thực hiện </w:t>
      </w:r>
      <w:r w:rsidRPr="00A71CF6">
        <w:rPr>
          <w:color w:val="000000" w:themeColor="text1"/>
          <w:sz w:val="28"/>
          <w:szCs w:val="28"/>
          <w:lang w:val="it-IT"/>
        </w:rPr>
        <w:t>Đề án chuyển đổi mô hình quản lý chợ trên địa bàn tỉnh Trà Vinh đến năm 2020, qua đó UBND huyện đã chỉ đạo khẩn trương thực hiện, vào năm 2018 huyện đã thực hiện chuyển đổi chợ Cầu Ngang sang mô hình Doanh nghiệp/Hợp tác xã kinh doanh, khai thác và quản lý chợ; qua đó đã đạt được nhiều kết quả tích cực, đã đầu tư sửa chữa, nâng cấp chợ trái cây và chợ rau cải, hệ thống phòng cháy, chữa cháy,… tổ chức kinh doanh khai thác chợ hiệu quả hơn, năng động hơn, giảm bớt gánh nặng cho ngân sách Nhà nước. Bên cạnh đó, các hoạt động dịch vụ trong chợ đã được mở rộng, công năng của chợ được khai thác một cách hiệu quả hơn, công tác vệ sinh môi trường, an toàn phòng cháy và chữa cháy, về chiếu sáng, an ninh trật tự,...được quan tâm và đảm bảo theo quy định.</w:t>
      </w:r>
    </w:p>
    <w:p w:rsidR="00EC2456" w:rsidRPr="001C59E6" w:rsidRDefault="00EC245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b/>
          <w:bCs/>
          <w:color w:val="000000" w:themeColor="text1"/>
          <w:sz w:val="28"/>
          <w:szCs w:val="28"/>
          <w:lang w:val="it-IT"/>
        </w:rPr>
      </w:pPr>
      <w:r w:rsidRPr="001C59E6">
        <w:rPr>
          <w:b/>
          <w:bCs/>
          <w:color w:val="000000" w:themeColor="text1"/>
          <w:sz w:val="28"/>
          <w:szCs w:val="28"/>
          <w:lang w:val="it-IT"/>
        </w:rPr>
        <w:t xml:space="preserve">Nội dung thứ </w:t>
      </w:r>
      <w:r w:rsidR="00C111A2" w:rsidRPr="001C59E6">
        <w:rPr>
          <w:b/>
          <w:bCs/>
          <w:color w:val="000000" w:themeColor="text1"/>
          <w:sz w:val="28"/>
          <w:szCs w:val="28"/>
          <w:lang w:val="it-IT"/>
        </w:rPr>
        <w:t xml:space="preserve">3. </w:t>
      </w:r>
      <w:r w:rsidR="00202DF7" w:rsidRPr="001C59E6">
        <w:rPr>
          <w:b/>
          <w:color w:val="000000" w:themeColor="text1"/>
          <w:sz w:val="28"/>
          <w:szCs w:val="28"/>
          <w:lang w:val="it-IT"/>
        </w:rPr>
        <w:t>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p>
    <w:p w:rsidR="004D4165" w:rsidRPr="00A71CF6" w:rsidRDefault="007A3695"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sv-SE" w:eastAsia="vi-VN"/>
        </w:rPr>
      </w:pPr>
      <w:r w:rsidRPr="00A71CF6">
        <w:rPr>
          <w:iCs/>
          <w:color w:val="000000" w:themeColor="text1"/>
          <w:sz w:val="28"/>
          <w:szCs w:val="28"/>
          <w:shd w:val="clear" w:color="auto" w:fill="FFFFFF"/>
          <w:lang w:val="sv-SE"/>
        </w:rPr>
        <w:t>Cầu Ngang là huyện có thế mạnh về nông nghiệp, cây trồng chủ lực của huyện được xác định là cây lúa, cây màu thực phẩm (dưa hấu, bí đỏ, bắp,..), cây màu công nghiệp ngắn ngày (đậu phộng); phát triển v</w:t>
      </w:r>
      <w:r w:rsidR="00DA70F0" w:rsidRPr="00A71CF6">
        <w:rPr>
          <w:iCs/>
          <w:color w:val="000000" w:themeColor="text1"/>
          <w:sz w:val="28"/>
          <w:szCs w:val="28"/>
          <w:shd w:val="clear" w:color="auto" w:fill="FFFFFF"/>
          <w:lang w:val="sv-SE"/>
        </w:rPr>
        <w:t>ề chăn nuôi gia súc (bò, heo là đối tượng chủ lực</w:t>
      </w:r>
      <w:r w:rsidRPr="00A71CF6">
        <w:rPr>
          <w:iCs/>
          <w:color w:val="000000" w:themeColor="text1"/>
          <w:sz w:val="28"/>
          <w:szCs w:val="28"/>
          <w:shd w:val="clear" w:color="auto" w:fill="FFFFFF"/>
          <w:lang w:val="sv-SE"/>
        </w:rPr>
        <w:t xml:space="preserve">); </w:t>
      </w:r>
      <w:r w:rsidRPr="001C59E6">
        <w:rPr>
          <w:rFonts w:eastAsia="Arial"/>
          <w:color w:val="000000" w:themeColor="text1"/>
          <w:sz w:val="28"/>
          <w:szCs w:val="28"/>
          <w:lang w:val="it-IT"/>
        </w:rPr>
        <w:t>t</w:t>
      </w:r>
      <w:r w:rsidRPr="00A71CF6">
        <w:rPr>
          <w:rFonts w:eastAsia="Arial"/>
          <w:color w:val="000000" w:themeColor="text1"/>
          <w:sz w:val="28"/>
          <w:szCs w:val="28"/>
          <w:lang w:val="vi-VN"/>
        </w:rPr>
        <w:t>hủy sản được xem là ngành kinh tế mũi nhọn của huyện</w:t>
      </w:r>
      <w:r w:rsidRPr="001C59E6">
        <w:rPr>
          <w:rFonts w:eastAsia="Arial"/>
          <w:color w:val="000000" w:themeColor="text1"/>
          <w:sz w:val="28"/>
          <w:szCs w:val="28"/>
          <w:lang w:val="it-IT"/>
        </w:rPr>
        <w:t>, phát triển mạnh các đối tượng là tôm sú, tôm thẻ chân trắng. Vào những năm trướ</w:t>
      </w:r>
      <w:r w:rsidR="00C82A99" w:rsidRPr="001C59E6">
        <w:rPr>
          <w:rFonts w:eastAsia="Arial"/>
          <w:color w:val="000000" w:themeColor="text1"/>
          <w:sz w:val="28"/>
          <w:szCs w:val="28"/>
          <w:lang w:val="it-IT"/>
        </w:rPr>
        <w:t>c 2011</w:t>
      </w:r>
      <w:r w:rsidRPr="001C59E6">
        <w:rPr>
          <w:rFonts w:eastAsia="Arial"/>
          <w:color w:val="000000" w:themeColor="text1"/>
          <w:sz w:val="28"/>
          <w:szCs w:val="28"/>
          <w:lang w:val="it-IT"/>
        </w:rPr>
        <w:t xml:space="preserve">, sản xuất nông nghiệp của huyện từng bước đã phát triển, tuy nhiên </w:t>
      </w:r>
      <w:r w:rsidRPr="00A71CF6">
        <w:rPr>
          <w:rFonts w:eastAsia="Arial"/>
          <w:bCs/>
          <w:color w:val="000000" w:themeColor="text1"/>
          <w:sz w:val="28"/>
          <w:szCs w:val="28"/>
          <w:lang w:val="sv-SE"/>
        </w:rPr>
        <w:t xml:space="preserve">chưa ổn định, </w:t>
      </w:r>
      <w:r w:rsidRPr="001C59E6">
        <w:rPr>
          <w:rFonts w:eastAsia="Arial"/>
          <w:bCs/>
          <w:color w:val="000000" w:themeColor="text1"/>
          <w:sz w:val="28"/>
          <w:szCs w:val="28"/>
          <w:lang w:val="it-IT"/>
        </w:rPr>
        <w:t xml:space="preserve">sản xuất với quy mô nhỏ lẻ, phân tán, chưa hình thành được vùng nguyên liệu tập trung đối với các sản phẩm chủ lực, chưa có mô hình liên kết theo chuỗi giá trị kết nối từ sản xuất đến tiêu thụ. </w:t>
      </w:r>
      <w:r w:rsidRPr="00A71CF6">
        <w:rPr>
          <w:color w:val="000000" w:themeColor="text1"/>
          <w:sz w:val="28"/>
          <w:szCs w:val="28"/>
          <w:shd w:val="clear" w:color="auto" w:fill="FFFFFF"/>
          <w:lang w:val="sv-SE"/>
        </w:rPr>
        <w:t xml:space="preserve">Toàn huyện có 09 Hợp tác xã hoạt động trong lĩnh vực nông nghiệp, tuy nhiên </w:t>
      </w:r>
      <w:r w:rsidRPr="00A71CF6">
        <w:rPr>
          <w:color w:val="000000" w:themeColor="text1"/>
          <w:sz w:val="28"/>
          <w:szCs w:val="28"/>
          <w:lang w:val="sv-SE" w:eastAsia="vi-VN"/>
        </w:rPr>
        <w:t>các hợp tác xã chỉ hoạt động ở quy mô nhỏ, chưa xây dựng được phương án sản xuất kinh doanh, cũng như thực hiện vai trò liên kết sản xuất tiêu thụ sản phẩm cho thành viên, HTX còn hoạt động theo luật HTX năm 2003.</w:t>
      </w:r>
    </w:p>
    <w:p w:rsidR="005140F3" w:rsidRPr="001C59E6" w:rsidRDefault="002965CE"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Arial"/>
          <w:color w:val="000000" w:themeColor="text1"/>
          <w:sz w:val="28"/>
          <w:szCs w:val="28"/>
          <w:lang w:val="sv-SE"/>
        </w:rPr>
      </w:pPr>
      <w:r w:rsidRPr="001C59E6">
        <w:rPr>
          <w:rFonts w:eastAsia="Arial"/>
          <w:color w:val="000000" w:themeColor="text1"/>
          <w:sz w:val="28"/>
          <w:szCs w:val="28"/>
          <w:lang w:val="sv-SE"/>
        </w:rPr>
        <w:t xml:space="preserve">Tính đến cuối năm </w:t>
      </w:r>
      <w:r w:rsidRPr="00A71CF6">
        <w:rPr>
          <w:rFonts w:eastAsia="Arial"/>
          <w:color w:val="000000" w:themeColor="text1"/>
          <w:sz w:val="28"/>
          <w:szCs w:val="28"/>
          <w:lang w:val="vi-VN"/>
        </w:rPr>
        <w:t>20</w:t>
      </w:r>
      <w:r w:rsidR="00D409AF" w:rsidRPr="001C59E6">
        <w:rPr>
          <w:rFonts w:eastAsia="Arial"/>
          <w:color w:val="000000" w:themeColor="text1"/>
          <w:sz w:val="28"/>
          <w:szCs w:val="28"/>
          <w:lang w:val="sv-SE"/>
        </w:rPr>
        <w:t>21</w:t>
      </w:r>
      <w:r w:rsidR="006772D7" w:rsidRPr="001C59E6">
        <w:rPr>
          <w:rFonts w:eastAsia="Arial"/>
          <w:color w:val="000000" w:themeColor="text1"/>
          <w:sz w:val="28"/>
          <w:szCs w:val="28"/>
          <w:lang w:val="sv-SE"/>
        </w:rPr>
        <w:t>:</w:t>
      </w:r>
      <w:r w:rsidR="006772D7" w:rsidRPr="00A71CF6">
        <w:rPr>
          <w:rFonts w:eastAsia="Arial"/>
          <w:color w:val="000000" w:themeColor="text1"/>
          <w:sz w:val="28"/>
          <w:szCs w:val="28"/>
          <w:lang w:val="vi-VN"/>
        </w:rPr>
        <w:t xml:space="preserve"> </w:t>
      </w:r>
      <w:r w:rsidR="006772D7" w:rsidRPr="001C59E6">
        <w:rPr>
          <w:rFonts w:eastAsia="Arial"/>
          <w:color w:val="000000" w:themeColor="text1"/>
          <w:sz w:val="28"/>
          <w:szCs w:val="28"/>
          <w:lang w:val="sv-SE"/>
        </w:rPr>
        <w:t>D</w:t>
      </w:r>
      <w:r w:rsidRPr="00A71CF6">
        <w:rPr>
          <w:rFonts w:eastAsia="Arial"/>
          <w:color w:val="000000" w:themeColor="text1"/>
          <w:sz w:val="28"/>
          <w:szCs w:val="28"/>
          <w:lang w:val="vi-VN"/>
        </w:rPr>
        <w:t xml:space="preserve">iện tích gieo trồng </w:t>
      </w:r>
      <w:r w:rsidRPr="001C59E6">
        <w:rPr>
          <w:rFonts w:eastAsia="Arial"/>
          <w:color w:val="000000" w:themeColor="text1"/>
          <w:sz w:val="28"/>
          <w:szCs w:val="28"/>
          <w:lang w:val="sv-SE"/>
        </w:rPr>
        <w:t xml:space="preserve">lúa </w:t>
      </w:r>
      <w:r w:rsidRPr="00A71CF6">
        <w:rPr>
          <w:rFonts w:eastAsia="Arial"/>
          <w:color w:val="000000" w:themeColor="text1"/>
          <w:sz w:val="28"/>
          <w:szCs w:val="28"/>
          <w:lang w:val="vi-VN"/>
        </w:rPr>
        <w:t>cả năm</w:t>
      </w:r>
      <w:r w:rsidRPr="001C59E6">
        <w:rPr>
          <w:rFonts w:eastAsia="Arial"/>
          <w:color w:val="000000" w:themeColor="text1"/>
          <w:sz w:val="28"/>
          <w:szCs w:val="28"/>
          <w:lang w:val="sv-SE"/>
        </w:rPr>
        <w:t xml:space="preserve"> đạ</w:t>
      </w:r>
      <w:r w:rsidR="00C623C6" w:rsidRPr="001C59E6">
        <w:rPr>
          <w:rFonts w:eastAsia="Arial"/>
          <w:color w:val="000000" w:themeColor="text1"/>
          <w:sz w:val="28"/>
          <w:szCs w:val="28"/>
          <w:lang w:val="sv-SE"/>
        </w:rPr>
        <w:t>t 25.507</w:t>
      </w:r>
      <w:r w:rsidRPr="001C59E6">
        <w:rPr>
          <w:rFonts w:eastAsia="Arial"/>
          <w:color w:val="000000" w:themeColor="text1"/>
          <w:sz w:val="28"/>
          <w:szCs w:val="28"/>
          <w:lang w:val="sv-SE"/>
        </w:rPr>
        <w:t xml:space="preserve"> </w:t>
      </w:r>
      <w:r w:rsidRPr="00A71CF6">
        <w:rPr>
          <w:rFonts w:eastAsia="Arial"/>
          <w:color w:val="000000" w:themeColor="text1"/>
          <w:sz w:val="28"/>
          <w:szCs w:val="28"/>
          <w:lang w:val="vi-VN"/>
        </w:rPr>
        <w:t>ha, năng suất bình quân đạ</w:t>
      </w:r>
      <w:r w:rsidR="00D71F60" w:rsidRPr="00A71CF6">
        <w:rPr>
          <w:rFonts w:eastAsia="Arial"/>
          <w:color w:val="000000" w:themeColor="text1"/>
          <w:sz w:val="28"/>
          <w:szCs w:val="28"/>
          <w:lang w:val="vi-VN"/>
        </w:rPr>
        <w:t xml:space="preserve">t </w:t>
      </w:r>
      <w:r w:rsidR="00C623C6" w:rsidRPr="001C59E6">
        <w:rPr>
          <w:rFonts w:eastAsia="Arial"/>
          <w:color w:val="000000" w:themeColor="text1"/>
          <w:sz w:val="28"/>
          <w:szCs w:val="28"/>
          <w:lang w:val="sv-SE"/>
        </w:rPr>
        <w:t>5,6</w:t>
      </w:r>
      <w:r w:rsidRPr="00A71CF6">
        <w:rPr>
          <w:rFonts w:eastAsia="Arial"/>
          <w:color w:val="000000" w:themeColor="text1"/>
          <w:sz w:val="28"/>
          <w:szCs w:val="28"/>
          <w:lang w:val="vi-VN"/>
        </w:rPr>
        <w:t xml:space="preserve"> tấn/ha, sản lượng </w:t>
      </w:r>
      <w:r w:rsidRPr="001C59E6">
        <w:rPr>
          <w:rFonts w:eastAsia="Arial"/>
          <w:color w:val="000000" w:themeColor="text1"/>
          <w:sz w:val="28"/>
          <w:szCs w:val="28"/>
          <w:lang w:val="sv-SE"/>
        </w:rPr>
        <w:t>đạ</w:t>
      </w:r>
      <w:r w:rsidR="00C623C6" w:rsidRPr="001C59E6">
        <w:rPr>
          <w:rFonts w:eastAsia="Arial"/>
          <w:color w:val="000000" w:themeColor="text1"/>
          <w:sz w:val="28"/>
          <w:szCs w:val="28"/>
          <w:lang w:val="sv-SE"/>
        </w:rPr>
        <w:t>t 142.840</w:t>
      </w:r>
      <w:r w:rsidRPr="001C59E6">
        <w:rPr>
          <w:rFonts w:eastAsia="Arial"/>
          <w:color w:val="000000" w:themeColor="text1"/>
          <w:sz w:val="28"/>
          <w:szCs w:val="28"/>
          <w:lang w:val="sv-SE"/>
        </w:rPr>
        <w:t xml:space="preserve"> </w:t>
      </w:r>
      <w:r w:rsidRPr="00A71CF6">
        <w:rPr>
          <w:rFonts w:eastAsia="Arial"/>
          <w:color w:val="000000" w:themeColor="text1"/>
          <w:sz w:val="28"/>
          <w:szCs w:val="28"/>
          <w:lang w:val="vi-VN"/>
        </w:rPr>
        <w:t>tấ</w:t>
      </w:r>
      <w:r w:rsidRPr="001C59E6">
        <w:rPr>
          <w:rFonts w:eastAsia="Arial"/>
          <w:color w:val="000000" w:themeColor="text1"/>
          <w:sz w:val="28"/>
          <w:szCs w:val="28"/>
          <w:lang w:val="sv-SE"/>
        </w:rPr>
        <w:t>n. S</w:t>
      </w:r>
      <w:r w:rsidRPr="00A71CF6">
        <w:rPr>
          <w:rFonts w:eastAsia="Arial"/>
          <w:color w:val="000000" w:themeColor="text1"/>
          <w:sz w:val="28"/>
          <w:szCs w:val="28"/>
          <w:lang w:val="sv-SE"/>
        </w:rPr>
        <w:t xml:space="preserve">ản xuất màu </w:t>
      </w:r>
      <w:r w:rsidRPr="00A71CF6">
        <w:rPr>
          <w:rFonts w:eastAsia="Arial"/>
          <w:color w:val="000000" w:themeColor="text1"/>
          <w:sz w:val="28"/>
          <w:szCs w:val="28"/>
          <w:lang w:val="vi-VN"/>
        </w:rPr>
        <w:t>tiếp tục phát triển ổn định</w:t>
      </w:r>
      <w:r w:rsidRPr="00A71CF6">
        <w:rPr>
          <w:rFonts w:eastAsia="Arial"/>
          <w:color w:val="000000" w:themeColor="text1"/>
          <w:sz w:val="28"/>
          <w:szCs w:val="28"/>
          <w:lang w:val="sv-SE"/>
        </w:rPr>
        <w:t>, diện tích gieo trồ</w:t>
      </w:r>
      <w:r w:rsidR="00C623C6" w:rsidRPr="00A71CF6">
        <w:rPr>
          <w:rFonts w:eastAsia="Arial"/>
          <w:color w:val="000000" w:themeColor="text1"/>
          <w:sz w:val="28"/>
          <w:szCs w:val="28"/>
          <w:lang w:val="sv-SE"/>
        </w:rPr>
        <w:t xml:space="preserve">ng </w:t>
      </w:r>
      <w:r w:rsidRPr="00A71CF6">
        <w:rPr>
          <w:rFonts w:eastAsia="Arial"/>
          <w:color w:val="000000" w:themeColor="text1"/>
          <w:sz w:val="28"/>
          <w:szCs w:val="28"/>
          <w:lang w:val="sv-SE"/>
        </w:rPr>
        <w:t xml:space="preserve">là </w:t>
      </w:r>
      <w:r w:rsidRPr="00A71CF6">
        <w:rPr>
          <w:rFonts w:eastAsia="Arial"/>
          <w:color w:val="000000" w:themeColor="text1"/>
          <w:sz w:val="28"/>
          <w:szCs w:val="28"/>
          <w:lang w:val="vi-VN"/>
        </w:rPr>
        <w:t>1</w:t>
      </w:r>
      <w:r w:rsidR="00C623C6" w:rsidRPr="001C59E6">
        <w:rPr>
          <w:rFonts w:eastAsia="Arial"/>
          <w:color w:val="000000" w:themeColor="text1"/>
          <w:sz w:val="28"/>
          <w:szCs w:val="28"/>
          <w:lang w:val="sv-SE"/>
        </w:rPr>
        <w:t>8.386</w:t>
      </w:r>
      <w:r w:rsidRPr="001C59E6">
        <w:rPr>
          <w:rFonts w:eastAsia="Arial"/>
          <w:color w:val="000000" w:themeColor="text1"/>
          <w:sz w:val="28"/>
          <w:szCs w:val="28"/>
          <w:lang w:val="sv-SE"/>
        </w:rPr>
        <w:t xml:space="preserve"> </w:t>
      </w:r>
      <w:r w:rsidRPr="00A71CF6">
        <w:rPr>
          <w:rFonts w:eastAsia="Arial"/>
          <w:color w:val="000000" w:themeColor="text1"/>
          <w:sz w:val="28"/>
          <w:szCs w:val="28"/>
          <w:lang w:val="vi-VN"/>
        </w:rPr>
        <w:t>ha.</w:t>
      </w:r>
      <w:r w:rsidR="006772D7" w:rsidRPr="001C59E6">
        <w:rPr>
          <w:rFonts w:eastAsia="Arial"/>
          <w:color w:val="000000" w:themeColor="text1"/>
          <w:sz w:val="28"/>
          <w:szCs w:val="28"/>
          <w:lang w:val="sv-SE"/>
        </w:rPr>
        <w:t xml:space="preserve"> T</w:t>
      </w:r>
      <w:r w:rsidR="006772D7" w:rsidRPr="00A71CF6">
        <w:rPr>
          <w:color w:val="000000" w:themeColor="text1"/>
          <w:sz w:val="28"/>
          <w:szCs w:val="28"/>
          <w:lang w:val="eu-ES"/>
        </w:rPr>
        <w:t xml:space="preserve">ổng </w:t>
      </w:r>
      <w:r w:rsidR="006772D7" w:rsidRPr="00A71CF6">
        <w:rPr>
          <w:rFonts w:eastAsia="Arial"/>
          <w:color w:val="000000" w:themeColor="text1"/>
          <w:sz w:val="28"/>
          <w:szCs w:val="28"/>
          <w:lang w:val="vi-VN"/>
        </w:rPr>
        <w:t xml:space="preserve">đàn heo có khoảng </w:t>
      </w:r>
      <w:r w:rsidR="00C623C6" w:rsidRPr="001C59E6">
        <w:rPr>
          <w:rFonts w:eastAsia="Arial"/>
          <w:color w:val="000000" w:themeColor="text1"/>
          <w:sz w:val="28"/>
          <w:szCs w:val="28"/>
          <w:lang w:val="sv-SE"/>
        </w:rPr>
        <w:t>70.000</w:t>
      </w:r>
      <w:r w:rsidR="006772D7" w:rsidRPr="00A71CF6">
        <w:rPr>
          <w:rFonts w:eastAsia="Arial"/>
          <w:color w:val="000000" w:themeColor="text1"/>
          <w:sz w:val="28"/>
          <w:szCs w:val="28"/>
          <w:lang w:val="vi-VN"/>
        </w:rPr>
        <w:t xml:space="preserve"> con</w:t>
      </w:r>
      <w:r w:rsidR="006772D7" w:rsidRPr="00A71CF6">
        <w:rPr>
          <w:color w:val="000000" w:themeColor="text1"/>
          <w:sz w:val="28"/>
          <w:szCs w:val="28"/>
          <w:lang w:val="eu-ES"/>
        </w:rPr>
        <w:t xml:space="preserve">. </w:t>
      </w:r>
      <w:r w:rsidR="006772D7" w:rsidRPr="00A71CF6">
        <w:rPr>
          <w:rFonts w:eastAsia="Arial"/>
          <w:color w:val="000000" w:themeColor="text1"/>
          <w:sz w:val="28"/>
          <w:szCs w:val="28"/>
          <w:lang w:val="vi-VN"/>
        </w:rPr>
        <w:t xml:space="preserve">Tổng đàn bò có khoảng </w:t>
      </w:r>
      <w:r w:rsidR="00C623C6" w:rsidRPr="001C59E6">
        <w:rPr>
          <w:rFonts w:eastAsia="Arial"/>
          <w:color w:val="000000" w:themeColor="text1"/>
          <w:sz w:val="28"/>
          <w:szCs w:val="28"/>
          <w:lang w:val="sv-SE"/>
        </w:rPr>
        <w:t>58</w:t>
      </w:r>
      <w:r w:rsidR="006772D7" w:rsidRPr="001C59E6">
        <w:rPr>
          <w:rFonts w:eastAsia="Arial"/>
          <w:color w:val="000000" w:themeColor="text1"/>
          <w:sz w:val="28"/>
          <w:szCs w:val="28"/>
          <w:lang w:val="sv-SE"/>
        </w:rPr>
        <w:t>.000</w:t>
      </w:r>
      <w:r w:rsidR="006772D7" w:rsidRPr="00A71CF6">
        <w:rPr>
          <w:rFonts w:eastAsia="Arial"/>
          <w:color w:val="000000" w:themeColor="text1"/>
          <w:sz w:val="28"/>
          <w:szCs w:val="28"/>
          <w:lang w:val="vi-VN"/>
        </w:rPr>
        <w:t xml:space="preserve"> con</w:t>
      </w:r>
      <w:r w:rsidR="002F2408" w:rsidRPr="001C59E6">
        <w:rPr>
          <w:rFonts w:eastAsia="Arial"/>
          <w:color w:val="000000" w:themeColor="text1"/>
          <w:sz w:val="28"/>
          <w:szCs w:val="28"/>
          <w:lang w:val="sv-SE"/>
        </w:rPr>
        <w:t>, 100% là các giống lai</w:t>
      </w:r>
      <w:r w:rsidR="006772D7" w:rsidRPr="001C59E6">
        <w:rPr>
          <w:rFonts w:eastAsia="Arial"/>
          <w:color w:val="000000" w:themeColor="text1"/>
          <w:sz w:val="28"/>
          <w:szCs w:val="28"/>
          <w:lang w:val="sv-SE"/>
        </w:rPr>
        <w:t xml:space="preserve">. </w:t>
      </w:r>
      <w:r w:rsidR="00C623C6" w:rsidRPr="001C59E6">
        <w:rPr>
          <w:rFonts w:eastAsia="Arial"/>
          <w:color w:val="000000" w:themeColor="text1"/>
          <w:sz w:val="28"/>
          <w:szCs w:val="28"/>
          <w:lang w:val="sv-SE"/>
        </w:rPr>
        <w:t>Nuôi</w:t>
      </w:r>
      <w:r w:rsidR="006772D7" w:rsidRPr="00A71CF6">
        <w:rPr>
          <w:rFonts w:eastAsia="Arial"/>
          <w:color w:val="000000" w:themeColor="text1"/>
          <w:sz w:val="28"/>
          <w:szCs w:val="28"/>
          <w:lang w:val="vi-VN"/>
        </w:rPr>
        <w:t xml:space="preserve"> thủy sản </w:t>
      </w:r>
      <w:r w:rsidR="002F2408" w:rsidRPr="001C59E6">
        <w:rPr>
          <w:rFonts w:eastAsia="Arial"/>
          <w:color w:val="000000" w:themeColor="text1"/>
          <w:sz w:val="28"/>
          <w:szCs w:val="28"/>
          <w:lang w:val="sv-SE"/>
        </w:rPr>
        <w:t>với</w:t>
      </w:r>
      <w:r w:rsidR="006772D7" w:rsidRPr="00A71CF6">
        <w:rPr>
          <w:rFonts w:eastAsia="Arial"/>
          <w:color w:val="000000" w:themeColor="text1"/>
          <w:sz w:val="28"/>
          <w:szCs w:val="28"/>
          <w:lang w:val="vi-VN"/>
        </w:rPr>
        <w:t xml:space="preserve"> con nuôi chủ lực</w:t>
      </w:r>
      <w:r w:rsidR="006772D7" w:rsidRPr="001C59E6">
        <w:rPr>
          <w:rFonts w:eastAsia="Arial"/>
          <w:color w:val="000000" w:themeColor="text1"/>
          <w:sz w:val="28"/>
          <w:szCs w:val="28"/>
          <w:lang w:val="sv-SE"/>
        </w:rPr>
        <w:t xml:space="preserve"> </w:t>
      </w:r>
      <w:r w:rsidR="006772D7" w:rsidRPr="00A71CF6">
        <w:rPr>
          <w:rFonts w:eastAsia="Arial"/>
          <w:color w:val="000000" w:themeColor="text1"/>
          <w:sz w:val="28"/>
          <w:szCs w:val="28"/>
          <w:lang w:val="vi-VN"/>
        </w:rPr>
        <w:t xml:space="preserve">là tôm sú và tôm thẻ chân trắng mang lại hiệu quả kinh tế cao, </w:t>
      </w:r>
      <w:r w:rsidR="006772D7" w:rsidRPr="001C59E6">
        <w:rPr>
          <w:rFonts w:eastAsia="Arial"/>
          <w:color w:val="000000" w:themeColor="text1"/>
          <w:sz w:val="28"/>
          <w:szCs w:val="28"/>
          <w:lang w:val="sv-SE"/>
        </w:rPr>
        <w:t xml:space="preserve">thả nuôi tôm sú với </w:t>
      </w:r>
      <w:r w:rsidR="006772D7" w:rsidRPr="00A71CF6">
        <w:rPr>
          <w:rFonts w:eastAsia="Arial"/>
          <w:snapToGrid w:val="0"/>
          <w:color w:val="000000" w:themeColor="text1"/>
          <w:sz w:val="28"/>
          <w:szCs w:val="28"/>
          <w:lang w:val="vi-VN"/>
        </w:rPr>
        <w:t xml:space="preserve">diện tích mặt nước </w:t>
      </w:r>
      <w:r w:rsidR="00C623C6" w:rsidRPr="001C59E6">
        <w:rPr>
          <w:rFonts w:eastAsia="Arial"/>
          <w:snapToGrid w:val="0"/>
          <w:color w:val="000000" w:themeColor="text1"/>
          <w:sz w:val="28"/>
          <w:szCs w:val="28"/>
          <w:lang w:val="sv-SE"/>
        </w:rPr>
        <w:t>2.660</w:t>
      </w:r>
      <w:r w:rsidR="000A1A62" w:rsidRPr="001C59E6">
        <w:rPr>
          <w:rFonts w:eastAsia="Arial"/>
          <w:snapToGrid w:val="0"/>
          <w:color w:val="000000" w:themeColor="text1"/>
          <w:sz w:val="28"/>
          <w:szCs w:val="28"/>
          <w:lang w:val="sv-SE"/>
        </w:rPr>
        <w:t xml:space="preserve"> </w:t>
      </w:r>
      <w:r w:rsidR="006772D7" w:rsidRPr="00A71CF6">
        <w:rPr>
          <w:rFonts w:eastAsia="Arial"/>
          <w:snapToGrid w:val="0"/>
          <w:color w:val="000000" w:themeColor="text1"/>
          <w:sz w:val="28"/>
          <w:szCs w:val="28"/>
          <w:lang w:val="vi-VN"/>
        </w:rPr>
        <w:t>ha,</w:t>
      </w:r>
      <w:r w:rsidR="006772D7" w:rsidRPr="001C59E6">
        <w:rPr>
          <w:rFonts w:eastAsia="Arial"/>
          <w:snapToGrid w:val="0"/>
          <w:color w:val="000000" w:themeColor="text1"/>
          <w:sz w:val="28"/>
          <w:szCs w:val="28"/>
          <w:lang w:val="sv-SE"/>
        </w:rPr>
        <w:t xml:space="preserve"> </w:t>
      </w:r>
      <w:r w:rsidR="006772D7" w:rsidRPr="00A71CF6">
        <w:rPr>
          <w:rFonts w:eastAsia="Arial"/>
          <w:snapToGrid w:val="0"/>
          <w:color w:val="000000" w:themeColor="text1"/>
          <w:sz w:val="28"/>
          <w:szCs w:val="28"/>
          <w:lang w:val="vi-VN"/>
        </w:rPr>
        <w:t xml:space="preserve">sản lượng </w:t>
      </w:r>
      <w:r w:rsidR="00C623C6" w:rsidRPr="001C59E6">
        <w:rPr>
          <w:rFonts w:eastAsia="Arial"/>
          <w:snapToGrid w:val="0"/>
          <w:color w:val="000000" w:themeColor="text1"/>
          <w:sz w:val="28"/>
          <w:szCs w:val="28"/>
          <w:lang w:val="sv-SE"/>
        </w:rPr>
        <w:t>7.350</w:t>
      </w:r>
      <w:r w:rsidR="006772D7" w:rsidRPr="00A71CF6">
        <w:rPr>
          <w:rFonts w:eastAsia="Arial"/>
          <w:snapToGrid w:val="0"/>
          <w:color w:val="000000" w:themeColor="text1"/>
          <w:sz w:val="28"/>
          <w:szCs w:val="28"/>
          <w:lang w:val="vi-VN"/>
        </w:rPr>
        <w:t xml:space="preserve"> tấn, năng suất bình quân </w:t>
      </w:r>
      <w:r w:rsidR="00C623C6" w:rsidRPr="001C59E6">
        <w:rPr>
          <w:rFonts w:eastAsia="Arial"/>
          <w:snapToGrid w:val="0"/>
          <w:color w:val="000000" w:themeColor="text1"/>
          <w:sz w:val="28"/>
          <w:szCs w:val="28"/>
          <w:lang w:val="sv-SE"/>
        </w:rPr>
        <w:t>2,7</w:t>
      </w:r>
      <w:r w:rsidR="006772D7" w:rsidRPr="001C59E6">
        <w:rPr>
          <w:rFonts w:eastAsia="Arial"/>
          <w:snapToGrid w:val="0"/>
          <w:color w:val="000000" w:themeColor="text1"/>
          <w:sz w:val="28"/>
          <w:szCs w:val="28"/>
          <w:lang w:val="sv-SE"/>
        </w:rPr>
        <w:t>6</w:t>
      </w:r>
      <w:r w:rsidR="006772D7" w:rsidRPr="00A71CF6">
        <w:rPr>
          <w:rFonts w:eastAsia="Arial"/>
          <w:snapToGrid w:val="0"/>
          <w:color w:val="000000" w:themeColor="text1"/>
          <w:sz w:val="28"/>
          <w:szCs w:val="28"/>
          <w:lang w:val="vi-VN"/>
        </w:rPr>
        <w:t xml:space="preserve"> tấn/ha</w:t>
      </w:r>
      <w:r w:rsidR="006772D7" w:rsidRPr="001C59E6">
        <w:rPr>
          <w:rFonts w:eastAsia="Arial"/>
          <w:snapToGrid w:val="0"/>
          <w:color w:val="000000" w:themeColor="text1"/>
          <w:sz w:val="28"/>
          <w:szCs w:val="28"/>
          <w:lang w:val="sv-SE"/>
        </w:rPr>
        <w:t>;</w:t>
      </w:r>
      <w:r w:rsidR="006772D7" w:rsidRPr="00A71CF6">
        <w:rPr>
          <w:rFonts w:eastAsia="Arial"/>
          <w:snapToGrid w:val="0"/>
          <w:color w:val="000000" w:themeColor="text1"/>
          <w:sz w:val="28"/>
          <w:szCs w:val="28"/>
          <w:lang w:val="vi-VN"/>
        </w:rPr>
        <w:t xml:space="preserve"> </w:t>
      </w:r>
      <w:r w:rsidR="006772D7" w:rsidRPr="001C59E6">
        <w:rPr>
          <w:rFonts w:eastAsia="Arial"/>
          <w:snapToGrid w:val="0"/>
          <w:color w:val="000000" w:themeColor="text1"/>
          <w:sz w:val="28"/>
          <w:szCs w:val="28"/>
          <w:lang w:val="sv-SE"/>
        </w:rPr>
        <w:t xml:space="preserve">thả nuôi tôm thẻ chân trắng với </w:t>
      </w:r>
      <w:r w:rsidR="006772D7" w:rsidRPr="00A71CF6">
        <w:rPr>
          <w:rFonts w:eastAsia="Arial"/>
          <w:snapToGrid w:val="0"/>
          <w:color w:val="000000" w:themeColor="text1"/>
          <w:sz w:val="28"/>
          <w:szCs w:val="28"/>
          <w:lang w:val="vi-VN"/>
        </w:rPr>
        <w:t xml:space="preserve">diện tích mặt nước </w:t>
      </w:r>
      <w:r w:rsidR="00C623C6" w:rsidRPr="001C59E6">
        <w:rPr>
          <w:rFonts w:eastAsia="Arial"/>
          <w:snapToGrid w:val="0"/>
          <w:color w:val="000000" w:themeColor="text1"/>
          <w:sz w:val="28"/>
          <w:szCs w:val="28"/>
          <w:lang w:val="sv-SE"/>
        </w:rPr>
        <w:t>4.2</w:t>
      </w:r>
      <w:r w:rsidR="006772D7" w:rsidRPr="001C59E6">
        <w:rPr>
          <w:rFonts w:eastAsia="Arial"/>
          <w:snapToGrid w:val="0"/>
          <w:color w:val="000000" w:themeColor="text1"/>
          <w:sz w:val="28"/>
          <w:szCs w:val="28"/>
          <w:lang w:val="sv-SE"/>
        </w:rPr>
        <w:t>15,5</w:t>
      </w:r>
      <w:r w:rsidR="006772D7" w:rsidRPr="00A71CF6">
        <w:rPr>
          <w:rFonts w:eastAsia="Arial"/>
          <w:snapToGrid w:val="0"/>
          <w:color w:val="000000" w:themeColor="text1"/>
          <w:sz w:val="28"/>
          <w:szCs w:val="28"/>
          <w:lang w:val="vi-VN"/>
        </w:rPr>
        <w:t>ha</w:t>
      </w:r>
      <w:r w:rsidR="006772D7" w:rsidRPr="001C59E6">
        <w:rPr>
          <w:rFonts w:eastAsia="Arial"/>
          <w:snapToGrid w:val="0"/>
          <w:color w:val="000000" w:themeColor="text1"/>
          <w:sz w:val="28"/>
          <w:szCs w:val="28"/>
          <w:lang w:val="sv-SE"/>
        </w:rPr>
        <w:t>, sản lượ</w:t>
      </w:r>
      <w:r w:rsidR="00C623C6" w:rsidRPr="001C59E6">
        <w:rPr>
          <w:rFonts w:eastAsia="Arial"/>
          <w:snapToGrid w:val="0"/>
          <w:color w:val="000000" w:themeColor="text1"/>
          <w:sz w:val="28"/>
          <w:szCs w:val="28"/>
          <w:lang w:val="sv-SE"/>
        </w:rPr>
        <w:t>ng 22.750</w:t>
      </w:r>
      <w:r w:rsidR="006772D7" w:rsidRPr="00A71CF6">
        <w:rPr>
          <w:rFonts w:eastAsia="Arial"/>
          <w:snapToGrid w:val="0"/>
          <w:color w:val="000000" w:themeColor="text1"/>
          <w:sz w:val="28"/>
          <w:szCs w:val="28"/>
          <w:lang w:val="vi-VN"/>
        </w:rPr>
        <w:t xml:space="preserve"> tấn, năng suất 5,</w:t>
      </w:r>
      <w:r w:rsidR="00C623C6" w:rsidRPr="001C59E6">
        <w:rPr>
          <w:rFonts w:eastAsia="Arial"/>
          <w:snapToGrid w:val="0"/>
          <w:color w:val="000000" w:themeColor="text1"/>
          <w:sz w:val="28"/>
          <w:szCs w:val="28"/>
          <w:lang w:val="sv-SE"/>
        </w:rPr>
        <w:t>39</w:t>
      </w:r>
      <w:r w:rsidR="006772D7" w:rsidRPr="00A71CF6">
        <w:rPr>
          <w:rFonts w:eastAsia="Arial"/>
          <w:snapToGrid w:val="0"/>
          <w:color w:val="000000" w:themeColor="text1"/>
          <w:sz w:val="28"/>
          <w:szCs w:val="28"/>
          <w:lang w:val="vi-VN"/>
        </w:rPr>
        <w:t xml:space="preserve"> tấn/ha</w:t>
      </w:r>
      <w:r w:rsidR="000A1A62" w:rsidRPr="001C59E6">
        <w:rPr>
          <w:rFonts w:eastAsia="Arial"/>
          <w:snapToGrid w:val="0"/>
          <w:color w:val="000000" w:themeColor="text1"/>
          <w:sz w:val="28"/>
          <w:szCs w:val="28"/>
          <w:lang w:val="sv-SE"/>
        </w:rPr>
        <w:t>.</w:t>
      </w:r>
    </w:p>
    <w:p w:rsidR="00575FDC"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bCs/>
          <w:color w:val="000000" w:themeColor="text1"/>
          <w:spacing w:val="-2"/>
          <w:sz w:val="28"/>
          <w:szCs w:val="28"/>
          <w:lang w:val="sv-SE"/>
        </w:rPr>
      </w:pPr>
      <w:r w:rsidRPr="00A71CF6">
        <w:rPr>
          <w:rFonts w:eastAsia="Arial"/>
          <w:color w:val="000000" w:themeColor="text1"/>
          <w:sz w:val="28"/>
          <w:szCs w:val="28"/>
          <w:lang w:val="vi-VN"/>
        </w:rPr>
        <w:t xml:space="preserve">Huyện đã phê duyệt Quy hoạch chuyển đổi cơ cấu sản xuất nông nghiệp, nuôi trồng thủy sản và ngành nghề nông thôn đến năm 2020 </w:t>
      </w:r>
      <w:r w:rsidRPr="001C59E6">
        <w:rPr>
          <w:rFonts w:eastAsia="Arial"/>
          <w:color w:val="000000" w:themeColor="text1"/>
          <w:sz w:val="28"/>
          <w:szCs w:val="28"/>
          <w:lang w:val="sv-SE"/>
        </w:rPr>
        <w:t>trên địa bàn huyện. Q</w:t>
      </w:r>
      <w:r w:rsidRPr="001C59E6">
        <w:rPr>
          <w:rFonts w:eastAsia="Calibri"/>
          <w:color w:val="000000" w:themeColor="text1"/>
          <w:sz w:val="28"/>
          <w:szCs w:val="28"/>
          <w:lang w:val="sv-SE"/>
        </w:rPr>
        <w:t xml:space="preserve">uy hoạch từng tiểu vùng sinh thái gắn kết với từng loại cây trồng, vật nuôi phù hợp với tình hình thực tế. </w:t>
      </w:r>
      <w:r w:rsidRPr="001C59E6">
        <w:rPr>
          <w:rFonts w:eastAsia="Calibri"/>
          <w:bCs/>
          <w:color w:val="000000" w:themeColor="text1"/>
          <w:spacing w:val="-2"/>
          <w:sz w:val="28"/>
          <w:szCs w:val="28"/>
          <w:lang w:val="sv-SE"/>
        </w:rPr>
        <w:t>Huyện đã có hình thành các vùng sản xuất nông nghiệp hàng hóa tập trung đối với các sản phẩm nông nghiệp chủ lực trên địa bàn huyện: vùng sản xuất lúa chất lượng cao diện tích 11.420ha ở các xã: Nhị Trường, Trường Thọ, Hiệp Hòa, Kim Hòa; vùng sản xuất đậu phộng diện tích 2.400ha ở các xã Mỹ Long Bắc, Long Sơn, Hiệp Hòa, Mỹ Hòa; vùng sản xuất dưa hấu diện tích 750ha ở các xã Long Sơn, Vinh Kim, Mỹ Long Bắc, Mỹ Long Nam; vùng sản xuất tôm diện tích 4.280ha ở các xã Hiệp Mỹ Tây, Mỹ Long Nam, Hiệp Mỹ Đông, Long Sơn, Thạnh Hòa Sơn.</w:t>
      </w:r>
      <w:r w:rsidRPr="001C59E6">
        <w:rPr>
          <w:rFonts w:eastAsia="Calibri"/>
          <w:color w:val="000000" w:themeColor="text1"/>
          <w:sz w:val="28"/>
          <w:szCs w:val="28"/>
          <w:lang w:val="sv-SE"/>
        </w:rPr>
        <w:t xml:space="preserve"> </w:t>
      </w:r>
      <w:r w:rsidRPr="001C59E6">
        <w:rPr>
          <w:rFonts w:eastAsia="Calibri"/>
          <w:bCs/>
          <w:color w:val="000000" w:themeColor="text1"/>
          <w:spacing w:val="-2"/>
          <w:sz w:val="28"/>
          <w:szCs w:val="28"/>
          <w:lang w:val="sv-SE"/>
        </w:rPr>
        <w:t xml:space="preserve">Huyện </w:t>
      </w:r>
      <w:r w:rsidR="00AB5A50" w:rsidRPr="001C59E6">
        <w:rPr>
          <w:rFonts w:eastAsia="Calibri"/>
          <w:bCs/>
          <w:color w:val="000000" w:themeColor="text1"/>
          <w:spacing w:val="-2"/>
          <w:sz w:val="28"/>
          <w:szCs w:val="28"/>
          <w:lang w:val="sv-SE"/>
        </w:rPr>
        <w:t>áp dụng</w:t>
      </w:r>
      <w:r w:rsidRPr="001C59E6">
        <w:rPr>
          <w:rFonts w:eastAsia="Calibri"/>
          <w:bCs/>
          <w:color w:val="000000" w:themeColor="text1"/>
          <w:spacing w:val="-2"/>
          <w:sz w:val="28"/>
          <w:szCs w:val="28"/>
          <w:lang w:val="sv-SE"/>
        </w:rPr>
        <w:t xml:space="preserve"> </w:t>
      </w:r>
      <w:r w:rsidRPr="00A71CF6">
        <w:rPr>
          <w:rFonts w:eastAsia="Calibri"/>
          <w:bCs/>
          <w:color w:val="000000" w:themeColor="text1"/>
          <w:spacing w:val="-2"/>
          <w:sz w:val="28"/>
          <w:szCs w:val="28"/>
          <w:lang w:val="vi-VN"/>
        </w:rPr>
        <w:t>đồng bộ quy trình sản xuất an toàn thực phẩm và phát triển bền vững</w:t>
      </w:r>
      <w:r w:rsidRPr="001C59E6">
        <w:rPr>
          <w:rFonts w:eastAsia="Calibri"/>
          <w:bCs/>
          <w:color w:val="000000" w:themeColor="text1"/>
          <w:spacing w:val="-2"/>
          <w:sz w:val="28"/>
          <w:szCs w:val="28"/>
          <w:lang w:val="sv-SE"/>
        </w:rPr>
        <w:t xml:space="preserve"> trên diện tích sản xuất nông nghiệp hàng hóa tậ</w:t>
      </w:r>
      <w:r w:rsidR="00AB5A50" w:rsidRPr="001C59E6">
        <w:rPr>
          <w:rFonts w:eastAsia="Calibri"/>
          <w:bCs/>
          <w:color w:val="000000" w:themeColor="text1"/>
          <w:spacing w:val="-2"/>
          <w:sz w:val="28"/>
          <w:szCs w:val="28"/>
          <w:lang w:val="sv-SE"/>
        </w:rPr>
        <w:t xml:space="preserve">p </w:t>
      </w:r>
      <w:r w:rsidRPr="001C59E6">
        <w:rPr>
          <w:rFonts w:eastAsia="Calibri"/>
          <w:bCs/>
          <w:color w:val="000000" w:themeColor="text1"/>
          <w:spacing w:val="-2"/>
          <w:sz w:val="28"/>
          <w:szCs w:val="28"/>
          <w:lang w:val="sv-SE"/>
        </w:rPr>
        <w:t>trung đối với các sản phẩm nông nghiệp chủ lực</w:t>
      </w:r>
      <w:r w:rsidR="00AB5A50" w:rsidRPr="001C59E6">
        <w:rPr>
          <w:rFonts w:eastAsia="Calibri"/>
          <w:bCs/>
          <w:color w:val="000000" w:themeColor="text1"/>
          <w:spacing w:val="-2"/>
          <w:sz w:val="28"/>
          <w:szCs w:val="28"/>
          <w:lang w:val="sv-SE"/>
        </w:rPr>
        <w:t>, sản phẩm được sản xuất không tác động xấu tới môi trường đất, nước và hệ sinh thái xung quanh khu vực sản xuất. C</w:t>
      </w:r>
      <w:r w:rsidRPr="001C59E6">
        <w:rPr>
          <w:rFonts w:eastAsia="Calibri"/>
          <w:bCs/>
          <w:color w:val="000000" w:themeColor="text1"/>
          <w:spacing w:val="-2"/>
          <w:sz w:val="28"/>
          <w:szCs w:val="28"/>
          <w:lang w:val="sv-SE"/>
        </w:rPr>
        <w:t xml:space="preserve">ác mô hình sản xuất đảm bảo an toàn thực phẩm có chứng nhận </w:t>
      </w:r>
      <w:r w:rsidR="00AB5A50" w:rsidRPr="001C59E6">
        <w:rPr>
          <w:rFonts w:eastAsia="Calibri"/>
          <w:bCs/>
          <w:color w:val="000000" w:themeColor="text1"/>
          <w:spacing w:val="-2"/>
          <w:sz w:val="28"/>
          <w:szCs w:val="28"/>
          <w:lang w:val="sv-SE"/>
        </w:rPr>
        <w:t xml:space="preserve">điển hình </w:t>
      </w:r>
      <w:r w:rsidRPr="001C59E6">
        <w:rPr>
          <w:rFonts w:eastAsia="Calibri"/>
          <w:bCs/>
          <w:color w:val="000000" w:themeColor="text1"/>
          <w:spacing w:val="-2"/>
          <w:sz w:val="28"/>
          <w:szCs w:val="28"/>
          <w:lang w:val="sv-SE"/>
        </w:rPr>
        <w:t>như: tôm VietGAP 9,5ha ở xã Thạnh Hòa Sơn, rau an toàn 30,06</w:t>
      </w:r>
      <w:r w:rsidR="00AB5A50" w:rsidRPr="001C59E6">
        <w:rPr>
          <w:rFonts w:eastAsia="Calibri"/>
          <w:bCs/>
          <w:color w:val="000000" w:themeColor="text1"/>
          <w:spacing w:val="-2"/>
          <w:sz w:val="28"/>
          <w:szCs w:val="28"/>
          <w:lang w:val="sv-SE"/>
        </w:rPr>
        <w:t xml:space="preserve"> </w:t>
      </w:r>
      <w:r w:rsidRPr="001C59E6">
        <w:rPr>
          <w:rFonts w:eastAsia="Calibri"/>
          <w:bCs/>
          <w:color w:val="000000" w:themeColor="text1"/>
          <w:spacing w:val="-2"/>
          <w:sz w:val="28"/>
          <w:szCs w:val="28"/>
          <w:lang w:val="sv-SE"/>
        </w:rPr>
        <w:t>ha ở các xã Long Sơn, Nhị Trường, Thuận Hòa, Hiệp Mỹ Tây, Thạ</w:t>
      </w:r>
      <w:r w:rsidR="00A62FD4" w:rsidRPr="001C59E6">
        <w:rPr>
          <w:rFonts w:eastAsia="Calibri"/>
          <w:bCs/>
          <w:color w:val="000000" w:themeColor="text1"/>
          <w:spacing w:val="-2"/>
          <w:sz w:val="28"/>
          <w:szCs w:val="28"/>
          <w:lang w:val="sv-SE"/>
        </w:rPr>
        <w:t>nh Hòa Sơn</w:t>
      </w:r>
      <w:r w:rsidRPr="001C59E6">
        <w:rPr>
          <w:rFonts w:eastAsia="Calibri"/>
          <w:bCs/>
          <w:color w:val="000000" w:themeColor="text1"/>
          <w:spacing w:val="-2"/>
          <w:sz w:val="28"/>
          <w:szCs w:val="28"/>
          <w:lang w:val="sv-SE"/>
        </w:rPr>
        <w:t>.</w:t>
      </w:r>
    </w:p>
    <w:p w:rsidR="00EA76C0" w:rsidRPr="001C59E6" w:rsidRDefault="00575FDC"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color w:val="000000" w:themeColor="text1"/>
          <w:sz w:val="28"/>
          <w:szCs w:val="28"/>
          <w:lang w:val="sv-SE"/>
        </w:rPr>
      </w:pPr>
      <w:r w:rsidRPr="00A71CF6">
        <w:rPr>
          <w:rFonts w:eastAsia="Arial"/>
          <w:color w:val="000000" w:themeColor="text1"/>
          <w:sz w:val="28"/>
          <w:szCs w:val="28"/>
          <w:lang w:val="vi-VN"/>
        </w:rPr>
        <w:t xml:space="preserve">Trong những năm qua, </w:t>
      </w:r>
      <w:r w:rsidRPr="001C59E6">
        <w:rPr>
          <w:rFonts w:eastAsia="Arial"/>
          <w:color w:val="000000" w:themeColor="text1"/>
          <w:sz w:val="28"/>
          <w:szCs w:val="28"/>
          <w:lang w:val="sv-SE"/>
        </w:rPr>
        <w:t xml:space="preserve">việc đổi mới và xây dựng các hình thức tổ chức sản xuất, dịch vụ ở nông thôn từng bước phát triển. </w:t>
      </w:r>
      <w:r w:rsidRPr="001C59E6">
        <w:rPr>
          <w:color w:val="000000" w:themeColor="text1"/>
          <w:sz w:val="28"/>
          <w:szCs w:val="28"/>
          <w:shd w:val="clear" w:color="auto" w:fill="FFFFFF"/>
          <w:lang w:val="sv-SE"/>
        </w:rPr>
        <w:t>Các hình thức liên kết sản xuất, tiêu thụ sản phẩm nông nghiệp đã từng bước hình thành và phát triển đa dạng, phù hợp với điều kiện sản xuất của huyện, một số mô hình liên kết</w:t>
      </w:r>
      <w:r w:rsidR="00ED1D54" w:rsidRPr="001C59E6">
        <w:rPr>
          <w:color w:val="000000" w:themeColor="text1"/>
          <w:sz w:val="28"/>
          <w:szCs w:val="28"/>
          <w:shd w:val="clear" w:color="auto" w:fill="FFFFFF"/>
          <w:lang w:val="sv-SE"/>
        </w:rPr>
        <w:t xml:space="preserve"> theo chuỗi giá trị đảm bảo an toàn thực phẩm, kết nối từ sản xuất đến tiêu thụ có</w:t>
      </w:r>
      <w:r w:rsidRPr="001C59E6">
        <w:rPr>
          <w:color w:val="000000" w:themeColor="text1"/>
          <w:sz w:val="28"/>
          <w:szCs w:val="28"/>
          <w:shd w:val="clear" w:color="auto" w:fill="FFFFFF"/>
          <w:lang w:val="sv-SE"/>
        </w:rPr>
        <w:t xml:space="preserve"> hiệu quả như: </w:t>
      </w:r>
      <w:r w:rsidR="00A43814" w:rsidRPr="001C59E6">
        <w:rPr>
          <w:color w:val="000000" w:themeColor="text1"/>
          <w:sz w:val="28"/>
          <w:szCs w:val="28"/>
          <w:lang w:val="sv-SE"/>
        </w:rPr>
        <w:t>M</w:t>
      </w:r>
      <w:r w:rsidRPr="001C59E6">
        <w:rPr>
          <w:color w:val="000000" w:themeColor="text1"/>
          <w:sz w:val="28"/>
          <w:szCs w:val="28"/>
          <w:lang w:val="sv-SE"/>
        </w:rPr>
        <w:t>ô hình sản xuất lúa chất lượng cao, năng suất bình quân 5,8 tấn/ha, có trên 6.000 ha sản xuất lúa chất lượng cao (tập trung ở các xã: Kim Hòa, Hiệp Hòa, Nhị Trường, Trườn</w:t>
      </w:r>
      <w:r w:rsidR="00A43814" w:rsidRPr="001C59E6">
        <w:rPr>
          <w:color w:val="000000" w:themeColor="text1"/>
          <w:sz w:val="28"/>
          <w:szCs w:val="28"/>
          <w:lang w:val="sv-SE"/>
        </w:rPr>
        <w:t>g Thọ, Long Sơn, Thạnh Hòa Sơn);</w:t>
      </w:r>
      <w:r w:rsidRPr="001C59E6">
        <w:rPr>
          <w:color w:val="000000" w:themeColor="text1"/>
          <w:sz w:val="28"/>
          <w:szCs w:val="28"/>
          <w:lang w:val="sv-SE"/>
        </w:rPr>
        <w:t xml:space="preserve"> mô hình sản xuất lúa giống, năng suất trung bình 6 tấn/ha, thực hi</w:t>
      </w:r>
      <w:r w:rsidR="00A43814" w:rsidRPr="001C59E6">
        <w:rPr>
          <w:color w:val="000000" w:themeColor="text1"/>
          <w:sz w:val="28"/>
          <w:szCs w:val="28"/>
          <w:lang w:val="sv-SE"/>
        </w:rPr>
        <w:t>ện ở 02 xã Hiệp Hòa, Trường Thọ;</w:t>
      </w:r>
      <w:r w:rsidRPr="001C59E6">
        <w:rPr>
          <w:color w:val="000000" w:themeColor="text1"/>
          <w:sz w:val="28"/>
          <w:szCs w:val="28"/>
          <w:lang w:val="sv-SE"/>
        </w:rPr>
        <w:t xml:space="preserve"> mô hình sản xuất lúa hữu cơ, năng suất bình quân khoảng 4,5 tấn/ha thực hiện ở các xã Long Sơn, Mỹ Hòa,</w:t>
      </w:r>
      <w:r w:rsidR="00A43814" w:rsidRPr="001C59E6">
        <w:rPr>
          <w:color w:val="000000" w:themeColor="text1"/>
          <w:sz w:val="28"/>
          <w:szCs w:val="28"/>
          <w:lang w:val="sv-SE"/>
        </w:rPr>
        <w:t xml:space="preserve"> Vinh Kim, Hiệp Hòa và Kim Hòa. </w:t>
      </w:r>
    </w:p>
    <w:p w:rsidR="00AB5A50" w:rsidRPr="001C59E6" w:rsidRDefault="00EA76C0"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09"/>
        <w:jc w:val="both"/>
        <w:rPr>
          <w:rFonts w:eastAsia="Calibri"/>
          <w:color w:val="000000" w:themeColor="text1"/>
          <w:sz w:val="28"/>
          <w:szCs w:val="28"/>
          <w:lang w:val="sv-SE"/>
        </w:rPr>
      </w:pPr>
      <w:r w:rsidRPr="001C59E6">
        <w:rPr>
          <w:color w:val="000000" w:themeColor="text1"/>
          <w:sz w:val="28"/>
          <w:szCs w:val="28"/>
          <w:lang w:val="sv-SE"/>
        </w:rPr>
        <w:t xml:space="preserve">Từ </w:t>
      </w:r>
      <w:r w:rsidR="00164FBC" w:rsidRPr="001C59E6">
        <w:rPr>
          <w:color w:val="000000" w:themeColor="text1"/>
          <w:sz w:val="28"/>
          <w:szCs w:val="28"/>
          <w:lang w:val="sv-SE"/>
        </w:rPr>
        <w:t xml:space="preserve">năm 2018 đến nay, </w:t>
      </w:r>
      <w:r w:rsidRPr="001C59E6">
        <w:rPr>
          <w:color w:val="000000" w:themeColor="text1"/>
          <w:sz w:val="28"/>
          <w:szCs w:val="28"/>
          <w:lang w:val="sv-SE"/>
        </w:rPr>
        <w:t>nguồn vốn sự nghiệp</w:t>
      </w:r>
      <w:r w:rsidRPr="001C59E6">
        <w:rPr>
          <w:snapToGrid w:val="0"/>
          <w:color w:val="000000" w:themeColor="text1"/>
          <w:sz w:val="28"/>
          <w:szCs w:val="28"/>
          <w:lang w:val="sv-SE"/>
        </w:rPr>
        <w:t xml:space="preserve"> CT MTQG XD NTM </w:t>
      </w:r>
      <w:r w:rsidR="0025202F" w:rsidRPr="001C59E6">
        <w:rPr>
          <w:snapToGrid w:val="0"/>
          <w:color w:val="000000" w:themeColor="text1"/>
          <w:sz w:val="28"/>
          <w:szCs w:val="28"/>
          <w:lang w:val="sv-SE"/>
        </w:rPr>
        <w:t xml:space="preserve">hỗ trợ phát triển sản xuất theo chuỗi giá trị, gắn sản xuất với tiêu thụ sản phẩm, </w:t>
      </w:r>
      <w:r w:rsidR="00575FDC" w:rsidRPr="001C59E6">
        <w:rPr>
          <w:color w:val="000000" w:themeColor="text1"/>
          <w:sz w:val="28"/>
          <w:szCs w:val="28"/>
          <w:lang w:val="sv-SE"/>
        </w:rPr>
        <w:t xml:space="preserve">huyện đã triển </w:t>
      </w:r>
      <w:r w:rsidR="0025202F" w:rsidRPr="001C59E6">
        <w:rPr>
          <w:color w:val="000000" w:themeColor="text1"/>
          <w:sz w:val="28"/>
          <w:szCs w:val="28"/>
          <w:lang w:val="sv-SE"/>
        </w:rPr>
        <w:t>khai thực hiện được 10</w:t>
      </w:r>
      <w:r w:rsidR="00575FDC" w:rsidRPr="001C59E6">
        <w:rPr>
          <w:color w:val="000000" w:themeColor="text1"/>
          <w:sz w:val="28"/>
          <w:szCs w:val="28"/>
          <w:lang w:val="sv-SE"/>
        </w:rPr>
        <w:t xml:space="preserve"> dự án</w:t>
      </w:r>
      <w:r w:rsidR="00055521" w:rsidRPr="001C59E6">
        <w:rPr>
          <w:color w:val="000000" w:themeColor="text1"/>
          <w:sz w:val="28"/>
          <w:szCs w:val="28"/>
          <w:lang w:val="sv-SE"/>
        </w:rPr>
        <w:t xml:space="preserve"> với tổng</w:t>
      </w:r>
      <w:r w:rsidR="00164FBC" w:rsidRPr="001C59E6">
        <w:rPr>
          <w:color w:val="000000" w:themeColor="text1"/>
          <w:sz w:val="28"/>
          <w:szCs w:val="28"/>
          <w:lang w:val="sv-SE"/>
        </w:rPr>
        <w:t xml:space="preserve"> kinh phí ngân sách hỗ trợ để thực hiện là 2 tỷ 774,817 triệu đồng, dân đối ứng là 5 tỷ 266,668 triệu đồng, tập trung thực hiện chuỗi giá trị gắn sản xuất với tiêu thụ các cây, con chủ lực như bò, đậu phộng, rau (sản xuất an toàn).</w:t>
      </w:r>
    </w:p>
    <w:p w:rsidR="00A62FD4" w:rsidRPr="00A71CF6" w:rsidRDefault="00A62FD4"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bCs/>
          <w:color w:val="000000" w:themeColor="text1"/>
          <w:sz w:val="28"/>
          <w:szCs w:val="28"/>
          <w:lang w:val="it-IT"/>
        </w:rPr>
      </w:pPr>
      <w:r w:rsidRPr="00A71CF6">
        <w:rPr>
          <w:b/>
          <w:bCs/>
          <w:color w:val="000000" w:themeColor="text1"/>
          <w:sz w:val="28"/>
          <w:szCs w:val="28"/>
          <w:lang w:val="it-IT"/>
        </w:rPr>
        <w:t xml:space="preserve">Nội dung thứ </w:t>
      </w:r>
      <w:r w:rsidR="00C111A2" w:rsidRPr="00A71CF6">
        <w:rPr>
          <w:b/>
          <w:bCs/>
          <w:color w:val="000000" w:themeColor="text1"/>
          <w:sz w:val="28"/>
          <w:szCs w:val="28"/>
          <w:lang w:val="it-IT"/>
        </w:rPr>
        <w:t xml:space="preserve">4. </w:t>
      </w:r>
      <w:r w:rsidRPr="001C59E6">
        <w:rPr>
          <w:b/>
          <w:color w:val="000000" w:themeColor="text1"/>
          <w:sz w:val="28"/>
          <w:szCs w:val="28"/>
          <w:lang w:val="sv-SE"/>
        </w:rPr>
        <w:t>Có Trung tâm kỹ thuật nông nghiệp hoạt động hiệu quả:</w:t>
      </w:r>
    </w:p>
    <w:p w:rsidR="00A62FD4" w:rsidRPr="00A71CF6" w:rsidRDefault="00B85051"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eu-ES"/>
        </w:rPr>
      </w:pPr>
      <w:r w:rsidRPr="00A71CF6">
        <w:rPr>
          <w:color w:val="000000" w:themeColor="text1"/>
          <w:sz w:val="28"/>
          <w:szCs w:val="28"/>
          <w:lang w:val="eu-ES"/>
        </w:rPr>
        <w:t>Trung</w:t>
      </w:r>
      <w:r w:rsidR="003E6527" w:rsidRPr="00A71CF6">
        <w:rPr>
          <w:color w:val="000000" w:themeColor="text1"/>
          <w:sz w:val="28"/>
          <w:szCs w:val="28"/>
          <w:lang w:val="eu-ES"/>
        </w:rPr>
        <w:t xml:space="preserve"> tâm Dịch vụ - Kỹ thuật n</w:t>
      </w:r>
      <w:r w:rsidRPr="00A71CF6">
        <w:rPr>
          <w:color w:val="000000" w:themeColor="text1"/>
          <w:sz w:val="28"/>
          <w:szCs w:val="28"/>
          <w:lang w:val="eu-ES"/>
        </w:rPr>
        <w:t xml:space="preserve">ông </w:t>
      </w:r>
      <w:r w:rsidR="003E6527" w:rsidRPr="00A71CF6">
        <w:rPr>
          <w:color w:val="000000" w:themeColor="text1"/>
          <w:sz w:val="28"/>
          <w:szCs w:val="28"/>
          <w:lang w:val="eu-ES"/>
        </w:rPr>
        <w:t xml:space="preserve">nghiệp của huyện được thành lập, </w:t>
      </w:r>
      <w:r w:rsidR="00E57D5A" w:rsidRPr="00A71CF6">
        <w:rPr>
          <w:color w:val="000000" w:themeColor="text1"/>
          <w:sz w:val="28"/>
          <w:szCs w:val="28"/>
          <w:lang w:val="eu-ES"/>
        </w:rPr>
        <w:t xml:space="preserve">đảm bảo số </w:t>
      </w:r>
      <w:r w:rsidR="003E6527" w:rsidRPr="00A71CF6">
        <w:rPr>
          <w:color w:val="000000" w:themeColor="text1"/>
          <w:sz w:val="28"/>
          <w:szCs w:val="28"/>
          <w:lang w:val="eu-ES"/>
        </w:rPr>
        <w:t>biên chế</w:t>
      </w:r>
      <w:r w:rsidR="00E57D5A" w:rsidRPr="00A71CF6">
        <w:rPr>
          <w:color w:val="000000" w:themeColor="text1"/>
          <w:sz w:val="28"/>
          <w:szCs w:val="28"/>
          <w:lang w:val="eu-ES"/>
        </w:rPr>
        <w:t>,</w:t>
      </w:r>
      <w:r w:rsidR="003E6527" w:rsidRPr="00A71CF6">
        <w:rPr>
          <w:color w:val="000000" w:themeColor="text1"/>
          <w:sz w:val="28"/>
          <w:szCs w:val="28"/>
          <w:lang w:val="eu-ES"/>
        </w:rPr>
        <w:t xml:space="preserve"> hoạt động theo đúng chức năng, nhiệm vụ quy định.</w:t>
      </w:r>
    </w:p>
    <w:p w:rsidR="00A62FD4" w:rsidRPr="00A71CF6" w:rsidRDefault="00C111A2"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eu-ES"/>
        </w:rPr>
      </w:pPr>
      <w:r w:rsidRPr="001C59E6">
        <w:rPr>
          <w:b/>
          <w:i/>
          <w:color w:val="000000" w:themeColor="text1"/>
          <w:sz w:val="28"/>
          <w:szCs w:val="28"/>
          <w:lang w:val="eu-ES"/>
        </w:rPr>
        <w:t>c)</w:t>
      </w:r>
      <w:r w:rsidRPr="001C59E6">
        <w:rPr>
          <w:color w:val="000000" w:themeColor="text1"/>
          <w:sz w:val="28"/>
          <w:szCs w:val="28"/>
          <w:lang w:val="eu-ES"/>
        </w:rPr>
        <w:t xml:space="preserve"> </w:t>
      </w:r>
      <w:r w:rsidRPr="001C59E6">
        <w:rPr>
          <w:b/>
          <w:i/>
          <w:iCs/>
          <w:color w:val="000000" w:themeColor="text1"/>
          <w:sz w:val="28"/>
          <w:szCs w:val="28"/>
          <w:lang w:val="eu-ES" w:eastAsia="vi-VN"/>
        </w:rPr>
        <w:t>Tự đ</w:t>
      </w:r>
      <w:r w:rsidRPr="00A71CF6">
        <w:rPr>
          <w:b/>
          <w:i/>
          <w:iCs/>
          <w:color w:val="000000" w:themeColor="text1"/>
          <w:sz w:val="28"/>
          <w:szCs w:val="28"/>
          <w:lang w:val="vi-VN" w:eastAsia="vi-VN"/>
        </w:rPr>
        <w:t>ánh giá:</w:t>
      </w:r>
      <w:r w:rsidR="0027668C" w:rsidRPr="001C59E6">
        <w:rPr>
          <w:i/>
          <w:iCs/>
          <w:color w:val="000000" w:themeColor="text1"/>
          <w:sz w:val="28"/>
          <w:szCs w:val="28"/>
          <w:lang w:val="eu-ES" w:eastAsia="vi-VN"/>
        </w:rPr>
        <w:t xml:space="preserve"> Đ</w:t>
      </w:r>
      <w:r w:rsidRPr="00A71CF6">
        <w:rPr>
          <w:i/>
          <w:iCs/>
          <w:color w:val="000000" w:themeColor="text1"/>
          <w:sz w:val="28"/>
          <w:szCs w:val="28"/>
          <w:shd w:val="clear" w:color="auto" w:fill="FFFFFF"/>
          <w:lang w:val="vi-VN"/>
        </w:rPr>
        <w:t xml:space="preserve">ạt tiêu chí </w:t>
      </w:r>
      <w:r w:rsidRPr="001C59E6">
        <w:rPr>
          <w:i/>
          <w:iCs/>
          <w:color w:val="000000" w:themeColor="text1"/>
          <w:sz w:val="28"/>
          <w:szCs w:val="28"/>
          <w:shd w:val="clear" w:color="auto" w:fill="FFFFFF"/>
          <w:lang w:val="eu-ES"/>
        </w:rPr>
        <w:t xml:space="preserve">số 6 </w:t>
      </w:r>
      <w:r w:rsidRPr="00A71CF6">
        <w:rPr>
          <w:i/>
          <w:iCs/>
          <w:color w:val="000000" w:themeColor="text1"/>
          <w:sz w:val="28"/>
          <w:szCs w:val="28"/>
          <w:shd w:val="clear" w:color="auto" w:fill="FFFFFF"/>
          <w:lang w:val="vi-VN"/>
        </w:rPr>
        <w:t xml:space="preserve">về </w:t>
      </w:r>
      <w:r w:rsidRPr="001C59E6">
        <w:rPr>
          <w:i/>
          <w:iCs/>
          <w:color w:val="000000" w:themeColor="text1"/>
          <w:sz w:val="28"/>
          <w:szCs w:val="28"/>
          <w:shd w:val="clear" w:color="auto" w:fill="FFFFFF"/>
          <w:lang w:val="eu-ES"/>
        </w:rPr>
        <w:t>Kinh tế</w:t>
      </w:r>
      <w:r w:rsidRPr="00A71CF6">
        <w:rPr>
          <w:i/>
          <w:iCs/>
          <w:color w:val="000000" w:themeColor="text1"/>
          <w:sz w:val="28"/>
          <w:szCs w:val="28"/>
          <w:shd w:val="clear" w:color="auto" w:fill="FFFFFF"/>
          <w:lang w:val="vi-VN"/>
        </w:rPr>
        <w:t xml:space="preserve"> theo </w:t>
      </w:r>
      <w:r w:rsidRPr="00A71CF6">
        <w:rPr>
          <w:i/>
          <w:iCs/>
          <w:color w:val="000000" w:themeColor="text1"/>
          <w:spacing w:val="-2"/>
          <w:sz w:val="28"/>
          <w:szCs w:val="28"/>
          <w:lang w:val="sv-SE"/>
        </w:rPr>
        <w:t xml:space="preserve">Quyết định số 320/QĐ-TTg ngày 08/3/2022 của </w:t>
      </w:r>
      <w:r w:rsidRPr="00A71CF6">
        <w:rPr>
          <w:i/>
          <w:iCs/>
          <w:color w:val="000000" w:themeColor="text1"/>
          <w:spacing w:val="-2"/>
          <w:sz w:val="28"/>
          <w:szCs w:val="28"/>
          <w:lang w:val="pt-BR"/>
        </w:rPr>
        <w:t>Thủ tướng Chính phủ</w:t>
      </w:r>
      <w:r w:rsidR="00A62FD4" w:rsidRPr="00A71CF6">
        <w:rPr>
          <w:i/>
          <w:iCs/>
          <w:color w:val="000000" w:themeColor="text1"/>
          <w:spacing w:val="-2"/>
          <w:sz w:val="28"/>
          <w:szCs w:val="28"/>
          <w:lang w:val="pt-BR"/>
        </w:rPr>
        <w:t xml:space="preserve"> </w:t>
      </w:r>
      <w:r w:rsidR="00A62FD4" w:rsidRPr="00A71CF6">
        <w:rPr>
          <w:i/>
          <w:iCs/>
          <w:color w:val="000000" w:themeColor="text1"/>
          <w:spacing w:val="-2"/>
          <w:sz w:val="28"/>
          <w:szCs w:val="28"/>
          <w:lang w:val="de-DE"/>
        </w:rPr>
        <w:t xml:space="preserve">và Quyết định số </w:t>
      </w:r>
      <w:r w:rsidR="00A62FD4" w:rsidRPr="00A71CF6">
        <w:rPr>
          <w:i/>
          <w:iCs/>
          <w:color w:val="000000" w:themeColor="text1"/>
          <w:spacing w:val="-2"/>
          <w:sz w:val="28"/>
          <w:szCs w:val="28"/>
          <w:lang w:val="vi-VN"/>
        </w:rPr>
        <w:t>1</w:t>
      </w:r>
      <w:r w:rsidR="00A62FD4" w:rsidRPr="001C59E6">
        <w:rPr>
          <w:i/>
          <w:iCs/>
          <w:color w:val="000000" w:themeColor="text1"/>
          <w:spacing w:val="-2"/>
          <w:sz w:val="28"/>
          <w:szCs w:val="28"/>
          <w:lang w:val="eu-ES"/>
        </w:rPr>
        <w:t>039</w:t>
      </w:r>
      <w:r w:rsidR="00A62FD4" w:rsidRPr="00A71CF6">
        <w:rPr>
          <w:i/>
          <w:iCs/>
          <w:color w:val="000000" w:themeColor="text1"/>
          <w:spacing w:val="-2"/>
          <w:sz w:val="28"/>
          <w:szCs w:val="28"/>
          <w:lang w:val="de-DE"/>
        </w:rPr>
        <w:t xml:space="preserve">/QĐ-UBND ngày </w:t>
      </w:r>
      <w:r w:rsidR="00A62FD4" w:rsidRPr="00A71CF6">
        <w:rPr>
          <w:i/>
          <w:iCs/>
          <w:color w:val="000000" w:themeColor="text1"/>
          <w:spacing w:val="-2"/>
          <w:sz w:val="28"/>
          <w:szCs w:val="28"/>
          <w:lang w:val="vi-VN"/>
        </w:rPr>
        <w:t>1</w:t>
      </w:r>
      <w:r w:rsidR="00A62FD4" w:rsidRPr="001C59E6">
        <w:rPr>
          <w:i/>
          <w:iCs/>
          <w:color w:val="000000" w:themeColor="text1"/>
          <w:spacing w:val="-2"/>
          <w:sz w:val="28"/>
          <w:szCs w:val="28"/>
          <w:lang w:val="eu-ES"/>
        </w:rPr>
        <w:t>5</w:t>
      </w:r>
      <w:r w:rsidR="00A62FD4" w:rsidRPr="00A71CF6">
        <w:rPr>
          <w:i/>
          <w:iCs/>
          <w:color w:val="000000" w:themeColor="text1"/>
          <w:spacing w:val="-2"/>
          <w:sz w:val="28"/>
          <w:szCs w:val="28"/>
          <w:lang w:val="de-DE"/>
        </w:rPr>
        <w:t>/</w:t>
      </w:r>
      <w:r w:rsidR="00A62FD4" w:rsidRPr="001C59E6">
        <w:rPr>
          <w:i/>
          <w:iCs/>
          <w:color w:val="000000" w:themeColor="text1"/>
          <w:spacing w:val="-2"/>
          <w:sz w:val="28"/>
          <w:szCs w:val="28"/>
          <w:lang w:val="eu-ES"/>
        </w:rPr>
        <w:t>6</w:t>
      </w:r>
      <w:r w:rsidR="00A62FD4" w:rsidRPr="00A71CF6">
        <w:rPr>
          <w:i/>
          <w:iCs/>
          <w:color w:val="000000" w:themeColor="text1"/>
          <w:spacing w:val="-2"/>
          <w:sz w:val="28"/>
          <w:szCs w:val="28"/>
          <w:lang w:val="de-DE"/>
        </w:rPr>
        <w:t>/20</w:t>
      </w:r>
      <w:r w:rsidR="00A62FD4" w:rsidRPr="00A71CF6">
        <w:rPr>
          <w:i/>
          <w:iCs/>
          <w:color w:val="000000" w:themeColor="text1"/>
          <w:spacing w:val="-2"/>
          <w:sz w:val="28"/>
          <w:szCs w:val="28"/>
          <w:lang w:val="vi-VN"/>
        </w:rPr>
        <w:t>22</w:t>
      </w:r>
      <w:r w:rsidR="00A62FD4" w:rsidRPr="00A71CF6">
        <w:rPr>
          <w:i/>
          <w:iCs/>
          <w:color w:val="000000" w:themeColor="text1"/>
          <w:spacing w:val="-2"/>
          <w:sz w:val="28"/>
          <w:szCs w:val="28"/>
          <w:lang w:val="de-DE"/>
        </w:rPr>
        <w:t xml:space="preserve"> của UBND tỉnh Trà Vinh.</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b/>
          <w:color w:val="000000" w:themeColor="text1"/>
          <w:sz w:val="28"/>
          <w:szCs w:val="28"/>
          <w:lang w:val="eu-ES"/>
        </w:rPr>
      </w:pPr>
      <w:r w:rsidRPr="00A71CF6">
        <w:rPr>
          <w:b/>
          <w:color w:val="000000" w:themeColor="text1"/>
          <w:sz w:val="28"/>
          <w:szCs w:val="28"/>
          <w:lang w:val="eu-ES"/>
        </w:rPr>
        <w:t xml:space="preserve">3.7. Tiêu chí 7 về Môi trường </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color w:val="000000" w:themeColor="text1"/>
          <w:sz w:val="28"/>
          <w:szCs w:val="28"/>
          <w:lang w:val="eu-ES"/>
        </w:rPr>
      </w:pPr>
      <w:r w:rsidRPr="00A71CF6">
        <w:rPr>
          <w:b/>
          <w:i/>
          <w:color w:val="000000" w:themeColor="text1"/>
          <w:sz w:val="28"/>
          <w:szCs w:val="28"/>
          <w:lang w:val="eu-ES"/>
        </w:rPr>
        <w:t xml:space="preserve">a) Yêu cầu của tiêu chí: </w:t>
      </w:r>
      <w:r w:rsidRPr="00A71CF6">
        <w:rPr>
          <w:color w:val="000000" w:themeColor="text1"/>
          <w:sz w:val="28"/>
          <w:szCs w:val="28"/>
          <w:lang w:val="eu-ES"/>
        </w:rPr>
        <w:t>có 08 nội dung</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color w:val="000000" w:themeColor="text1"/>
          <w:sz w:val="28"/>
          <w:szCs w:val="28"/>
          <w:lang w:val="eu-ES"/>
        </w:rPr>
      </w:pPr>
      <w:r w:rsidRPr="00A71CF6">
        <w:rPr>
          <w:color w:val="000000" w:themeColor="text1"/>
          <w:sz w:val="28"/>
          <w:szCs w:val="28"/>
          <w:lang w:val="eu-ES"/>
        </w:rPr>
        <w:t xml:space="preserve">Nội dung thứ 1. Hệ thống thu gom, xử lý chất thải rắn trên địa bàn huyện đảm bảo yêu cầu về bảo vệ môi trường; tỷ lệ chất thải rắn sinh hoạt chôn lấp trực tiếp ≤50% tổng lượng phát sinh. </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color w:val="000000" w:themeColor="text1"/>
          <w:sz w:val="28"/>
          <w:szCs w:val="28"/>
          <w:lang w:val="eu-ES"/>
        </w:rPr>
      </w:pPr>
      <w:r w:rsidRPr="00A71CF6">
        <w:rPr>
          <w:color w:val="000000" w:themeColor="text1"/>
          <w:sz w:val="28"/>
          <w:szCs w:val="28"/>
          <w:lang w:val="eu-ES"/>
        </w:rPr>
        <w:t>Nội dung thứ 2. Tỷ lệ hộ gia đình thực hiện phân loại chất thải rắn tại nguồn. ≥40%.</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color w:val="000000" w:themeColor="text1"/>
          <w:sz w:val="28"/>
          <w:szCs w:val="28"/>
          <w:lang w:val="eu-ES"/>
        </w:rPr>
      </w:pPr>
      <w:r w:rsidRPr="00A71CF6">
        <w:rPr>
          <w:color w:val="000000" w:themeColor="text1"/>
          <w:sz w:val="28"/>
          <w:szCs w:val="28"/>
          <w:lang w:val="eu-ES"/>
        </w:rPr>
        <w:t>Nội dung thứ 3. Có mô hình tái chế chất thải hữu cơ, phụ phẩm nông xã trở lên. ≥01 mô hình.</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color w:val="000000" w:themeColor="text1"/>
          <w:sz w:val="28"/>
          <w:szCs w:val="28"/>
          <w:lang w:val="eu-ES"/>
        </w:rPr>
      </w:pPr>
      <w:r w:rsidRPr="00A71CF6">
        <w:rPr>
          <w:color w:val="000000" w:themeColor="text1"/>
          <w:sz w:val="28"/>
          <w:szCs w:val="28"/>
          <w:lang w:val="eu-ES"/>
        </w:rPr>
        <w:t>Nội dung thứ 4. Có công trình xử lý nước thải sinh hoạt tập trung áp dụng biện pháp phù hợp. ≥01 công trình.</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color w:val="000000" w:themeColor="text1"/>
          <w:sz w:val="28"/>
          <w:szCs w:val="28"/>
          <w:lang w:val="eu-ES"/>
        </w:rPr>
      </w:pPr>
      <w:r w:rsidRPr="00A71CF6">
        <w:rPr>
          <w:color w:val="000000" w:themeColor="text1"/>
          <w:sz w:val="28"/>
          <w:szCs w:val="28"/>
          <w:lang w:val="eu-ES"/>
        </w:rPr>
        <w:t xml:space="preserve">Nội dung thứ 5. Khu công nghiệp, cụm công nghiệp, làng nghề trên địa bàn thực hiện đúng các quy định về bảo vệ môi trường, trong đó tỷ lệ đất trồng cây xanh trong khu công nghiệp, cụm công nghiệp tối thiểu là 10% diện tích toàn khu. </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color w:val="000000" w:themeColor="text1"/>
          <w:sz w:val="28"/>
          <w:szCs w:val="28"/>
          <w:lang w:val="eu-ES"/>
        </w:rPr>
      </w:pPr>
      <w:r w:rsidRPr="00A71CF6">
        <w:rPr>
          <w:color w:val="000000" w:themeColor="text1"/>
          <w:sz w:val="28"/>
          <w:szCs w:val="28"/>
          <w:lang w:val="eu-ES"/>
        </w:rPr>
        <w:t>Nội dung thứ 6. Đất cây xanh sử dụng công cộng tại điểm dân cư nông thôn. ≥2m</w:t>
      </w:r>
      <w:r w:rsidRPr="00A71CF6">
        <w:rPr>
          <w:color w:val="000000" w:themeColor="text1"/>
          <w:sz w:val="28"/>
          <w:szCs w:val="28"/>
          <w:vertAlign w:val="superscript"/>
          <w:lang w:val="eu-ES"/>
        </w:rPr>
        <w:t>2</w:t>
      </w:r>
      <w:r w:rsidRPr="00A71CF6">
        <w:rPr>
          <w:color w:val="000000" w:themeColor="text1"/>
          <w:sz w:val="28"/>
          <w:szCs w:val="28"/>
          <w:lang w:val="eu-ES"/>
        </w:rPr>
        <w:t>/người.</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color w:val="000000" w:themeColor="text1"/>
          <w:sz w:val="28"/>
          <w:szCs w:val="28"/>
          <w:lang w:val="eu-ES"/>
        </w:rPr>
      </w:pPr>
      <w:r w:rsidRPr="00A71CF6">
        <w:rPr>
          <w:color w:val="000000" w:themeColor="text1"/>
          <w:sz w:val="28"/>
          <w:szCs w:val="28"/>
          <w:lang w:val="eu-ES"/>
        </w:rPr>
        <w:t>Nội dung thứ 7. Tỷ lệ chất thải nhựa phát sinh trên địa bàn được thu gom, tái sử dụng, tái chế, xử lý theo quy định. ≥50%.</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color w:val="000000" w:themeColor="text1"/>
          <w:sz w:val="28"/>
          <w:szCs w:val="28"/>
          <w:lang w:val="eu-ES"/>
        </w:rPr>
      </w:pPr>
      <w:r w:rsidRPr="00A71CF6">
        <w:rPr>
          <w:color w:val="000000" w:themeColor="text1"/>
          <w:sz w:val="28"/>
          <w:szCs w:val="28"/>
          <w:lang w:val="eu-ES"/>
        </w:rPr>
        <w:t>Nội dung thứ 8. Tỷ lệ điểm tập kết, trung chuyển chất thải rắn sinh hoạt trên địa bàn huyện có hạ tầng về bảo vệ môi trường theo quy định. 100%.</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b/>
          <w:i/>
          <w:color w:val="000000" w:themeColor="text1"/>
          <w:sz w:val="28"/>
          <w:szCs w:val="28"/>
          <w:lang w:val="eu-ES"/>
        </w:rPr>
      </w:pPr>
      <w:r w:rsidRPr="00A71CF6">
        <w:rPr>
          <w:b/>
          <w:i/>
          <w:color w:val="000000" w:themeColor="text1"/>
          <w:sz w:val="28"/>
          <w:szCs w:val="28"/>
          <w:lang w:val="eu-ES"/>
        </w:rPr>
        <w:t>b) Kết quả thực hiện tiêu chí</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bCs/>
          <w:color w:val="000000" w:themeColor="text1"/>
          <w:sz w:val="28"/>
          <w:szCs w:val="28"/>
          <w:lang w:val="it-IT"/>
        </w:rPr>
      </w:pPr>
      <w:r w:rsidRPr="00A71CF6">
        <w:rPr>
          <w:b/>
          <w:bCs/>
          <w:color w:val="000000" w:themeColor="text1"/>
          <w:sz w:val="28"/>
          <w:szCs w:val="28"/>
          <w:lang w:val="it-IT"/>
        </w:rPr>
        <w:t xml:space="preserve">Nội dung thứ 1. </w:t>
      </w:r>
      <w:r w:rsidRPr="00A71CF6">
        <w:rPr>
          <w:b/>
          <w:iCs/>
          <w:color w:val="000000" w:themeColor="text1"/>
          <w:sz w:val="28"/>
          <w:szCs w:val="28"/>
          <w:lang w:val="it-IT"/>
        </w:rPr>
        <w:t xml:space="preserve">Hệ thống thu gom, xử lý chất thải rắn trên địa bàn huyện đảm bảo </w:t>
      </w:r>
      <w:r w:rsidRPr="00A71CF6">
        <w:rPr>
          <w:b/>
          <w:color w:val="000000" w:themeColor="text1"/>
          <w:sz w:val="28"/>
          <w:szCs w:val="28"/>
          <w:lang w:val="it-IT"/>
        </w:rPr>
        <w:t>yêu cầu về bảo vệ môi trường; tỷ lệ chất thải rắn sinh hoạt chôn lấp trực tiếp ≤50% tổng lượng phát sinh:</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pacing w:val="3"/>
          <w:sz w:val="28"/>
          <w:szCs w:val="28"/>
          <w:shd w:val="clear" w:color="auto" w:fill="FFFFFF"/>
          <w:lang w:val="sv-SE"/>
        </w:rPr>
      </w:pPr>
      <w:r w:rsidRPr="00A71CF6">
        <w:rPr>
          <w:i/>
          <w:iCs/>
          <w:color w:val="000000" w:themeColor="text1"/>
          <w:sz w:val="28"/>
          <w:szCs w:val="28"/>
          <w:lang w:val="sv-SE"/>
        </w:rPr>
        <w:t>- Tình hình ban hành và thực hiện đề án thu gom, quản lý chất thải rắn:</w:t>
      </w:r>
      <w:r w:rsidRPr="00A71CF6">
        <w:rPr>
          <w:color w:val="000000" w:themeColor="text1"/>
          <w:sz w:val="28"/>
          <w:szCs w:val="28"/>
          <w:lang w:val="sv-SE"/>
        </w:rPr>
        <w:t xml:space="preserve"> UBND huyện ban hành Quyết định số 12/QĐ-UBND ngày 12/01/2016 về việc phê duyệt Phương án giao khoán thu gom và vận chuyển rác thải trên địa bàn huyện và Quyết định số 832/QĐ-UBND ngày 09/3/2017 về việc phê duyệt Phương án sửa đổi, bổ sung về giao khoán thu gom và vận chuyển rác thải trên địa bàn huyện.</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A71CF6">
        <w:rPr>
          <w:rFonts w:eastAsia="Calibri"/>
          <w:i/>
          <w:iCs/>
          <w:color w:val="000000" w:themeColor="text1"/>
          <w:sz w:val="28"/>
          <w:szCs w:val="28"/>
          <w:lang w:val="it-IT"/>
        </w:rPr>
        <w:t xml:space="preserve">- </w:t>
      </w:r>
      <w:r w:rsidRPr="00A71CF6">
        <w:rPr>
          <w:i/>
          <w:iCs/>
          <w:color w:val="000000" w:themeColor="text1"/>
          <w:sz w:val="28"/>
          <w:szCs w:val="28"/>
          <w:lang w:val="pt-BR"/>
        </w:rPr>
        <w:t>Tình hình thu gom, vận chuyển, lưu giữ và xử lý đối với chất thải rắn sinh hoạt:</w:t>
      </w:r>
      <w:r w:rsidRPr="00A71CF6">
        <w:rPr>
          <w:color w:val="000000" w:themeColor="text1"/>
          <w:sz w:val="28"/>
          <w:szCs w:val="28"/>
          <w:lang w:val="pt-BR"/>
        </w:rPr>
        <w:t xml:space="preserve"> </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it-IT"/>
        </w:rPr>
      </w:pPr>
      <w:r w:rsidRPr="00A71CF6">
        <w:rPr>
          <w:color w:val="000000" w:themeColor="text1"/>
          <w:sz w:val="28"/>
          <w:szCs w:val="28"/>
          <w:lang w:val="pt-BR"/>
        </w:rPr>
        <w:t xml:space="preserve">+ </w:t>
      </w:r>
      <w:r w:rsidRPr="00A71CF6">
        <w:rPr>
          <w:color w:val="000000" w:themeColor="text1"/>
          <w:sz w:val="28"/>
          <w:szCs w:val="28"/>
          <w:lang w:val="it-IT"/>
        </w:rPr>
        <w:t>Dân số toàn huyện là 122.238 người, tổng lượng rác thải sinh hoạt phát sinh trên địa bàn huyện khoảng 58,8 tấn/ngày (trong đó quy mô dân số đô thị là 10.288 người, lượng rác thải sinh hoạt phát sinh là 8,4 tấn; quy mô dân số nông thôn là 111.950 người, lượng rác thải sinh hoạt phát sinh là 50,4 tấn). Tại các</w:t>
      </w:r>
      <w:r w:rsidRPr="00A71CF6">
        <w:rPr>
          <w:color w:val="000000" w:themeColor="text1"/>
          <w:szCs w:val="28"/>
          <w:lang w:val="it-IT"/>
        </w:rPr>
        <w:t xml:space="preserve"> </w:t>
      </w:r>
      <w:r w:rsidRPr="00A71CF6">
        <w:rPr>
          <w:color w:val="000000" w:themeColor="text1"/>
          <w:sz w:val="28"/>
          <w:szCs w:val="28"/>
          <w:lang w:val="it-IT"/>
        </w:rPr>
        <w:t xml:space="preserve">chợ, các trục lộ chính được bố trí </w:t>
      </w:r>
      <w:r w:rsidRPr="00A71CF6">
        <w:rPr>
          <w:bCs/>
          <w:color w:val="000000" w:themeColor="text1"/>
          <w:sz w:val="28"/>
          <w:szCs w:val="28"/>
          <w:lang w:val="it-IT"/>
        </w:rPr>
        <w:t>1.787</w:t>
      </w:r>
      <w:r w:rsidRPr="00A71CF6">
        <w:rPr>
          <w:color w:val="000000" w:themeColor="text1"/>
          <w:sz w:val="28"/>
          <w:szCs w:val="28"/>
          <w:lang w:val="it-IT"/>
        </w:rPr>
        <w:t xml:space="preserve"> thùng rác hiện hữu và có 02 xe chuyên dụng thu gom rác chuyên dùng do Doanh nghiệp tư nhân Thanh Triều thu gom, vận chuyển về Bãi rác cụm xã, khoảng 22,5 tấn/ngày</w:t>
      </w:r>
      <w:r w:rsidRPr="00A71CF6">
        <w:rPr>
          <w:color w:val="000000" w:themeColor="text1"/>
          <w:szCs w:val="28"/>
          <w:lang w:val="it-IT"/>
        </w:rPr>
        <w:t xml:space="preserve"> </w:t>
      </w:r>
      <w:r w:rsidRPr="00A71CF6">
        <w:rPr>
          <w:color w:val="000000" w:themeColor="text1"/>
          <w:sz w:val="28"/>
          <w:szCs w:val="28"/>
          <w:lang w:val="it-IT"/>
        </w:rPr>
        <w:t>xử lý đốt, với khối lượng trung bình khoảng 9,7 tấn/ngày.</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it-IT"/>
        </w:rPr>
      </w:pPr>
      <w:r w:rsidRPr="00A71CF6">
        <w:rPr>
          <w:rFonts w:eastAsia="Calibri"/>
          <w:color w:val="000000" w:themeColor="text1"/>
          <w:sz w:val="28"/>
          <w:szCs w:val="28"/>
          <w:lang w:val="it-IT"/>
        </w:rPr>
        <w:t xml:space="preserve">+ Rác thải sinh hoạt phát sinh còn được xử lý bằng phương pháp ủ trong thùng ủ hữu cơ thông qua mô hình do huyện đầu tư hỗ trợ, với 1.350 thùng, 1.350 hộ (tương đương khoảng 4.576 người), xử lý rác khoảng 2,05 tấn/ngày. Đối với các hộ gia đình tại vùng nông thôn, vùng sâu, vùng xa chưa có xe thu gom rác đến để thu gom thì người dân thực hiện xử lý chất thải sinh hoạt theo hướng dẫn của chính quyền địa phương bằng cách phân loại, đào hố chôn lấp, ủ phân hữu cơ </w:t>
      </w:r>
      <w:r w:rsidRPr="00A71CF6">
        <w:rPr>
          <w:rFonts w:eastAsia="Calibri"/>
          <w:i/>
          <w:color w:val="000000" w:themeColor="text1"/>
          <w:sz w:val="28"/>
          <w:szCs w:val="28"/>
          <w:lang w:val="it-IT"/>
        </w:rPr>
        <w:t>(hình thức hố rác di động)</w:t>
      </w:r>
      <w:r w:rsidRPr="00A71CF6">
        <w:rPr>
          <w:rFonts w:eastAsia="Calibri"/>
          <w:color w:val="000000" w:themeColor="text1"/>
          <w:sz w:val="28"/>
          <w:szCs w:val="28"/>
          <w:lang w:val="it-IT"/>
        </w:rPr>
        <w:t xml:space="preserve"> trong khuôn viên đất tại hộ gia đình với 26.602 hộ </w:t>
      </w:r>
      <w:r w:rsidRPr="00A71CF6">
        <w:rPr>
          <w:rFonts w:eastAsia="Calibri"/>
          <w:i/>
          <w:color w:val="000000" w:themeColor="text1"/>
          <w:sz w:val="28"/>
          <w:szCs w:val="28"/>
          <w:lang w:val="it-IT"/>
        </w:rPr>
        <w:t>(tương đương 63.138 người)</w:t>
      </w:r>
      <w:r w:rsidRPr="00A71CF6">
        <w:rPr>
          <w:rFonts w:eastAsia="Calibri"/>
          <w:color w:val="000000" w:themeColor="text1"/>
          <w:sz w:val="28"/>
          <w:szCs w:val="28"/>
          <w:lang w:val="it-IT"/>
        </w:rPr>
        <w:t>, xử lý khối lượng ước 28,4 tấn/ngày; nâng tổng lượng chất thải rắn sinh hoạt được thu gom, xử lý 52,95 tấn/ngày, đạt tỷ lệ 90,05%.</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it-IT"/>
        </w:rPr>
      </w:pPr>
      <w:r w:rsidRPr="00A71CF6">
        <w:rPr>
          <w:i/>
          <w:iCs/>
          <w:color w:val="000000" w:themeColor="text1"/>
          <w:sz w:val="28"/>
          <w:szCs w:val="28"/>
          <w:lang w:val="it-IT"/>
        </w:rPr>
        <w:t>- Về tỷ lệ điểm tập kết, trung chuyển chất thải rắn sinh hoạt trên địa bàn huyện có hạ tầng về bảo vệ môi trường theo quy định</w:t>
      </w:r>
      <w:r w:rsidRPr="00A71CF6">
        <w:rPr>
          <w:color w:val="000000" w:themeColor="text1"/>
          <w:sz w:val="28"/>
          <w:szCs w:val="28"/>
          <w:lang w:val="it-IT"/>
        </w:rPr>
        <w:t>: Trên địa bàn huyện không bố trí các điểm tập kết, trung chuyển chất thải rắn sinh hoạt.</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rFonts w:eastAsia="Calibri"/>
          <w:color w:val="000000" w:themeColor="text1"/>
          <w:spacing w:val="-2"/>
          <w:sz w:val="28"/>
          <w:szCs w:val="28"/>
          <w:lang w:val="it-IT"/>
        </w:rPr>
      </w:pPr>
      <w:r w:rsidRPr="00A71CF6">
        <w:rPr>
          <w:i/>
          <w:iCs/>
          <w:color w:val="000000" w:themeColor="text1"/>
          <w:sz w:val="28"/>
          <w:szCs w:val="28"/>
          <w:lang w:val="pt-BR"/>
        </w:rPr>
        <w:t>- Tình hình thu gom, xử lý chất thải rắn nông nghiệp trên địa bàn huyện</w:t>
      </w:r>
      <w:r w:rsidRPr="00A71CF6">
        <w:rPr>
          <w:i/>
          <w:iCs/>
          <w:color w:val="000000" w:themeColor="text1"/>
          <w:sz w:val="28"/>
          <w:szCs w:val="28"/>
          <w:lang w:val="it-IT"/>
        </w:rPr>
        <w:t xml:space="preserve">: </w:t>
      </w:r>
      <w:r w:rsidRPr="00A71CF6">
        <w:rPr>
          <w:color w:val="000000" w:themeColor="text1"/>
          <w:sz w:val="28"/>
          <w:szCs w:val="28"/>
          <w:lang w:val="pt-BR"/>
        </w:rPr>
        <w:t>Các hộ dân, chủ cơ sở tự thu gom, xử lý chất thải rắn nông nghiệp như dùng máy cuộn rơm trữ làm thức ăn cho gia súc, trồng hoa màu các loại, tận dụng một số loại cây hoa màu làm thức ăn cho gia súc, gia cầm hoặc dùng máy cày, máy xới pha trộn vào đất tạo thành phân hữu cơ tạo độ phì nhiêu cho đất.</w:t>
      </w:r>
    </w:p>
    <w:p w:rsidR="002C246A" w:rsidRPr="00A71CF6" w:rsidRDefault="002C246A" w:rsidP="002C246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it-IT"/>
        </w:rPr>
      </w:pPr>
      <w:r w:rsidRPr="00A71CF6">
        <w:rPr>
          <w:rFonts w:eastAsia="Calibri"/>
          <w:i/>
          <w:iCs/>
          <w:color w:val="000000" w:themeColor="text1"/>
          <w:sz w:val="28"/>
          <w:szCs w:val="28"/>
          <w:lang w:val="it-IT"/>
        </w:rPr>
        <w:t>-</w:t>
      </w:r>
      <w:r w:rsidRPr="00A71CF6">
        <w:rPr>
          <w:i/>
          <w:iCs/>
          <w:color w:val="000000" w:themeColor="text1"/>
          <w:sz w:val="28"/>
          <w:szCs w:val="28"/>
          <w:lang w:val="pt-BR"/>
        </w:rPr>
        <w:t xml:space="preserve"> Tình hình thu gom, xử lý chất thải rắn xây dựng trên địa bàn huyện</w:t>
      </w:r>
      <w:r w:rsidRPr="00A71CF6">
        <w:rPr>
          <w:iCs/>
          <w:color w:val="000000" w:themeColor="text1"/>
          <w:sz w:val="28"/>
          <w:szCs w:val="28"/>
          <w:lang w:val="pt-BR"/>
        </w:rPr>
        <w:t>:</w:t>
      </w:r>
      <w:r w:rsidRPr="00A71CF6">
        <w:rPr>
          <w:color w:val="000000" w:themeColor="text1"/>
          <w:sz w:val="28"/>
          <w:szCs w:val="28"/>
          <w:lang w:val="pt-BR"/>
        </w:rPr>
        <w:t xml:space="preserve"> Các công trình xây dựng trên địa bàn phát sinh lượng chất thải rắn tương đối ít, chủ yếu là phát sinh từ công tác xây dựng, cải tạo nhà ở hộ gia đình, cá nhân; hiện các hộ gia đình tự phân loại để bán phế liệu.</w:t>
      </w:r>
      <w:r w:rsidRPr="00A71CF6">
        <w:rPr>
          <w:i/>
          <w:color w:val="000000" w:themeColor="text1"/>
          <w:sz w:val="28"/>
          <w:szCs w:val="28"/>
          <w:lang w:val="pt-BR"/>
        </w:rPr>
        <w:t xml:space="preserve"> </w:t>
      </w:r>
      <w:r w:rsidRPr="00A71CF6">
        <w:rPr>
          <w:color w:val="000000" w:themeColor="text1"/>
          <w:sz w:val="28"/>
          <w:szCs w:val="28"/>
          <w:lang w:val="pt-BR"/>
        </w:rPr>
        <w:t>Chất thải rắn trong xây dựng được các hộ dân, các tổ chức, cá nhân tận dụng dùng san lấp mặt bằng, tôn cao nền nhà...</w:t>
      </w:r>
    </w:p>
    <w:p w:rsidR="002C246A" w:rsidRPr="00A71CF6" w:rsidRDefault="002C246A" w:rsidP="002C246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it-IT"/>
        </w:rPr>
      </w:pPr>
      <w:r w:rsidRPr="00A71CF6">
        <w:rPr>
          <w:i/>
          <w:color w:val="000000" w:themeColor="text1"/>
          <w:sz w:val="28"/>
          <w:szCs w:val="28"/>
          <w:lang w:val="pt-BR"/>
        </w:rPr>
        <w:t>- Tình hình thu gom, xử lý chất thải nguy hại (bao bì thuốc bảo vệ thực vật) trên địa bàn huyện:</w:t>
      </w:r>
      <w:r w:rsidRPr="00A71CF6">
        <w:rPr>
          <w:iCs/>
          <w:color w:val="000000" w:themeColor="text1"/>
          <w:sz w:val="28"/>
          <w:szCs w:val="28"/>
          <w:lang w:val="pt-BR"/>
        </w:rPr>
        <w:t xml:space="preserve"> </w:t>
      </w:r>
      <w:r w:rsidRPr="00A71CF6">
        <w:rPr>
          <w:color w:val="000000" w:themeColor="text1"/>
          <w:sz w:val="28"/>
          <w:szCs w:val="28"/>
          <w:lang w:val="pt-BR"/>
        </w:rPr>
        <w:t xml:space="preserve">Bao gói thuốc bảo vệ thực vật chứa thành phần nguy hại và tồn lưu lâu ngoài môi trường. UBND huyện chỉ đạo tuyên truyền đến nông dân tổ chức thu gom bao gói thuốc bảo vệ thực vật sau sử dụng vào các bể chứa. Huyện đã bố trí </w:t>
      </w:r>
      <w:r w:rsidRPr="00A71CF6">
        <w:rPr>
          <w:b/>
          <w:color w:val="000000" w:themeColor="text1"/>
          <w:sz w:val="28"/>
          <w:szCs w:val="28"/>
          <w:lang w:val="pt-BR"/>
        </w:rPr>
        <w:t>334</w:t>
      </w:r>
      <w:r w:rsidRPr="00A71CF6">
        <w:rPr>
          <w:color w:val="000000" w:themeColor="text1"/>
          <w:sz w:val="28"/>
          <w:szCs w:val="28"/>
          <w:lang w:val="pt-BR"/>
        </w:rPr>
        <w:t xml:space="preserve"> bể chứa bao gói thuốc bảo vệ thực vật đúng theo quy định tại Thông tư liên tịch số 05/2006/TTLT-BNNPTNT-BTNMT. Đồng thời, tiếp tục tuyên truyền và nhân rộng mô hình bể chứa để hạn chế tình trạng nông dân thải bỏ bao gói thuốc bảo vệ thực vật sau sử dụng trực tiếp ra đồng ruộng.</w:t>
      </w:r>
      <w:r w:rsidRPr="00A71CF6">
        <w:rPr>
          <w:color w:val="000000" w:themeColor="text1"/>
          <w:szCs w:val="28"/>
          <w:lang w:val="pt-BR"/>
        </w:rPr>
        <w:t xml:space="preserve"> </w:t>
      </w:r>
      <w:r w:rsidRPr="00A71CF6">
        <w:rPr>
          <w:color w:val="000000" w:themeColor="text1"/>
          <w:sz w:val="28"/>
          <w:szCs w:val="28"/>
          <w:lang w:val="pt-BR"/>
        </w:rPr>
        <w:t>Riêng năm 2022, huyện dự kiến hợp đồng với đơn vị chức năng thu gom, xử lý, ước khối lượng khoảng 15 tấn.</w:t>
      </w:r>
    </w:p>
    <w:p w:rsidR="002C246A" w:rsidRPr="00A71CF6" w:rsidRDefault="002C246A" w:rsidP="002C246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A71CF6">
        <w:rPr>
          <w:iCs/>
          <w:color w:val="000000" w:themeColor="text1"/>
          <w:sz w:val="28"/>
          <w:szCs w:val="28"/>
          <w:lang w:val="pt-BR"/>
        </w:rPr>
        <w:t xml:space="preserve">- </w:t>
      </w:r>
      <w:r w:rsidRPr="00A71CF6">
        <w:rPr>
          <w:i/>
          <w:color w:val="000000" w:themeColor="text1"/>
          <w:sz w:val="28"/>
          <w:szCs w:val="28"/>
          <w:lang w:val="pt-BR"/>
        </w:rPr>
        <w:t>Tình hình thu gom, xử lý chất thải rắn y tế trên địa bàn huyện</w:t>
      </w:r>
      <w:r w:rsidRPr="00A71CF6">
        <w:rPr>
          <w:iCs/>
          <w:color w:val="000000" w:themeColor="text1"/>
          <w:sz w:val="28"/>
          <w:szCs w:val="28"/>
          <w:lang w:val="pt-BR"/>
        </w:rPr>
        <w:t>:</w:t>
      </w:r>
      <w:r w:rsidRPr="00A71CF6">
        <w:rPr>
          <w:i/>
          <w:color w:val="000000" w:themeColor="text1"/>
          <w:sz w:val="28"/>
          <w:szCs w:val="28"/>
          <w:lang w:val="pt-BR"/>
        </w:rPr>
        <w:t xml:space="preserve"> </w:t>
      </w:r>
      <w:r w:rsidRPr="00A71CF6">
        <w:rPr>
          <w:color w:val="000000" w:themeColor="text1"/>
          <w:sz w:val="28"/>
          <w:szCs w:val="28"/>
          <w:lang w:val="pt-BR"/>
        </w:rPr>
        <w:t>Bệnh viện đa khoa khu vực Cầu Ngang được trang bị hệ thống xử lý chất thải y tế, tất cả các Trạm y tế, cơ sở khám chữa bệnh tư nhân trên địa bàn huyện ký hợp đồng với Bệnh viện xử lý chất thải y tế khi phát sinh. Tổng số lượng chất thải y tế được xử lý năm 2021 là 11,124 tấn, đạt 100%.</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rFonts w:eastAsia="Calibri"/>
          <w:color w:val="000000" w:themeColor="text1"/>
          <w:spacing w:val="-2"/>
          <w:sz w:val="28"/>
          <w:szCs w:val="28"/>
          <w:lang w:val="it-IT"/>
        </w:rPr>
      </w:pPr>
      <w:r w:rsidRPr="00A71CF6">
        <w:rPr>
          <w:rFonts w:eastAsia="Calibri"/>
          <w:i/>
          <w:iCs/>
          <w:color w:val="000000" w:themeColor="text1"/>
          <w:spacing w:val="-2"/>
          <w:sz w:val="28"/>
          <w:szCs w:val="28"/>
          <w:lang w:val="it-IT"/>
        </w:rPr>
        <w:t>- Tình hình tại các bãi chôn lấp rác thải sinh hoạt của huyện</w:t>
      </w:r>
      <w:r w:rsidRPr="00A71CF6">
        <w:rPr>
          <w:rFonts w:eastAsia="Calibri"/>
          <w:color w:val="000000" w:themeColor="text1"/>
          <w:spacing w:val="-2"/>
          <w:sz w:val="28"/>
          <w:szCs w:val="28"/>
          <w:lang w:val="it-IT"/>
        </w:rPr>
        <w:t xml:space="preserve">: Địa bàn huyện hiện có 03 bãi rác: </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rFonts w:eastAsia="Calibri"/>
          <w:color w:val="000000" w:themeColor="text1"/>
          <w:spacing w:val="-2"/>
          <w:sz w:val="28"/>
          <w:szCs w:val="28"/>
          <w:lang w:val="it-IT"/>
        </w:rPr>
      </w:pPr>
      <w:r w:rsidRPr="00A71CF6">
        <w:rPr>
          <w:rFonts w:eastAsia="Calibri"/>
          <w:color w:val="000000" w:themeColor="text1"/>
          <w:spacing w:val="-2"/>
          <w:sz w:val="28"/>
          <w:szCs w:val="28"/>
          <w:lang w:val="it-IT"/>
        </w:rPr>
        <w:t>+ Bãi rác ấp Thủy Hòa, xã Thuận Hòa (diện tích khoảng 1,03 ha): Ngưng tiếp nhận rác sinh hoạt từ năm 2017, UBND huyện đã hoàn thành dự án xử lý ô nhiễm môi trường (hạng mục nâng cấp, cải tạo) và đang thực hiện quy trình đóng cửa và lập báo cáo đúng theo quy định.</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rFonts w:eastAsia="Calibri"/>
          <w:color w:val="000000" w:themeColor="text1"/>
          <w:spacing w:val="-2"/>
          <w:sz w:val="28"/>
          <w:szCs w:val="28"/>
          <w:lang w:val="it-IT"/>
        </w:rPr>
      </w:pPr>
      <w:r w:rsidRPr="00A71CF6">
        <w:rPr>
          <w:rFonts w:eastAsia="Calibri"/>
          <w:color w:val="000000" w:themeColor="text1"/>
          <w:spacing w:val="-2"/>
          <w:sz w:val="28"/>
          <w:szCs w:val="28"/>
          <w:lang w:val="it-IT"/>
        </w:rPr>
        <w:t xml:space="preserve">+ Bãi rác cụm xã ấp Nhứt A, xã Mỹ Long Bắc (diện tích khoảng 2 ha): Giai đoạn 1, bãi rác xây dựng 1ha dùng làm khu vực chứa rác, với 01 </w:t>
      </w:r>
      <w:r w:rsidRPr="00A71CF6">
        <w:rPr>
          <w:color w:val="000000" w:themeColor="text1"/>
          <w:sz w:val="28"/>
          <w:szCs w:val="28"/>
          <w:lang w:val="sv-SE"/>
        </w:rPr>
        <w:t xml:space="preserve">lò đốt rác thải sinh hoạt, công suất 500 kg/giờ. Hiện nay, huyện </w:t>
      </w:r>
      <w:r w:rsidRPr="00A71CF6">
        <w:rPr>
          <w:rFonts w:eastAsia="Calibri"/>
          <w:color w:val="000000" w:themeColor="text1"/>
          <w:spacing w:val="-2"/>
          <w:sz w:val="28"/>
          <w:szCs w:val="28"/>
          <w:lang w:val="it-IT"/>
        </w:rPr>
        <w:t>đang đầu tư giai đoạn 2, các hạng mục tường rào, hố chôn, nhà quản lý, sân phơi rác, nhà bao che, nhà kho chứa bao bì thuốc bảo vệ thực vật sau sử dụng và nhà kho chứa kính thủy tinh đảm bảo đạt chuẩn và vận hành đúng thiết kế. Bãi rác thường xuyên được phun xịt chế phẩm sinh học, hoạt chất diệt côn trùng nhằm giảm thiểu ô nhiễm môi trường.</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rFonts w:eastAsia="Calibri"/>
          <w:color w:val="000000" w:themeColor="text1"/>
          <w:spacing w:val="-2"/>
          <w:sz w:val="28"/>
          <w:szCs w:val="28"/>
          <w:lang w:val="it-IT"/>
        </w:rPr>
      </w:pPr>
      <w:r w:rsidRPr="00A71CF6">
        <w:rPr>
          <w:rFonts w:eastAsia="Calibri"/>
          <w:color w:val="000000" w:themeColor="text1"/>
          <w:spacing w:val="-2"/>
          <w:sz w:val="28"/>
          <w:szCs w:val="28"/>
          <w:lang w:val="it-IT"/>
        </w:rPr>
        <w:t xml:space="preserve"> + Bãi rác xã Kim Hòa (diện tích 0,23 ha): Huyện thực hiện hồ sơ, thủ tục di dời toàn bộ lượng rác cũ tồn đọng để đóng cửa bãi rác bảo vệ môi trường, hoàn trả mặt bằng.</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it-IT"/>
        </w:rPr>
      </w:pPr>
      <w:r w:rsidRPr="00A71CF6">
        <w:rPr>
          <w:rFonts w:eastAsia="Calibri"/>
          <w:i/>
          <w:iCs/>
          <w:color w:val="000000" w:themeColor="text1"/>
          <w:spacing w:val="-2"/>
          <w:sz w:val="28"/>
          <w:szCs w:val="28"/>
          <w:lang w:val="it-IT"/>
        </w:rPr>
        <w:t>- Tình hình lò đốt chất thải rắn sinh hoạt:</w:t>
      </w:r>
      <w:r w:rsidRPr="00A71CF6">
        <w:rPr>
          <w:rFonts w:eastAsia="Calibri"/>
          <w:color w:val="000000" w:themeColor="text1"/>
          <w:spacing w:val="-2"/>
          <w:sz w:val="28"/>
          <w:szCs w:val="28"/>
          <w:lang w:val="it-IT"/>
        </w:rPr>
        <w:t xml:space="preserve"> Chỉ định Doanh nghiệp tư nhân Thanh Triều quản lý, vận hành lò đốt rác thải tại Bãi rác cụm xã. Chỉ đạo phòng chuyên môn thường xuyên theo dõi, kiểm tra qua camera giám sát và kiểm tra thực tế tại bãi rác, năng suất trung bình khoảng 9,7 tấn/ngày. Phê duyệt Phương án </w:t>
      </w:r>
      <w:r w:rsidRPr="00A71CF6">
        <w:rPr>
          <w:bCs/>
          <w:color w:val="000000" w:themeColor="text1"/>
          <w:sz w:val="28"/>
          <w:szCs w:val="28"/>
          <w:lang w:val="it-IT"/>
        </w:rPr>
        <w:t xml:space="preserve">và dự toán chi phí thực hiện quy trình, thủ tục đấu thầu, xử lý chất thải rắn sinh hoạt theo quy định. Hiện vẫn tiếp tục giao </w:t>
      </w:r>
      <w:r w:rsidRPr="00A71CF6">
        <w:rPr>
          <w:rFonts w:eastAsia="Calibri"/>
          <w:color w:val="000000" w:themeColor="text1"/>
          <w:spacing w:val="-2"/>
          <w:sz w:val="28"/>
          <w:szCs w:val="28"/>
          <w:lang w:val="it-IT"/>
        </w:rPr>
        <w:t>Doanh nghiệp tư nhân Thanh Triều quản lý, vận hành lò đốt rác.</w:t>
      </w:r>
    </w:p>
    <w:p w:rsidR="002C246A" w:rsidRPr="00A71CF6" w:rsidRDefault="002C246A" w:rsidP="002C246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A71CF6">
        <w:rPr>
          <w:color w:val="000000" w:themeColor="text1"/>
          <w:sz w:val="28"/>
          <w:szCs w:val="28"/>
          <w:lang w:val="pt-BR"/>
        </w:rPr>
        <w:t>* Tỷ lệ chất thải rắn sinh hoạt chôn lấp trực tiếp:</w:t>
      </w:r>
    </w:p>
    <w:p w:rsidR="002C246A" w:rsidRPr="00A71CF6" w:rsidRDefault="002C246A" w:rsidP="002C246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it-IT"/>
        </w:rPr>
      </w:pPr>
      <w:r w:rsidRPr="00A71CF6">
        <w:rPr>
          <w:color w:val="000000" w:themeColor="text1"/>
          <w:sz w:val="28"/>
          <w:szCs w:val="28"/>
          <w:lang w:val="pt-BR"/>
        </w:rPr>
        <w:t>- Hạn chế xử lý chất thải rắn sinh hoạt bằng phương pháp chôn lấp trực tiếp bằng cách tăng cường thực hiện tận dụng tối đa lượng chất thải để tái sử dụng, tái chế (làm phân compost…); tự xử lý tại hộ gia đình thành phân hữu cơ, làm thức ăn chăn nuôi; tăng cường xử lý chất thải rắn sinh hoạt bằng phương pháp đốt tại lò đốt.</w:t>
      </w:r>
      <w:r w:rsidRPr="00A71CF6">
        <w:rPr>
          <w:color w:val="000000" w:themeColor="text1"/>
          <w:sz w:val="28"/>
          <w:szCs w:val="28"/>
          <w:lang w:val="it-IT"/>
        </w:rPr>
        <w:t xml:space="preserve"> Hiện nay, khối lượng rác thải được xử lý bằng lò đốt, chôn lấp hợp vệ sinh, ủ phân hữu cơ khoảng 40,15 tấn/ngày; khối lượng rác thải chôn lấp trực tiếp khoảng 18,65 tấn/ngày, so với số lượng phát sinh trên địa bàn huyện khoảng 58,8 tấn/ngày, do đó tỷ lệ chất thải rắn sinh hoạt chôn lấp trực tiếp đạt tỷ lệ 31,7%</w:t>
      </w:r>
      <w:r w:rsidRPr="00A71CF6">
        <w:rPr>
          <w:color w:val="000000" w:themeColor="text1"/>
          <w:szCs w:val="28"/>
          <w:lang w:val="it-IT"/>
        </w:rPr>
        <w:t>.</w:t>
      </w:r>
      <w:r w:rsidRPr="00A71CF6">
        <w:rPr>
          <w:color w:val="000000" w:themeColor="text1"/>
          <w:sz w:val="28"/>
          <w:szCs w:val="28"/>
          <w:lang w:val="it-IT"/>
        </w:rPr>
        <w:t xml:space="preserve"> </w:t>
      </w:r>
    </w:p>
    <w:p w:rsidR="002C246A" w:rsidRPr="00A71CF6" w:rsidRDefault="002C246A" w:rsidP="002C246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sv-SE"/>
        </w:rPr>
      </w:pPr>
      <w:r w:rsidRPr="00A71CF6">
        <w:rPr>
          <w:color w:val="000000" w:themeColor="text1"/>
          <w:sz w:val="28"/>
          <w:szCs w:val="28"/>
          <w:lang w:val="sv-SE"/>
        </w:rPr>
        <w:t>So với năm 2011, năm 2022 việc thu gom và xử lý chất thải rắn đã có nhiều chuyển biến tích cực, cảnh quan môi trường đã được cải thiện, đường, ngõ xanh - sạch - đẹp, ý thức người dân được nâng lên.</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bCs/>
          <w:color w:val="000000" w:themeColor="text1"/>
          <w:sz w:val="28"/>
          <w:szCs w:val="28"/>
          <w:lang w:val="it-IT"/>
        </w:rPr>
      </w:pPr>
      <w:r w:rsidRPr="00A71CF6">
        <w:rPr>
          <w:b/>
          <w:bCs/>
          <w:color w:val="000000" w:themeColor="text1"/>
          <w:sz w:val="28"/>
          <w:szCs w:val="28"/>
          <w:lang w:val="it-IT"/>
        </w:rPr>
        <w:t xml:space="preserve">Nội dung thứ 2. </w:t>
      </w:r>
      <w:r w:rsidRPr="00A71CF6">
        <w:rPr>
          <w:b/>
          <w:bCs/>
          <w:color w:val="000000" w:themeColor="text1"/>
          <w:sz w:val="28"/>
          <w:szCs w:val="28"/>
          <w:lang w:val="sv-SE"/>
        </w:rPr>
        <w:t>Tỷ lệ hộ gia đình thực hiện phân loại chất thải rắn tại nguồn:</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sv-SE"/>
        </w:rPr>
      </w:pPr>
      <w:r w:rsidRPr="00A71CF6">
        <w:rPr>
          <w:color w:val="000000" w:themeColor="text1"/>
          <w:sz w:val="28"/>
          <w:szCs w:val="28"/>
          <w:lang w:val="sv-SE"/>
        </w:rPr>
        <w:t xml:space="preserve">Từ năm 2013 - 2017, triển khai </w:t>
      </w:r>
      <w:r w:rsidRPr="00A71CF6">
        <w:rPr>
          <w:bCs/>
          <w:color w:val="000000" w:themeColor="text1"/>
          <w:sz w:val="28"/>
          <w:szCs w:val="28"/>
          <w:lang w:val="sv-SE"/>
        </w:rPr>
        <w:t xml:space="preserve">Phương án </w:t>
      </w:r>
      <w:r w:rsidRPr="00A71CF6">
        <w:rPr>
          <w:color w:val="000000" w:themeColor="text1"/>
          <w:sz w:val="28"/>
          <w:szCs w:val="28"/>
          <w:lang w:val="sv-SE"/>
        </w:rPr>
        <w:t>Nâng cao năng lực, bảo vệ môi trường cho 09 xã</w:t>
      </w:r>
      <w:r w:rsidRPr="00A71CF6">
        <w:rPr>
          <w:color w:val="000000" w:themeColor="text1"/>
          <w:sz w:val="28"/>
          <w:szCs w:val="28"/>
          <w:vertAlign w:val="superscript"/>
          <w:lang w:val="sv-SE"/>
        </w:rPr>
        <w:footnoteReference w:id="21"/>
      </w:r>
      <w:r w:rsidRPr="00A71CF6">
        <w:rPr>
          <w:color w:val="000000" w:themeColor="text1"/>
          <w:sz w:val="28"/>
          <w:szCs w:val="28"/>
          <w:lang w:val="sv-SE"/>
        </w:rPr>
        <w:t>. X</w:t>
      </w:r>
      <w:r w:rsidRPr="00A71CF6">
        <w:rPr>
          <w:iCs/>
          <w:color w:val="000000" w:themeColor="text1"/>
          <w:sz w:val="28"/>
          <w:szCs w:val="28"/>
          <w:lang w:val="sv-SE"/>
        </w:rPr>
        <w:t>ây dựng và triển khai mô hình thu gom, phân loại, xử lý rác thải sinh hoạt: Năm 2018 tại xã Mỹ Long Bắc</w:t>
      </w:r>
      <w:r w:rsidRPr="00A71CF6">
        <w:rPr>
          <w:iCs/>
          <w:color w:val="000000" w:themeColor="text1"/>
          <w:sz w:val="28"/>
          <w:szCs w:val="28"/>
          <w:vertAlign w:val="superscript"/>
          <w:lang w:val="sv-SE"/>
        </w:rPr>
        <w:footnoteReference w:id="22"/>
      </w:r>
      <w:r w:rsidRPr="00A71CF6">
        <w:rPr>
          <w:iCs/>
          <w:color w:val="000000" w:themeColor="text1"/>
          <w:sz w:val="28"/>
          <w:szCs w:val="28"/>
          <w:lang w:val="sv-SE"/>
        </w:rPr>
        <w:t>;</w:t>
      </w:r>
      <w:r w:rsidRPr="00A71CF6">
        <w:rPr>
          <w:color w:val="000000" w:themeColor="text1"/>
          <w:sz w:val="28"/>
          <w:szCs w:val="28"/>
          <w:lang w:val="sv-SE"/>
        </w:rPr>
        <w:t xml:space="preserve"> n</w:t>
      </w:r>
      <w:r w:rsidRPr="00A71CF6">
        <w:rPr>
          <w:iCs/>
          <w:color w:val="000000" w:themeColor="text1"/>
          <w:sz w:val="28"/>
          <w:szCs w:val="28"/>
          <w:lang w:val="sv-SE"/>
        </w:rPr>
        <w:t>ăm 2019 tại các xã Long Sơn, Mỹ Hòa, Nhị Trường, Thạnh Hòa Sơn, Thuận Hòa, Vinh Kim, Trường Thọ</w:t>
      </w:r>
      <w:r w:rsidRPr="00A71CF6">
        <w:rPr>
          <w:iCs/>
          <w:color w:val="000000" w:themeColor="text1"/>
          <w:sz w:val="28"/>
          <w:szCs w:val="28"/>
          <w:vertAlign w:val="superscript"/>
          <w:lang w:val="sv-SE"/>
        </w:rPr>
        <w:footnoteReference w:id="23"/>
      </w:r>
      <w:r w:rsidRPr="00A71CF6">
        <w:rPr>
          <w:color w:val="000000" w:themeColor="text1"/>
          <w:sz w:val="28"/>
          <w:szCs w:val="28"/>
          <w:lang w:val="sv-SE"/>
        </w:rPr>
        <w:t>; n</w:t>
      </w:r>
      <w:r w:rsidRPr="00A71CF6">
        <w:rPr>
          <w:iCs/>
          <w:color w:val="000000" w:themeColor="text1"/>
          <w:sz w:val="28"/>
          <w:szCs w:val="28"/>
          <w:lang w:val="sv-SE"/>
        </w:rPr>
        <w:t>ăm 2020 tại các xã Long Sơn, Mỹ Long Nam và Hiệp Mỹ Đông</w:t>
      </w:r>
      <w:r w:rsidRPr="00A71CF6">
        <w:rPr>
          <w:iCs/>
          <w:color w:val="000000" w:themeColor="text1"/>
          <w:sz w:val="28"/>
          <w:szCs w:val="28"/>
          <w:vertAlign w:val="superscript"/>
          <w:lang w:val="sv-SE"/>
        </w:rPr>
        <w:footnoteReference w:id="24"/>
      </w:r>
      <w:r w:rsidRPr="00A71CF6">
        <w:rPr>
          <w:iCs/>
          <w:color w:val="000000" w:themeColor="text1"/>
          <w:sz w:val="28"/>
          <w:szCs w:val="28"/>
          <w:lang w:val="sv-SE"/>
        </w:rPr>
        <w:t xml:space="preserve">. </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Cs/>
          <w:color w:val="000000" w:themeColor="text1"/>
          <w:sz w:val="28"/>
          <w:szCs w:val="28"/>
          <w:lang w:val="sv-SE"/>
        </w:rPr>
      </w:pPr>
      <w:r w:rsidRPr="00A71CF6">
        <w:rPr>
          <w:color w:val="000000" w:themeColor="text1"/>
          <w:sz w:val="28"/>
          <w:szCs w:val="28"/>
          <w:lang w:val="sv-SE"/>
        </w:rPr>
        <w:t xml:space="preserve">So với năm 2010, qua các năm thực hiện và triển khai mô hình đến nay không chỉ riêng mỗi hộ gia đình được triển khai tập huấn đã tự thu gom, phân loại chất thải rắn tại nguồn mà còn nhân rộng cho các hộ gia đình khác trên địa bàn các xã được triển khai và các xã còn lại. Hiện nay, tổng số hộ </w:t>
      </w:r>
      <w:r w:rsidRPr="00A71CF6">
        <w:rPr>
          <w:iCs/>
          <w:color w:val="000000" w:themeColor="text1"/>
          <w:sz w:val="28"/>
          <w:szCs w:val="28"/>
          <w:lang w:val="sv-SE"/>
        </w:rPr>
        <w:t>gia đình thực hiện phân loại chất thải rắn tại nguồn là 17.458 hộ/35806 hộ, đạt 48,7%.</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b/>
          <w:color w:val="000000" w:themeColor="text1"/>
          <w:sz w:val="28"/>
          <w:szCs w:val="28"/>
          <w:lang w:val="it-IT"/>
        </w:rPr>
      </w:pPr>
      <w:r w:rsidRPr="00A71CF6">
        <w:rPr>
          <w:b/>
          <w:color w:val="000000" w:themeColor="text1"/>
          <w:sz w:val="28"/>
          <w:szCs w:val="28"/>
          <w:lang w:val="it-IT"/>
        </w:rPr>
        <w:t xml:space="preserve">Nội dung thứ 3. </w:t>
      </w:r>
      <w:r w:rsidRPr="00A71CF6">
        <w:rPr>
          <w:b/>
          <w:bCs/>
          <w:color w:val="000000" w:themeColor="text1"/>
          <w:sz w:val="28"/>
          <w:szCs w:val="28"/>
          <w:lang w:val="sv-SE"/>
        </w:rPr>
        <w:t>Có mô hình tái chế chất thải hữu cơ, phụ phẩm nông nghiệp quy mô cấp xã trở lên:</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color w:val="000000" w:themeColor="text1"/>
          <w:sz w:val="28"/>
          <w:szCs w:val="28"/>
          <w:lang w:val="it-IT"/>
        </w:rPr>
      </w:pPr>
      <w:r w:rsidRPr="00A71CF6">
        <w:rPr>
          <w:color w:val="000000" w:themeColor="text1"/>
          <w:sz w:val="28"/>
          <w:szCs w:val="28"/>
          <w:lang w:val="it-IT"/>
        </w:rPr>
        <w:t>Kinh tế của Cầu Ngang chủ yếu là sản xuất nông nghiệp, trong quá trình trồng trọt, chăn nuôi phát sinh ra chất thải hữu cơ và phụ phẩm nông nghiệp. Từ trước đến nay, chất thải hữu cơ và phụ phẩm nông nghiệp trên địa bàn huyện chủ yếu sử dụng tại nông hộ để làm phân bón lót hoặc thức ăn cho gia súc theo quy trình khép kín. Trung bình một năm, phụ phẩm nông nghiệp còn lại sau thu hoạch khoảng 115.000 tấn (50.000 tấn rơm, 5.000 tấn cây đậu tươi, 60.000 tấn cây bắp), tận dụng trở lại để làm thức ăn cho 130.200 con gia súc (số gia súc tính theo số liệu cuối năm 2021); chất thải từ chăn nuôi bò khoảng 127.000 tấn làm phân bón cho tổng diện tích cây màu là 17.890 ha; chất thải từ chăn nuôi heo được sử dụng làm chất đốt (bioga). Nhìn chung, chất thải, phụ phẩm nông nghiệp được các nông hộ tái sử dụng lại để làm thức ăn, nguyên liệu cho hoạt động sản xuất trong hộ; lượng phụ phẩm dư thừa chủ yếu ở các hộ sản xuất đơn lẻ chỉ chăn nuôi hoặc trồng trọt, tuy nhiên số lượng rất ít. Do đó, hiện các nông hộ không có nhu cầu bán phụ phẩm hoặc chất thải hữu cơ để cung cấp cho hoạt động tái chế.</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b/>
          <w:bCs/>
          <w:color w:val="000000" w:themeColor="text1"/>
          <w:sz w:val="28"/>
          <w:szCs w:val="28"/>
          <w:lang w:val="it-IT"/>
        </w:rPr>
      </w:pPr>
      <w:r w:rsidRPr="00A71CF6">
        <w:rPr>
          <w:b/>
          <w:bCs/>
          <w:color w:val="000000" w:themeColor="text1"/>
          <w:sz w:val="28"/>
          <w:szCs w:val="28"/>
          <w:lang w:val="it-IT"/>
        </w:rPr>
        <w:t xml:space="preserve">Nội dung thứ 4. Có công trình xử lý nước thải sinh hoạt tập trung </w:t>
      </w:r>
      <w:r w:rsidRPr="00A71CF6">
        <w:rPr>
          <w:b/>
          <w:bCs/>
          <w:iCs/>
          <w:color w:val="000000" w:themeColor="text1"/>
          <w:sz w:val="28"/>
          <w:szCs w:val="28"/>
          <w:lang w:val="it-IT"/>
        </w:rPr>
        <w:t>áp dụng biện pháp phù hợp:</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it-IT"/>
        </w:rPr>
      </w:pPr>
      <w:r w:rsidRPr="00A71CF6">
        <w:rPr>
          <w:bCs/>
          <w:color w:val="000000" w:themeColor="text1"/>
          <w:sz w:val="28"/>
          <w:szCs w:val="28"/>
          <w:lang w:val="it-IT"/>
        </w:rPr>
        <w:t>Huyện có 02 công trình xử lý nước thải sinh hoạt tập trung đạt quy chuẩn, đáp ứng yêu cầu về BVMT, vận hành công trình xử lý nước thải theo đúng quy trình kỹ thuật (Công trình xử lý nước thải Bệnh viện đa khoa khu vực Cầu Ngang và Công trình xử lý nước thải sinh hoạt của Công ty TNHH Woosung Global Vina xã Vinh Kim).</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it-IT"/>
        </w:rPr>
      </w:pPr>
      <w:r w:rsidRPr="00A71CF6">
        <w:rPr>
          <w:bCs/>
          <w:color w:val="000000" w:themeColor="text1"/>
          <w:sz w:val="28"/>
          <w:szCs w:val="28"/>
          <w:lang w:val="it-IT"/>
        </w:rPr>
        <w:t xml:space="preserve">Đồng thời, </w:t>
      </w:r>
      <w:r w:rsidR="000041A9" w:rsidRPr="00A71CF6">
        <w:rPr>
          <w:bCs/>
          <w:color w:val="000000" w:themeColor="text1"/>
          <w:sz w:val="28"/>
          <w:szCs w:val="28"/>
          <w:lang w:val="it-IT"/>
        </w:rPr>
        <w:t xml:space="preserve">Huyện đã có </w:t>
      </w:r>
      <w:r w:rsidRPr="00A71CF6">
        <w:rPr>
          <w:bCs/>
          <w:color w:val="000000" w:themeColor="text1"/>
          <w:sz w:val="28"/>
          <w:szCs w:val="28"/>
          <w:lang w:val="it-IT"/>
        </w:rPr>
        <w:t>xây dựng Kế hoạch quản lý nước thải trên địa bàn huyện và xây dựng công trình hệ thống xử lý nước thải sinh hoạt tập trung áp dụng biện pháp phù hợp, có công suất 200m</w:t>
      </w:r>
      <w:r w:rsidRPr="00A71CF6">
        <w:rPr>
          <w:bCs/>
          <w:color w:val="000000" w:themeColor="text1"/>
          <w:sz w:val="28"/>
          <w:szCs w:val="28"/>
          <w:vertAlign w:val="superscript"/>
          <w:lang w:val="it-IT"/>
        </w:rPr>
        <w:t>3</w:t>
      </w:r>
      <w:r w:rsidRPr="00A71CF6">
        <w:rPr>
          <w:bCs/>
          <w:color w:val="000000" w:themeColor="text1"/>
          <w:sz w:val="28"/>
          <w:szCs w:val="28"/>
          <w:lang w:val="it-IT"/>
        </w:rPr>
        <w:t>/ngày đêm tại thị trấn Cầu Ngang.</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bCs/>
          <w:color w:val="000000" w:themeColor="text1"/>
          <w:sz w:val="28"/>
          <w:szCs w:val="28"/>
          <w:lang w:val="it-IT"/>
        </w:rPr>
      </w:pPr>
      <w:r w:rsidRPr="00A71CF6">
        <w:rPr>
          <w:b/>
          <w:bCs/>
          <w:color w:val="000000" w:themeColor="text1"/>
          <w:sz w:val="28"/>
          <w:szCs w:val="28"/>
          <w:lang w:val="it-IT"/>
        </w:rPr>
        <w:t>Nội dung thứ 5. K</w:t>
      </w:r>
      <w:r w:rsidRPr="00A71CF6">
        <w:rPr>
          <w:b/>
          <w:color w:val="000000" w:themeColor="text1"/>
          <w:sz w:val="28"/>
          <w:szCs w:val="28"/>
          <w:lang w:val="it-IT"/>
        </w:rPr>
        <w:t>hu công nghiệp, cụm công nghiệp, làng nghề trên địa bàn thực hiện đúng các quy định về bảo vệ môi trường, trong đó tỷ lệ đất trồng cây xanh trong khu công nghiệp, cụm công nghiệp tối thiểu là 10% diện tích toàn khu:</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it-IT"/>
        </w:rPr>
      </w:pPr>
      <w:r w:rsidRPr="00A71CF6">
        <w:rPr>
          <w:bCs/>
          <w:color w:val="000000" w:themeColor="text1"/>
          <w:sz w:val="28"/>
          <w:szCs w:val="28"/>
          <w:lang w:val="it-IT"/>
        </w:rPr>
        <w:t xml:space="preserve">Trên địa bàn huyện Cầu Ngang có 02 Làng nghề: </w:t>
      </w:r>
      <w:r w:rsidRPr="00A71CF6">
        <w:rPr>
          <w:bCs/>
          <w:iCs/>
          <w:color w:val="000000" w:themeColor="text1"/>
          <w:sz w:val="28"/>
          <w:szCs w:val="28"/>
          <w:lang w:val="it-IT"/>
        </w:rPr>
        <w:t>Làng nghề Bánh tét Trà Cuôn, xã Kim Hòa xây dựng Phương</w:t>
      </w:r>
      <w:r w:rsidRPr="00A71CF6">
        <w:rPr>
          <w:bCs/>
          <w:color w:val="000000" w:themeColor="text1"/>
          <w:sz w:val="28"/>
          <w:szCs w:val="28"/>
          <w:lang w:val="it-IT"/>
        </w:rPr>
        <w:t xml:space="preserve"> án BVMT làng nghề được UBND huyện phê duyệt tại Quyết định số 3779/QĐ-UBND ngày 17/12/2019; </w:t>
      </w:r>
      <w:r w:rsidRPr="00A71CF6">
        <w:rPr>
          <w:bCs/>
          <w:iCs/>
          <w:color w:val="000000" w:themeColor="text1"/>
          <w:sz w:val="28"/>
          <w:szCs w:val="28"/>
          <w:lang w:val="it-IT"/>
        </w:rPr>
        <w:t xml:space="preserve">Làng nghề Khai thác, sơ chế, chế biến thủy hải sản thị trấn Mỹ Long </w:t>
      </w:r>
      <w:r w:rsidRPr="00A71CF6">
        <w:rPr>
          <w:bCs/>
          <w:color w:val="000000" w:themeColor="text1"/>
          <w:sz w:val="28"/>
          <w:szCs w:val="28"/>
          <w:lang w:val="it-IT"/>
        </w:rPr>
        <w:t>xây dựng Phương án BVMT Làng nghề được UBND huyện phê duyệt tại Quyết định số 1421/QĐ-UBND ngày 08/6/2022. Ủy ban nhân dân thị trấn Mỹ Long và xã Kim Hòa có thành lập Tổ tự quản về BVMT làng nghề và ban hành quy chế hoạt động của Tổ tự quản. Đối với các cơ sở, hộ gia đình sản xuất trong làng nghề có công trình xử lý nước thải tại chỗ không gây ô nhiễm môi trường.</w:t>
      </w:r>
    </w:p>
    <w:p w:rsidR="002C246A" w:rsidRPr="001C59E6" w:rsidRDefault="00E6167E"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it-IT"/>
        </w:rPr>
      </w:pPr>
      <w:r w:rsidRPr="00A71CF6">
        <w:rPr>
          <w:bCs/>
          <w:color w:val="000000" w:themeColor="text1"/>
          <w:sz w:val="28"/>
          <w:szCs w:val="28"/>
          <w:lang w:val="it-IT"/>
        </w:rPr>
        <w:t>Huyện có c</w:t>
      </w:r>
      <w:r w:rsidR="002C246A" w:rsidRPr="00A71CF6">
        <w:rPr>
          <w:bCs/>
          <w:color w:val="000000" w:themeColor="text1"/>
          <w:sz w:val="28"/>
          <w:szCs w:val="28"/>
          <w:lang w:val="it-IT"/>
        </w:rPr>
        <w:t>ụm công nghiệp Hiệp Mỹ Tây, t</w:t>
      </w:r>
      <w:r w:rsidR="002C246A" w:rsidRPr="001C59E6">
        <w:rPr>
          <w:color w:val="000000" w:themeColor="text1"/>
          <w:sz w:val="28"/>
          <w:szCs w:val="28"/>
          <w:lang w:val="it-IT"/>
        </w:rPr>
        <w:t xml:space="preserve">ổng diện tích </w:t>
      </w:r>
      <w:r w:rsidRPr="00A71CF6">
        <w:rPr>
          <w:bCs/>
          <w:color w:val="000000" w:themeColor="text1"/>
          <w:sz w:val="28"/>
          <w:szCs w:val="28"/>
          <w:lang w:val="de-DE"/>
        </w:rPr>
        <w:t>39,72ha</w:t>
      </w:r>
      <w:r w:rsidR="002C246A" w:rsidRPr="00A71CF6">
        <w:rPr>
          <w:bCs/>
          <w:color w:val="000000" w:themeColor="text1"/>
          <w:sz w:val="28"/>
          <w:szCs w:val="28"/>
          <w:lang w:val="de-DE"/>
        </w:rPr>
        <w:t xml:space="preserve">, </w:t>
      </w:r>
      <w:r w:rsidR="002C246A" w:rsidRPr="00A71CF6">
        <w:rPr>
          <w:bCs/>
          <w:color w:val="000000" w:themeColor="text1"/>
          <w:sz w:val="28"/>
          <w:szCs w:val="28"/>
          <w:lang w:val="it-IT"/>
        </w:rPr>
        <w:t xml:space="preserve">nhà đầu tư </w:t>
      </w:r>
      <w:r w:rsidRPr="00A71CF6">
        <w:rPr>
          <w:color w:val="000000" w:themeColor="text1"/>
          <w:sz w:val="28"/>
          <w:szCs w:val="28"/>
          <w:lang w:val="nl-NL"/>
        </w:rPr>
        <w:t>thực hiện đầu tư cơ sở hạ tầng</w:t>
      </w:r>
      <w:r w:rsidR="006703BB" w:rsidRPr="00A71CF6">
        <w:rPr>
          <w:color w:val="000000" w:themeColor="text1"/>
          <w:sz w:val="28"/>
          <w:szCs w:val="28"/>
          <w:lang w:val="nl-NL"/>
        </w:rPr>
        <w:t xml:space="preserve"> để đi vào hoạt động đảm bảo thực hiện đúng các quy định về bảo vệ môi trường, bố trí đất trồng cây xanh </w:t>
      </w:r>
      <w:r w:rsidR="006703BB" w:rsidRPr="00A71CF6">
        <w:rPr>
          <w:color w:val="000000" w:themeColor="text1"/>
          <w:sz w:val="28"/>
          <w:szCs w:val="28"/>
          <w:lang w:val="it-IT"/>
        </w:rPr>
        <w:t>tối thiểu chiếm 10% diện tích toàn khu.</w:t>
      </w:r>
      <w:r w:rsidR="002C246A" w:rsidRPr="001C59E6">
        <w:rPr>
          <w:color w:val="000000" w:themeColor="text1"/>
          <w:sz w:val="28"/>
          <w:szCs w:val="28"/>
          <w:lang w:val="it-IT"/>
        </w:rPr>
        <w:tab/>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b/>
          <w:bCs/>
          <w:color w:val="000000" w:themeColor="text1"/>
          <w:sz w:val="28"/>
          <w:szCs w:val="28"/>
          <w:lang w:val="it-IT"/>
        </w:rPr>
      </w:pPr>
      <w:r w:rsidRPr="00A71CF6">
        <w:rPr>
          <w:b/>
          <w:bCs/>
          <w:color w:val="000000" w:themeColor="text1"/>
          <w:sz w:val="28"/>
          <w:szCs w:val="28"/>
          <w:lang w:val="it-IT"/>
        </w:rPr>
        <w:t xml:space="preserve">Nội dung thứ 6. </w:t>
      </w:r>
      <w:r w:rsidRPr="00A71CF6">
        <w:rPr>
          <w:b/>
          <w:color w:val="000000" w:themeColor="text1"/>
          <w:sz w:val="28"/>
          <w:szCs w:val="28"/>
          <w:lang w:val="it-IT"/>
        </w:rPr>
        <w:t>Đất cây xanh sử dụng công cộng tại điểm dân cư nông thôn:</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bCs/>
          <w:color w:val="000000" w:themeColor="text1"/>
          <w:sz w:val="28"/>
          <w:szCs w:val="28"/>
          <w:lang w:val="it-IT"/>
        </w:rPr>
      </w:pPr>
      <w:r w:rsidRPr="00A71CF6">
        <w:rPr>
          <w:bCs/>
          <w:color w:val="000000" w:themeColor="text1"/>
          <w:sz w:val="28"/>
          <w:szCs w:val="28"/>
          <w:lang w:val="it-IT"/>
        </w:rPr>
        <w:t>Ngày nay, nhu cầu hưởng thụ, vui chơi giải trí, thể dục</w:t>
      </w:r>
      <w:r w:rsidR="00934F34" w:rsidRPr="00A71CF6">
        <w:rPr>
          <w:bCs/>
          <w:color w:val="000000" w:themeColor="text1"/>
          <w:sz w:val="28"/>
          <w:szCs w:val="28"/>
          <w:lang w:val="it-IT"/>
        </w:rPr>
        <w:t>,</w:t>
      </w:r>
      <w:r w:rsidRPr="00A71CF6">
        <w:rPr>
          <w:bCs/>
          <w:color w:val="000000" w:themeColor="text1"/>
          <w:sz w:val="28"/>
          <w:szCs w:val="28"/>
          <w:lang w:val="it-IT"/>
        </w:rPr>
        <w:t xml:space="preserve"> thể thao của người dân ngày càng nâng lên, các xã, thị trấn tăng cường bố trí các điểm khuôn viên, vườn hoa, sân chơi có trồng cây xanh tại các nhà văn hóa xã, ấp, sân thể thao, các điểm sinh hoạt cộng đồng,... Trên địa bàn toàn huyện, đất cây xanh sử dụng công cộng tại điểm dân cư nông thôn là 2,27m</w:t>
      </w:r>
      <w:r w:rsidRPr="00A71CF6">
        <w:rPr>
          <w:bCs/>
          <w:color w:val="000000" w:themeColor="text1"/>
          <w:sz w:val="28"/>
          <w:szCs w:val="28"/>
          <w:vertAlign w:val="superscript"/>
          <w:lang w:val="it-IT"/>
        </w:rPr>
        <w:t>2</w:t>
      </w:r>
      <w:r w:rsidRPr="00A71CF6">
        <w:rPr>
          <w:bCs/>
          <w:color w:val="000000" w:themeColor="text1"/>
          <w:sz w:val="28"/>
          <w:szCs w:val="28"/>
          <w:lang w:val="it-IT"/>
        </w:rPr>
        <w:t>/người (277.500m</w:t>
      </w:r>
      <w:r w:rsidRPr="00A71CF6">
        <w:rPr>
          <w:bCs/>
          <w:color w:val="000000" w:themeColor="text1"/>
          <w:sz w:val="28"/>
          <w:szCs w:val="28"/>
          <w:vertAlign w:val="superscript"/>
          <w:lang w:val="it-IT"/>
        </w:rPr>
        <w:t>2</w:t>
      </w:r>
      <w:r w:rsidRPr="00A71CF6">
        <w:rPr>
          <w:bCs/>
          <w:color w:val="000000" w:themeColor="text1"/>
          <w:sz w:val="28"/>
          <w:szCs w:val="28"/>
          <w:lang w:val="it-IT"/>
        </w:rPr>
        <w:t>/122.238 người).</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bCs/>
          <w:color w:val="000000" w:themeColor="text1"/>
          <w:sz w:val="28"/>
          <w:szCs w:val="28"/>
          <w:lang w:val="it-IT"/>
        </w:rPr>
      </w:pPr>
      <w:r w:rsidRPr="00A71CF6">
        <w:rPr>
          <w:b/>
          <w:bCs/>
          <w:color w:val="000000" w:themeColor="text1"/>
          <w:sz w:val="28"/>
          <w:szCs w:val="28"/>
          <w:lang w:val="it-IT"/>
        </w:rPr>
        <w:t xml:space="preserve">Nội dung thứ 7. </w:t>
      </w:r>
      <w:r w:rsidRPr="00A71CF6">
        <w:rPr>
          <w:b/>
          <w:color w:val="000000" w:themeColor="text1"/>
          <w:sz w:val="28"/>
          <w:szCs w:val="28"/>
          <w:lang w:val="it-IT"/>
        </w:rPr>
        <w:t>Tỷ lệ chất thải nhựa phát sinh trên địa bàn được thu gom, tái sử dụng, tái chế, xử lý theo quy định:</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A71CF6">
        <w:rPr>
          <w:color w:val="000000" w:themeColor="text1"/>
          <w:sz w:val="28"/>
          <w:szCs w:val="28"/>
          <w:lang w:val="it-IT"/>
        </w:rPr>
        <w:t xml:space="preserve">Thực hiện </w:t>
      </w:r>
      <w:r w:rsidRPr="00A71CF6">
        <w:rPr>
          <w:rFonts w:eastAsia="Calibri"/>
          <w:color w:val="000000" w:themeColor="text1"/>
          <w:sz w:val="28"/>
          <w:szCs w:val="28"/>
          <w:lang w:val="it-IT"/>
        </w:rPr>
        <w:t xml:space="preserve">Công văn số 766-CV/TV ngày 03/10/2019 của Tỉnh ủy Trà Vinh “về tăng cường các biện pháp giảm thiểu rác thải nhựa trong sinh hoạt”, </w:t>
      </w:r>
      <w:r w:rsidRPr="00A71CF6">
        <w:rPr>
          <w:color w:val="000000" w:themeColor="text1"/>
          <w:sz w:val="28"/>
          <w:szCs w:val="28"/>
          <w:lang w:val="it-IT"/>
        </w:rPr>
        <w:t xml:space="preserve">Chỉ thị số 06/CT-UBND ngày 22/10/2019 của UBND tỉnh Trà Vinh “về việc triển khai thực hiện các biện pháp giảm thiểu rác thải nhựa trong sinh hoạt trên địa bàn tỉnh Trà Vinh”. Phê duyệt </w:t>
      </w:r>
      <w:r w:rsidRPr="00A71CF6">
        <w:rPr>
          <w:color w:val="000000" w:themeColor="text1"/>
          <w:sz w:val="28"/>
          <w:szCs w:val="28"/>
          <w:shd w:val="clear" w:color="auto" w:fill="FFFFFF"/>
          <w:lang w:val="it-IT"/>
        </w:rPr>
        <w:t>Kế hoạch thực hiện Mô hình phòng, chống rác thải nhựa, túi ni lon sử dụng một lần trên địa bàn huyện</w:t>
      </w:r>
      <w:r w:rsidRPr="00A71CF6">
        <w:rPr>
          <w:color w:val="000000" w:themeColor="text1"/>
          <w:sz w:val="28"/>
          <w:szCs w:val="28"/>
          <w:lang w:val="it-IT"/>
        </w:rPr>
        <w:t xml:space="preserve"> tại </w:t>
      </w:r>
      <w:r w:rsidRPr="00A71CF6">
        <w:rPr>
          <w:color w:val="000000" w:themeColor="text1"/>
          <w:sz w:val="28"/>
          <w:szCs w:val="28"/>
          <w:shd w:val="clear" w:color="auto" w:fill="FFFFFF"/>
          <w:lang w:val="it-IT"/>
        </w:rPr>
        <w:t xml:space="preserve">Quyết định số 2468/QĐ-UBND ngày 15/10/2019. Triển khai tuyên truyền 01 cuộc, </w:t>
      </w:r>
      <w:r w:rsidRPr="00A71CF6">
        <w:rPr>
          <w:color w:val="000000" w:themeColor="text1"/>
          <w:sz w:val="28"/>
          <w:szCs w:val="28"/>
          <w:lang w:val="it-IT"/>
        </w:rPr>
        <w:t>có 130 đại biểu tham dự, đồng thời hỗ trợ người dân 360 giỏ xách và 1.200 túi sinh thái để sử dụng khi đi chợ, góp phần hạn chế sử dụng phẩm nhựa và túi nilon sử dụng 01 lần khó phân hủy. C</w:t>
      </w:r>
      <w:r w:rsidRPr="00A71CF6">
        <w:rPr>
          <w:color w:val="000000" w:themeColor="text1"/>
          <w:sz w:val="28"/>
          <w:szCs w:val="28"/>
          <w:lang w:val="pt-BR"/>
        </w:rPr>
        <w:t>hi kinh phí sự nghiệp BVMT hỗ trợ</w:t>
      </w:r>
      <w:r w:rsidRPr="00A71CF6">
        <w:rPr>
          <w:color w:val="000000" w:themeColor="text1"/>
          <w:sz w:val="28"/>
          <w:szCs w:val="28"/>
          <w:vertAlign w:val="superscript"/>
        </w:rPr>
        <w:footnoteReference w:id="25"/>
      </w:r>
      <w:r w:rsidRPr="00A71CF6">
        <w:rPr>
          <w:color w:val="000000" w:themeColor="text1"/>
          <w:sz w:val="28"/>
          <w:szCs w:val="28"/>
          <w:lang w:val="pt-BR"/>
        </w:rPr>
        <w:t xml:space="preserve"> thực hiện tốt phong trào nêu trên. Chỉ đạo Hội Liên hiệp Phụ nữ các xã, thị trấn tuyên truyền 201 cuộc, có 5.392 lượt hội viên dự</w:t>
      </w:r>
      <w:r w:rsidRPr="00A71CF6">
        <w:rPr>
          <w:bCs/>
          <w:color w:val="000000" w:themeColor="text1"/>
          <w:sz w:val="28"/>
          <w:szCs w:val="28"/>
          <w:lang w:val="it-IT"/>
        </w:rPr>
        <w:t xml:space="preserve">. </w:t>
      </w:r>
      <w:r w:rsidRPr="00A71CF6">
        <w:rPr>
          <w:color w:val="000000" w:themeColor="text1"/>
          <w:sz w:val="28"/>
          <w:szCs w:val="28"/>
          <w:lang w:val="pt-BR"/>
        </w:rPr>
        <w:t>Năm 2021, triển khai 04 mô hình thu gom xử lý rác thải nhựa cho trường học</w:t>
      </w:r>
      <w:r w:rsidRPr="00A71CF6">
        <w:rPr>
          <w:color w:val="000000" w:themeColor="text1"/>
          <w:sz w:val="28"/>
          <w:szCs w:val="28"/>
          <w:vertAlign w:val="superscript"/>
          <w:lang w:val="pt-BR"/>
        </w:rPr>
        <w:footnoteReference w:id="26"/>
      </w:r>
      <w:r w:rsidRPr="00A71CF6">
        <w:rPr>
          <w:color w:val="000000" w:themeColor="text1"/>
          <w:sz w:val="28"/>
          <w:szCs w:val="28"/>
          <w:lang w:val="pt-BR"/>
        </w:rPr>
        <w:t xml:space="preserve">, với tổng kinh phí </w:t>
      </w:r>
      <w:r w:rsidRPr="00A71CF6">
        <w:rPr>
          <w:bCs/>
          <w:color w:val="000000" w:themeColor="text1"/>
          <w:sz w:val="28"/>
          <w:szCs w:val="28"/>
          <w:lang w:val="pt-BR"/>
        </w:rPr>
        <w:t>78.822.040 đồng.</w:t>
      </w:r>
      <w:r w:rsidRPr="00A71CF6">
        <w:rPr>
          <w:b/>
          <w:color w:val="000000" w:themeColor="text1"/>
          <w:sz w:val="28"/>
          <w:szCs w:val="28"/>
          <w:lang w:val="pt-BR"/>
        </w:rPr>
        <w:t xml:space="preserve"> </w:t>
      </w:r>
      <w:r w:rsidRPr="00A71CF6">
        <w:rPr>
          <w:color w:val="000000" w:themeColor="text1"/>
          <w:sz w:val="28"/>
          <w:szCs w:val="28"/>
          <w:lang w:val="pt-BR"/>
        </w:rPr>
        <w:t>Năm 2022 tiếp tục xây dựng mô hình thu gom xử lý rác thải nhựa bố trí các khu chợ</w:t>
      </w:r>
      <w:r w:rsidRPr="00A71CF6">
        <w:rPr>
          <w:color w:val="000000" w:themeColor="text1"/>
          <w:sz w:val="28"/>
          <w:szCs w:val="28"/>
          <w:vertAlign w:val="superscript"/>
          <w:lang w:val="pt-BR"/>
        </w:rPr>
        <w:footnoteReference w:id="27"/>
      </w:r>
      <w:r w:rsidRPr="00A71CF6">
        <w:rPr>
          <w:color w:val="000000" w:themeColor="text1"/>
          <w:sz w:val="28"/>
          <w:szCs w:val="28"/>
          <w:lang w:val="pt-BR"/>
        </w:rPr>
        <w:t>. Triển khai 03 mô hình với 120 hộ dân tham gia tại các xã Kim Hòa, Nhị Trường và Hiệp Mỹ Tây thí điểm giảm thiểu và thu gom rác thải nhựa trên địa bàn huyện thuộc Dự án Điều tra hiện trạng phát sinh rác thải nhựa trên địa bàn tỉnh Trà Vinh và đề xuất biện pháp giảm thiểu, tái sử dụng và tái chế phù hợp với điều kiện kinh tế Trà Vinh.</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A71CF6">
        <w:rPr>
          <w:color w:val="000000" w:themeColor="text1"/>
          <w:sz w:val="28"/>
          <w:szCs w:val="28"/>
          <w:lang w:val="pt-BR"/>
        </w:rPr>
        <w:t>Huyện Cầu Ngang chưa có điểm du lịch hoạt động với quy mô lớn nên không có (hoặc có ít) phát sinh chất thải nhựa từ hoạt động du lịch; rác thải nuôi trồng và khai thác thủy sản được các cơ sở, hộ cá nhân tự phân loại xử lý (chôn lấp, bán phế liệu…). Huyện hiện chưa có đơn vị có chức năng tái chế và xử lý trên địa bàn, chủ yếu bán phế liệu và chuyển đến các cơ sở tái chế tại địa phương khác.</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A71CF6">
        <w:rPr>
          <w:color w:val="000000" w:themeColor="text1"/>
          <w:sz w:val="28"/>
          <w:szCs w:val="28"/>
          <w:lang w:val="pt-BR"/>
        </w:rPr>
        <w:t>UBND huyện ban hành công văn chỉ đạo triển khai thực hiện cam kết không sử dụng sản phẩm nhựa dùng một lần, các sản phẩm khó phân hủy trong cán bộ, đảng viên tích cực và đi đầu trong việc giảm thiểu chất thải nhựa; hạn chế tối đa việc sử dụng các sản phẩm nhựa dùng một lần</w:t>
      </w:r>
      <w:r w:rsidRPr="00A71CF6">
        <w:rPr>
          <w:color w:val="000000" w:themeColor="text1"/>
          <w:sz w:val="28"/>
          <w:szCs w:val="28"/>
          <w:vertAlign w:val="superscript"/>
          <w:lang w:val="pt-BR"/>
        </w:rPr>
        <w:footnoteReference w:id="28"/>
      </w:r>
      <w:r w:rsidRPr="00A71CF6">
        <w:rPr>
          <w:color w:val="000000" w:themeColor="text1"/>
          <w:sz w:val="28"/>
          <w:szCs w:val="28"/>
          <w:lang w:val="pt-BR"/>
        </w:rPr>
        <w:t xml:space="preserve">. Khuyến khích xây dựng và thực hiện các mô hình kiểu mẫu để làm cơ sở nhân rộng cho các cơ quan, đơn vị trong lĩnh vực và địa bàn quản lý, với khoảng 19.000 hộ, khối lượng rác thải nhựa được xử lý khoảng 1.900 tấn, </w:t>
      </w:r>
      <w:r w:rsidRPr="00A71CF6">
        <w:rPr>
          <w:iCs/>
          <w:color w:val="000000" w:themeColor="text1"/>
          <w:sz w:val="28"/>
          <w:szCs w:val="28"/>
          <w:lang w:val="pt-BR"/>
        </w:rPr>
        <w:t>chiếm 53,8% tổng số</w:t>
      </w:r>
      <w:r w:rsidRPr="00A71CF6">
        <w:rPr>
          <w:color w:val="000000" w:themeColor="text1"/>
          <w:sz w:val="28"/>
          <w:szCs w:val="28"/>
          <w:lang w:val="pt-BR"/>
        </w:rPr>
        <w:t xml:space="preserve"> rác thải nhựa phát sinh.</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shd w:val="clear" w:color="auto" w:fill="FFFFFF"/>
          <w:lang w:val="pt-BR"/>
        </w:rPr>
      </w:pPr>
      <w:r w:rsidRPr="00A71CF6">
        <w:rPr>
          <w:color w:val="000000" w:themeColor="text1"/>
          <w:sz w:val="28"/>
          <w:szCs w:val="28"/>
          <w:shd w:val="clear" w:color="auto" w:fill="FFFFFF"/>
          <w:lang w:val="pt-BR"/>
        </w:rPr>
        <w:t>Năm 2022, xây dựng, thực hiện hiệu quả Kế hoạch tuyên truyền, truyền thông nâng cao nhận thức cộng đồng về giảm thiểu, phân loại, thu gom, tái chế, xử lý chất thải nhựa nhằm nâng cao ý thức, thói quen của người dân về giảm thiểu, phân loại chất thải nhựa; đăng tải trên cổng thông tin điện tử để chia sẻ thông tin, kiến thức về chất thải nhựa; nghiên cứu và đưa tiêu chí giảm thiểu, phân loại, thu gom chất thải nhựa trong đánh giá, xếp hạng kết quả hoạt động bảo vệ môi trường của các địa phương, ước nâng tỷ lệ</w:t>
      </w:r>
      <w:r w:rsidRPr="00A71CF6">
        <w:rPr>
          <w:color w:val="000000" w:themeColor="text1"/>
          <w:sz w:val="28"/>
          <w:szCs w:val="28"/>
          <w:lang w:val="pt-BR"/>
        </w:rPr>
        <w:t xml:space="preserve"> chất thải nhựa phát sinh trên địa bàn được thu gom, tái sử dụng, tái chế, xử lý theo quy định</w:t>
      </w:r>
      <w:r w:rsidRPr="00A71CF6">
        <w:rPr>
          <w:color w:val="000000" w:themeColor="text1"/>
          <w:sz w:val="28"/>
          <w:szCs w:val="28"/>
          <w:shd w:val="clear" w:color="auto" w:fill="FFFFFF"/>
          <w:lang w:val="pt-BR"/>
        </w:rPr>
        <w:t xml:space="preserve"> đạt 55% vào cuối năm 2022.</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A71CF6">
        <w:rPr>
          <w:b/>
          <w:bCs/>
          <w:color w:val="000000" w:themeColor="text1"/>
          <w:sz w:val="28"/>
          <w:szCs w:val="28"/>
          <w:lang w:val="it-IT"/>
        </w:rPr>
        <w:t xml:space="preserve">Nội dung thứ 8. </w:t>
      </w:r>
      <w:r w:rsidRPr="00A71CF6">
        <w:rPr>
          <w:b/>
          <w:color w:val="000000" w:themeColor="text1"/>
          <w:sz w:val="28"/>
          <w:szCs w:val="28"/>
          <w:lang w:val="pt-BR"/>
        </w:rPr>
        <w:t>Tỷ lệ điểm tập kết, trung chuyển chất thải rắn sinh hoạt trên địa bàn huyện có hạ tầng về bảo vệ môi trường theo quy định:</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A71CF6">
        <w:rPr>
          <w:b/>
          <w:i/>
          <w:iCs/>
          <w:color w:val="000000" w:themeColor="text1"/>
          <w:sz w:val="28"/>
          <w:szCs w:val="28"/>
          <w:lang w:val="it-IT"/>
        </w:rPr>
        <w:t xml:space="preserve">* Kết quả thực hiện: </w:t>
      </w:r>
    </w:p>
    <w:p w:rsidR="002C246A" w:rsidRPr="00A71CF6" w:rsidRDefault="002C246A"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A71CF6">
        <w:rPr>
          <w:color w:val="000000" w:themeColor="text1"/>
          <w:sz w:val="28"/>
          <w:szCs w:val="28"/>
          <w:lang w:val="pt-BR"/>
        </w:rPr>
        <w:t>Trên địa bàn huyện không bố trí điểm tập kết rác, trung chuyển chất thải rắn sinh hoạt. Chất thải sinh hoạt từ hộ dân, các chợ được thu gom vào thùng rác, được xe thu gom rác thải trực tiếp đến thu gom hàng ngày vận chuyển về bãi rác tập trung của huyện để xử lý theo quy định.</w:t>
      </w:r>
    </w:p>
    <w:p w:rsidR="00F67971" w:rsidRPr="00A71CF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1C59E6">
        <w:rPr>
          <w:b/>
          <w:i/>
          <w:color w:val="000000" w:themeColor="text1"/>
          <w:sz w:val="28"/>
          <w:szCs w:val="28"/>
          <w:lang w:val="pt-BR"/>
        </w:rPr>
        <w:t>c)</w:t>
      </w:r>
      <w:r w:rsidRPr="001C59E6">
        <w:rPr>
          <w:color w:val="000000" w:themeColor="text1"/>
          <w:sz w:val="28"/>
          <w:szCs w:val="28"/>
          <w:lang w:val="pt-BR"/>
        </w:rPr>
        <w:t xml:space="preserve"> </w:t>
      </w:r>
      <w:r w:rsidRPr="001C59E6">
        <w:rPr>
          <w:b/>
          <w:i/>
          <w:iCs/>
          <w:color w:val="000000" w:themeColor="text1"/>
          <w:sz w:val="28"/>
          <w:szCs w:val="28"/>
          <w:lang w:val="pt-BR" w:eastAsia="vi-VN"/>
        </w:rPr>
        <w:t>Tự đ</w:t>
      </w:r>
      <w:r w:rsidRPr="00A71CF6">
        <w:rPr>
          <w:b/>
          <w:i/>
          <w:iCs/>
          <w:color w:val="000000" w:themeColor="text1"/>
          <w:sz w:val="28"/>
          <w:szCs w:val="28"/>
          <w:lang w:val="vi-VN" w:eastAsia="vi-VN"/>
        </w:rPr>
        <w:t>ánh giá:</w:t>
      </w:r>
      <w:r w:rsidRPr="001C59E6">
        <w:rPr>
          <w:i/>
          <w:iCs/>
          <w:color w:val="000000" w:themeColor="text1"/>
          <w:sz w:val="28"/>
          <w:szCs w:val="28"/>
          <w:lang w:val="pt-BR" w:eastAsia="vi-VN"/>
        </w:rPr>
        <w:t xml:space="preserve"> Đ</w:t>
      </w:r>
      <w:r w:rsidRPr="00A71CF6">
        <w:rPr>
          <w:i/>
          <w:iCs/>
          <w:color w:val="000000" w:themeColor="text1"/>
          <w:sz w:val="28"/>
          <w:szCs w:val="28"/>
          <w:shd w:val="clear" w:color="auto" w:fill="FFFFFF"/>
          <w:lang w:val="vi-VN"/>
        </w:rPr>
        <w:t xml:space="preserve">ạt tiêu chí </w:t>
      </w:r>
      <w:r w:rsidRPr="001C59E6">
        <w:rPr>
          <w:i/>
          <w:iCs/>
          <w:color w:val="000000" w:themeColor="text1"/>
          <w:sz w:val="28"/>
          <w:szCs w:val="28"/>
          <w:shd w:val="clear" w:color="auto" w:fill="FFFFFF"/>
          <w:lang w:val="pt-BR"/>
        </w:rPr>
        <w:t xml:space="preserve">số 7 </w:t>
      </w:r>
      <w:r w:rsidRPr="00A71CF6">
        <w:rPr>
          <w:i/>
          <w:iCs/>
          <w:color w:val="000000" w:themeColor="text1"/>
          <w:sz w:val="28"/>
          <w:szCs w:val="28"/>
          <w:shd w:val="clear" w:color="auto" w:fill="FFFFFF"/>
          <w:lang w:val="vi-VN"/>
        </w:rPr>
        <w:t xml:space="preserve">về </w:t>
      </w:r>
      <w:r w:rsidRPr="001C59E6">
        <w:rPr>
          <w:i/>
          <w:iCs/>
          <w:color w:val="000000" w:themeColor="text1"/>
          <w:sz w:val="28"/>
          <w:szCs w:val="28"/>
          <w:shd w:val="clear" w:color="auto" w:fill="FFFFFF"/>
          <w:lang w:val="pt-BR"/>
        </w:rPr>
        <w:t>Môi trường</w:t>
      </w:r>
      <w:r w:rsidRPr="00A71CF6">
        <w:rPr>
          <w:i/>
          <w:iCs/>
          <w:color w:val="000000" w:themeColor="text1"/>
          <w:sz w:val="28"/>
          <w:szCs w:val="28"/>
          <w:shd w:val="clear" w:color="auto" w:fill="FFFFFF"/>
          <w:lang w:val="vi-VN"/>
        </w:rPr>
        <w:t xml:space="preserve"> theo </w:t>
      </w:r>
      <w:r w:rsidRPr="00A71CF6">
        <w:rPr>
          <w:i/>
          <w:iCs/>
          <w:color w:val="000000" w:themeColor="text1"/>
          <w:spacing w:val="-2"/>
          <w:sz w:val="28"/>
          <w:szCs w:val="28"/>
          <w:lang w:val="sv-SE"/>
        </w:rPr>
        <w:t xml:space="preserve">Quyết định số 320/QĐ-TTg ngày 08/3/2022 của </w:t>
      </w:r>
      <w:r w:rsidRPr="00A71CF6">
        <w:rPr>
          <w:i/>
          <w:iCs/>
          <w:color w:val="000000" w:themeColor="text1"/>
          <w:spacing w:val="-2"/>
          <w:sz w:val="28"/>
          <w:szCs w:val="28"/>
          <w:lang w:val="pt-BR"/>
        </w:rPr>
        <w:t>Thủ tướng Chính phủ</w:t>
      </w:r>
      <w:r w:rsidR="00F67971" w:rsidRPr="00A71CF6">
        <w:rPr>
          <w:i/>
          <w:iCs/>
          <w:color w:val="000000" w:themeColor="text1"/>
          <w:spacing w:val="-2"/>
          <w:sz w:val="28"/>
          <w:szCs w:val="28"/>
          <w:lang w:val="pt-BR"/>
        </w:rPr>
        <w:t xml:space="preserve"> </w:t>
      </w:r>
      <w:r w:rsidR="00F67971" w:rsidRPr="00A71CF6">
        <w:rPr>
          <w:i/>
          <w:iCs/>
          <w:color w:val="000000" w:themeColor="text1"/>
          <w:spacing w:val="-2"/>
          <w:sz w:val="28"/>
          <w:szCs w:val="28"/>
          <w:lang w:val="de-DE"/>
        </w:rPr>
        <w:t xml:space="preserve">và Quyết định số </w:t>
      </w:r>
      <w:r w:rsidR="00F67971" w:rsidRPr="00A71CF6">
        <w:rPr>
          <w:i/>
          <w:iCs/>
          <w:color w:val="000000" w:themeColor="text1"/>
          <w:spacing w:val="-2"/>
          <w:sz w:val="28"/>
          <w:szCs w:val="28"/>
          <w:lang w:val="vi-VN"/>
        </w:rPr>
        <w:t>1</w:t>
      </w:r>
      <w:r w:rsidR="00F67971" w:rsidRPr="001C59E6">
        <w:rPr>
          <w:i/>
          <w:iCs/>
          <w:color w:val="000000" w:themeColor="text1"/>
          <w:spacing w:val="-2"/>
          <w:sz w:val="28"/>
          <w:szCs w:val="28"/>
          <w:lang w:val="pt-BR"/>
        </w:rPr>
        <w:t>039</w:t>
      </w:r>
      <w:r w:rsidR="00F67971" w:rsidRPr="00A71CF6">
        <w:rPr>
          <w:i/>
          <w:iCs/>
          <w:color w:val="000000" w:themeColor="text1"/>
          <w:spacing w:val="-2"/>
          <w:sz w:val="28"/>
          <w:szCs w:val="28"/>
          <w:lang w:val="de-DE"/>
        </w:rPr>
        <w:t xml:space="preserve">/QĐ-UBND ngày </w:t>
      </w:r>
      <w:r w:rsidR="00F67971" w:rsidRPr="00A71CF6">
        <w:rPr>
          <w:i/>
          <w:iCs/>
          <w:color w:val="000000" w:themeColor="text1"/>
          <w:spacing w:val="-2"/>
          <w:sz w:val="28"/>
          <w:szCs w:val="28"/>
          <w:lang w:val="vi-VN"/>
        </w:rPr>
        <w:t>1</w:t>
      </w:r>
      <w:r w:rsidR="00F67971" w:rsidRPr="001C59E6">
        <w:rPr>
          <w:i/>
          <w:iCs/>
          <w:color w:val="000000" w:themeColor="text1"/>
          <w:spacing w:val="-2"/>
          <w:sz w:val="28"/>
          <w:szCs w:val="28"/>
          <w:lang w:val="pt-BR"/>
        </w:rPr>
        <w:t>5</w:t>
      </w:r>
      <w:r w:rsidR="00F67971" w:rsidRPr="00A71CF6">
        <w:rPr>
          <w:i/>
          <w:iCs/>
          <w:color w:val="000000" w:themeColor="text1"/>
          <w:spacing w:val="-2"/>
          <w:sz w:val="28"/>
          <w:szCs w:val="28"/>
          <w:lang w:val="de-DE"/>
        </w:rPr>
        <w:t>/</w:t>
      </w:r>
      <w:r w:rsidR="00F67971" w:rsidRPr="001C59E6">
        <w:rPr>
          <w:i/>
          <w:iCs/>
          <w:color w:val="000000" w:themeColor="text1"/>
          <w:spacing w:val="-2"/>
          <w:sz w:val="28"/>
          <w:szCs w:val="28"/>
          <w:lang w:val="pt-BR"/>
        </w:rPr>
        <w:t>6</w:t>
      </w:r>
      <w:r w:rsidR="00F67971" w:rsidRPr="00A71CF6">
        <w:rPr>
          <w:i/>
          <w:iCs/>
          <w:color w:val="000000" w:themeColor="text1"/>
          <w:spacing w:val="-2"/>
          <w:sz w:val="28"/>
          <w:szCs w:val="28"/>
          <w:lang w:val="de-DE"/>
        </w:rPr>
        <w:t>/20</w:t>
      </w:r>
      <w:r w:rsidR="00F67971" w:rsidRPr="00A71CF6">
        <w:rPr>
          <w:i/>
          <w:iCs/>
          <w:color w:val="000000" w:themeColor="text1"/>
          <w:spacing w:val="-2"/>
          <w:sz w:val="28"/>
          <w:szCs w:val="28"/>
          <w:lang w:val="vi-VN"/>
        </w:rPr>
        <w:t>22</w:t>
      </w:r>
      <w:r w:rsidR="00F67971" w:rsidRPr="00A71CF6">
        <w:rPr>
          <w:i/>
          <w:iCs/>
          <w:color w:val="000000" w:themeColor="text1"/>
          <w:spacing w:val="-2"/>
          <w:sz w:val="28"/>
          <w:szCs w:val="28"/>
          <w:lang w:val="de-DE"/>
        </w:rPr>
        <w:t xml:space="preserve"> của UBND tỉnh Trà Vinh.</w:t>
      </w:r>
    </w:p>
    <w:p w:rsidR="00C111A2" w:rsidRPr="001C59E6" w:rsidRDefault="00F67971"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color w:val="000000" w:themeColor="text1"/>
          <w:sz w:val="28"/>
          <w:szCs w:val="28"/>
          <w:lang w:val="pt-BR"/>
        </w:rPr>
      </w:pPr>
      <w:r w:rsidRPr="001C59E6">
        <w:rPr>
          <w:b/>
          <w:i/>
          <w:iCs/>
          <w:color w:val="000000" w:themeColor="text1"/>
          <w:sz w:val="28"/>
          <w:szCs w:val="28"/>
          <w:lang w:val="pt-BR"/>
        </w:rPr>
        <w:t>3.8.</w:t>
      </w:r>
      <w:r w:rsidRPr="001C59E6">
        <w:rPr>
          <w:i/>
          <w:iCs/>
          <w:color w:val="000000" w:themeColor="text1"/>
          <w:sz w:val="28"/>
          <w:szCs w:val="28"/>
          <w:lang w:val="pt-BR"/>
        </w:rPr>
        <w:t xml:space="preserve"> </w:t>
      </w:r>
      <w:r w:rsidR="00C111A2" w:rsidRPr="001C59E6">
        <w:rPr>
          <w:b/>
          <w:color w:val="000000" w:themeColor="text1"/>
          <w:sz w:val="28"/>
          <w:szCs w:val="28"/>
          <w:lang w:val="pt-BR"/>
        </w:rPr>
        <w:t xml:space="preserve">Tiêu chí </w:t>
      </w:r>
      <w:r w:rsidRPr="001C59E6">
        <w:rPr>
          <w:b/>
          <w:color w:val="000000" w:themeColor="text1"/>
          <w:sz w:val="28"/>
          <w:szCs w:val="28"/>
          <w:lang w:val="pt-BR"/>
        </w:rPr>
        <w:t>8 về Chất lượng môi trường sống</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i/>
          <w:color w:val="000000" w:themeColor="text1"/>
          <w:sz w:val="28"/>
          <w:szCs w:val="28"/>
          <w:lang w:val="pt-BR"/>
        </w:rPr>
      </w:pPr>
      <w:r w:rsidRPr="001C59E6">
        <w:rPr>
          <w:b/>
          <w:i/>
          <w:color w:val="000000" w:themeColor="text1"/>
          <w:sz w:val="28"/>
          <w:szCs w:val="28"/>
          <w:lang w:val="pt-BR"/>
        </w:rPr>
        <w:t>a) Yêu cầu của tiêu chí:</w:t>
      </w:r>
      <w:r w:rsidR="00F67971" w:rsidRPr="001C59E6">
        <w:rPr>
          <w:b/>
          <w:i/>
          <w:color w:val="000000" w:themeColor="text1"/>
          <w:sz w:val="28"/>
          <w:szCs w:val="28"/>
          <w:lang w:val="pt-BR"/>
        </w:rPr>
        <w:t xml:space="preserve"> </w:t>
      </w:r>
      <w:r w:rsidR="00F67971" w:rsidRPr="001C59E6">
        <w:rPr>
          <w:color w:val="000000" w:themeColor="text1"/>
          <w:sz w:val="28"/>
          <w:szCs w:val="28"/>
          <w:lang w:val="pt-BR"/>
        </w:rPr>
        <w:t>có 05 nội dung</w:t>
      </w:r>
    </w:p>
    <w:p w:rsidR="009E3F7A" w:rsidRPr="001C59E6" w:rsidRDefault="00F67971"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1C59E6">
        <w:rPr>
          <w:color w:val="000000" w:themeColor="text1"/>
          <w:sz w:val="28"/>
          <w:szCs w:val="28"/>
          <w:lang w:val="pt-BR"/>
        </w:rPr>
        <w:t xml:space="preserve">Nội dung thứ </w:t>
      </w:r>
      <w:r w:rsidR="00C111A2" w:rsidRPr="001C59E6">
        <w:rPr>
          <w:color w:val="000000" w:themeColor="text1"/>
          <w:sz w:val="28"/>
          <w:szCs w:val="28"/>
          <w:lang w:val="pt-BR"/>
        </w:rPr>
        <w:t xml:space="preserve">1. Tỷ lệ hộ được sử dụng nước sạch theo quy chuẩn </w:t>
      </w:r>
      <w:r w:rsidR="009E3F7A" w:rsidRPr="001C59E6">
        <w:rPr>
          <w:color w:val="000000" w:themeColor="text1"/>
          <w:sz w:val="28"/>
          <w:szCs w:val="28"/>
          <w:lang w:val="pt-BR"/>
        </w:rPr>
        <w:t>từ hệ thống cấp nước tập trung ≥50%.</w:t>
      </w:r>
    </w:p>
    <w:p w:rsidR="00C111A2" w:rsidRPr="001C59E6" w:rsidRDefault="00F67971"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1C59E6">
        <w:rPr>
          <w:color w:val="000000" w:themeColor="text1"/>
          <w:sz w:val="28"/>
          <w:szCs w:val="28"/>
          <w:lang w:val="pt-BR"/>
        </w:rPr>
        <w:t>Nội dung thứ 2</w:t>
      </w:r>
      <w:r w:rsidR="00C111A2" w:rsidRPr="001C59E6">
        <w:rPr>
          <w:color w:val="000000" w:themeColor="text1"/>
          <w:sz w:val="28"/>
          <w:szCs w:val="28"/>
          <w:lang w:val="pt-BR"/>
        </w:rPr>
        <w:t>. Tỷ lệ công trình cấp nước tập trung có tổ chức quản lý</w:t>
      </w:r>
      <w:r w:rsidR="009E3F7A" w:rsidRPr="001C59E6">
        <w:rPr>
          <w:color w:val="000000" w:themeColor="text1"/>
          <w:sz w:val="28"/>
          <w:szCs w:val="28"/>
          <w:lang w:val="pt-BR"/>
        </w:rPr>
        <w:t xml:space="preserve">, khai thác hoạt động bền vững </w:t>
      </w:r>
      <w:r w:rsidR="00C111A2" w:rsidRPr="001C59E6">
        <w:rPr>
          <w:color w:val="000000" w:themeColor="text1"/>
          <w:sz w:val="28"/>
          <w:szCs w:val="28"/>
          <w:lang w:val="pt-BR"/>
        </w:rPr>
        <w:t>≥35%.</w:t>
      </w:r>
    </w:p>
    <w:p w:rsidR="00C111A2" w:rsidRPr="001C59E6" w:rsidRDefault="00F67971"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1C59E6">
        <w:rPr>
          <w:color w:val="000000" w:themeColor="text1"/>
          <w:sz w:val="28"/>
          <w:szCs w:val="28"/>
          <w:lang w:val="pt-BR"/>
        </w:rPr>
        <w:t xml:space="preserve">Nội dung thứ </w:t>
      </w:r>
      <w:r w:rsidR="00C111A2" w:rsidRPr="001C59E6">
        <w:rPr>
          <w:color w:val="000000" w:themeColor="text1"/>
          <w:sz w:val="28"/>
          <w:szCs w:val="28"/>
          <w:lang w:val="pt-BR"/>
        </w:rPr>
        <w:t xml:space="preserve">3. Có kế hoạch/Đề án kiểm kê, kiểm soát, bảo vệ chất lượng nước; phục hồi cảnh quan, cải tạo hệ sinh thái ao hồ và các nguồn nước mặt trên địa bàn huyện. </w:t>
      </w:r>
    </w:p>
    <w:p w:rsidR="00C111A2" w:rsidRPr="001C59E6" w:rsidRDefault="00F67971"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1C59E6">
        <w:rPr>
          <w:color w:val="000000" w:themeColor="text1"/>
          <w:sz w:val="28"/>
          <w:szCs w:val="28"/>
          <w:lang w:val="pt-BR"/>
        </w:rPr>
        <w:t xml:space="preserve">Nội dựng thứ </w:t>
      </w:r>
      <w:r w:rsidR="00C111A2" w:rsidRPr="001C59E6">
        <w:rPr>
          <w:color w:val="000000" w:themeColor="text1"/>
          <w:sz w:val="28"/>
          <w:szCs w:val="28"/>
          <w:lang w:val="pt-BR"/>
        </w:rPr>
        <w:t xml:space="preserve">4. Cảnh quan, không gian trên địa bàn toàn huyện đảm bảo sáng - xanh - sạch - đẹp, an toàn. </w:t>
      </w:r>
    </w:p>
    <w:p w:rsidR="00C111A2" w:rsidRPr="001C59E6" w:rsidRDefault="00F67971"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1C59E6">
        <w:rPr>
          <w:color w:val="000000" w:themeColor="text1"/>
          <w:sz w:val="28"/>
          <w:szCs w:val="28"/>
          <w:lang w:val="pt-BR"/>
        </w:rPr>
        <w:t xml:space="preserve">Nội dung thứ </w:t>
      </w:r>
      <w:r w:rsidR="00C111A2" w:rsidRPr="001C59E6">
        <w:rPr>
          <w:color w:val="000000" w:themeColor="text1"/>
          <w:sz w:val="28"/>
          <w:szCs w:val="28"/>
          <w:lang w:val="pt-BR"/>
        </w:rPr>
        <w:t>5. Tỷ lệ cơ sở sản xuất, kinh doanh thực phẩm do huyện quản lý tuân thủ các quy định về đảm bảo an toàn thực phẩm. 100%.</w:t>
      </w:r>
    </w:p>
    <w:p w:rsidR="000F563F" w:rsidRPr="001C59E6" w:rsidRDefault="000F563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i/>
          <w:color w:val="000000" w:themeColor="text1"/>
          <w:sz w:val="28"/>
          <w:szCs w:val="28"/>
          <w:lang w:val="pt-BR"/>
        </w:rPr>
      </w:pPr>
      <w:r w:rsidRPr="001C59E6">
        <w:rPr>
          <w:b/>
          <w:i/>
          <w:color w:val="000000" w:themeColor="text1"/>
          <w:sz w:val="28"/>
          <w:szCs w:val="28"/>
          <w:lang w:val="pt-BR"/>
        </w:rPr>
        <w:t>b) Kết quả thực hiện tiêu chí</w:t>
      </w:r>
    </w:p>
    <w:p w:rsidR="00881467" w:rsidRPr="001C59E6" w:rsidRDefault="000F563F"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pt-BR"/>
        </w:rPr>
      </w:pPr>
      <w:r w:rsidRPr="00A71CF6">
        <w:rPr>
          <w:bCs/>
          <w:i/>
          <w:iCs/>
          <w:color w:val="000000" w:themeColor="text1"/>
          <w:sz w:val="28"/>
          <w:szCs w:val="28"/>
          <w:shd w:val="clear" w:color="auto" w:fill="FFFFFF"/>
          <w:lang w:val="eu-ES" w:eastAsia="vi-VN"/>
        </w:rPr>
        <w:t>+</w:t>
      </w:r>
      <w:r w:rsidR="00881467" w:rsidRPr="00A71CF6">
        <w:rPr>
          <w:bCs/>
          <w:i/>
          <w:iCs/>
          <w:color w:val="000000" w:themeColor="text1"/>
          <w:sz w:val="28"/>
          <w:szCs w:val="28"/>
          <w:shd w:val="clear" w:color="auto" w:fill="FFFFFF"/>
          <w:lang w:val="eu-ES" w:eastAsia="vi-VN"/>
        </w:rPr>
        <w:t xml:space="preserve"> Thực trạng </w:t>
      </w:r>
      <w:r w:rsidRPr="00A71CF6">
        <w:rPr>
          <w:bCs/>
          <w:i/>
          <w:iCs/>
          <w:color w:val="000000" w:themeColor="text1"/>
          <w:sz w:val="28"/>
          <w:szCs w:val="28"/>
          <w:shd w:val="clear" w:color="auto" w:fill="FFFFFF"/>
          <w:lang w:val="eu-ES" w:eastAsia="vi-VN"/>
        </w:rPr>
        <w:t>của tiêu chí trước khi triển khai</w:t>
      </w:r>
      <w:r w:rsidR="00881467" w:rsidRPr="00A71CF6">
        <w:rPr>
          <w:bCs/>
          <w:i/>
          <w:iCs/>
          <w:color w:val="000000" w:themeColor="text1"/>
          <w:sz w:val="28"/>
          <w:szCs w:val="28"/>
          <w:shd w:val="clear" w:color="auto" w:fill="FFFFFF"/>
          <w:lang w:val="vi-VN" w:eastAsia="vi-VN"/>
        </w:rPr>
        <w:t xml:space="preserve"> </w:t>
      </w:r>
      <w:r w:rsidRPr="00A71CF6">
        <w:rPr>
          <w:bCs/>
          <w:i/>
          <w:iCs/>
          <w:color w:val="000000" w:themeColor="text1"/>
          <w:sz w:val="28"/>
          <w:szCs w:val="28"/>
          <w:shd w:val="clear" w:color="auto" w:fill="FFFFFF"/>
          <w:lang w:val="vi-VN" w:eastAsia="vi-VN"/>
        </w:rPr>
        <w:t>thực hiện</w:t>
      </w:r>
    </w:p>
    <w:p w:rsidR="00881467" w:rsidRPr="001C59E6" w:rsidRDefault="00881467"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eastAsia="vi-VN"/>
        </w:rPr>
      </w:pPr>
      <w:r w:rsidRPr="001C59E6">
        <w:rPr>
          <w:color w:val="000000" w:themeColor="text1"/>
          <w:sz w:val="28"/>
          <w:szCs w:val="28"/>
          <w:lang w:val="pt-BR" w:eastAsia="vi-VN"/>
        </w:rPr>
        <w:t>C</w:t>
      </w:r>
      <w:r w:rsidRPr="00A71CF6">
        <w:rPr>
          <w:color w:val="000000" w:themeColor="text1"/>
          <w:sz w:val="28"/>
          <w:szCs w:val="28"/>
          <w:lang w:val="vi-VN" w:eastAsia="vi-VN"/>
        </w:rPr>
        <w:t xml:space="preserve">ảnh quan môi trường </w:t>
      </w:r>
      <w:r w:rsidRPr="001C59E6">
        <w:rPr>
          <w:color w:val="000000" w:themeColor="text1"/>
          <w:sz w:val="28"/>
          <w:szCs w:val="28"/>
          <w:lang w:val="pt-BR" w:eastAsia="vi-VN"/>
        </w:rPr>
        <w:t xml:space="preserve">trên địa bàn huyện </w:t>
      </w:r>
      <w:r w:rsidR="00A10BB6" w:rsidRPr="001C59E6">
        <w:rPr>
          <w:color w:val="000000" w:themeColor="text1"/>
          <w:sz w:val="28"/>
          <w:szCs w:val="28"/>
          <w:lang w:val="pt-BR" w:eastAsia="vi-VN"/>
        </w:rPr>
        <w:t>tuy đã được cải thiện nhưng vẫn còn nhiều nơi, nhiều điểm vẫn chưa đảm bảo xanh - sạch - đẹp, vẫn còn điểm nóng về môi trường, các tuyến đường chưa được thông thoáng</w:t>
      </w:r>
      <w:r w:rsidR="005C2B62" w:rsidRPr="001C59E6">
        <w:rPr>
          <w:color w:val="000000" w:themeColor="text1"/>
          <w:sz w:val="28"/>
          <w:szCs w:val="28"/>
          <w:lang w:val="pt-BR" w:eastAsia="vi-VN"/>
        </w:rPr>
        <w:t xml:space="preserve">,… Toàn huyện có 49 </w:t>
      </w:r>
      <w:r w:rsidRPr="001C59E6">
        <w:rPr>
          <w:color w:val="000000" w:themeColor="text1"/>
          <w:sz w:val="28"/>
          <w:szCs w:val="28"/>
          <w:lang w:val="pt-BR" w:eastAsia="vi-VN"/>
        </w:rPr>
        <w:t>trạm cấp n</w:t>
      </w:r>
      <w:r w:rsidR="005C2B62" w:rsidRPr="001C59E6">
        <w:rPr>
          <w:color w:val="000000" w:themeColor="text1"/>
          <w:sz w:val="28"/>
          <w:szCs w:val="28"/>
          <w:lang w:val="pt-BR" w:eastAsia="vi-VN"/>
        </w:rPr>
        <w:t xml:space="preserve">ước, trong đó </w:t>
      </w:r>
      <w:r w:rsidR="005C2B62" w:rsidRPr="001C59E6">
        <w:rPr>
          <w:color w:val="000000" w:themeColor="text1"/>
          <w:sz w:val="28"/>
          <w:szCs w:val="28"/>
          <w:lang w:val="pt-BR"/>
        </w:rPr>
        <w:t>có 25 trạm cấp nước sinh hoạt thuộc Chương trình 134 “Cung cấp nước sạch cho hộ nghèo người Khmer”; đa số các trạm có công suất hoạt động thấp, xuống cấp</w:t>
      </w:r>
      <w:r w:rsidR="005C2B62" w:rsidRPr="001C59E6">
        <w:rPr>
          <w:color w:val="000000" w:themeColor="text1"/>
          <w:sz w:val="28"/>
          <w:szCs w:val="28"/>
          <w:lang w:val="pt-BR" w:eastAsia="vi-VN"/>
        </w:rPr>
        <w:t xml:space="preserve">. </w:t>
      </w:r>
      <w:r w:rsidRPr="001C59E6">
        <w:rPr>
          <w:color w:val="000000" w:themeColor="text1"/>
          <w:sz w:val="28"/>
          <w:szCs w:val="28"/>
          <w:lang w:val="pt-BR" w:eastAsia="vi-VN"/>
        </w:rPr>
        <w:t>Tỷ lệ hộ sử dụng nước sạch từ hệ thống cấp nước tập t</w:t>
      </w:r>
      <w:r w:rsidR="005C2B62" w:rsidRPr="001C59E6">
        <w:rPr>
          <w:color w:val="000000" w:themeColor="text1"/>
          <w:sz w:val="28"/>
          <w:szCs w:val="28"/>
          <w:lang w:val="pt-BR" w:eastAsia="vi-VN"/>
        </w:rPr>
        <w:t>rung còn rất thấp, chỉ chiếm khoảng 25</w:t>
      </w:r>
      <w:r w:rsidRPr="001C59E6">
        <w:rPr>
          <w:color w:val="000000" w:themeColor="text1"/>
          <w:sz w:val="28"/>
          <w:szCs w:val="28"/>
          <w:lang w:val="pt-BR" w:eastAsia="vi-VN"/>
        </w:rPr>
        <w:t>%</w:t>
      </w:r>
      <w:r w:rsidR="005C2B62" w:rsidRPr="001C59E6">
        <w:rPr>
          <w:color w:val="000000" w:themeColor="text1"/>
          <w:sz w:val="28"/>
          <w:szCs w:val="28"/>
          <w:lang w:val="pt-BR" w:eastAsia="vi-VN"/>
        </w:rPr>
        <w:t xml:space="preserve"> số hộ trên địa bàn huyện, do người dân nông thôn quen với hình thức sử dụng nước giếng khoan để sinh hoạt, mặc khác do thu nhập còn thấp nên chưa chú trọng việc chi tiêu để sử dụng nước từ hệ thống cấp nước tập trung</w:t>
      </w:r>
      <w:r w:rsidRPr="001C59E6">
        <w:rPr>
          <w:color w:val="000000" w:themeColor="text1"/>
          <w:sz w:val="28"/>
          <w:szCs w:val="28"/>
          <w:lang w:val="pt-BR" w:eastAsia="vi-VN"/>
        </w:rPr>
        <w:t>. Cơ sở sản xuất, kinh doanh thực phẩm chưa chú trọng nhiều về công tác đảm bảo an toàn thực phẩm.</w:t>
      </w:r>
      <w:r w:rsidRPr="00A71CF6">
        <w:rPr>
          <w:color w:val="000000" w:themeColor="text1"/>
          <w:sz w:val="28"/>
          <w:szCs w:val="28"/>
          <w:lang w:val="vi-VN" w:eastAsia="vi-VN"/>
        </w:rPr>
        <w:t xml:space="preserve"> </w:t>
      </w:r>
    </w:p>
    <w:p w:rsidR="00C111A2" w:rsidRPr="001C59E6" w:rsidRDefault="000F563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pt-BR"/>
        </w:rPr>
      </w:pPr>
      <w:r w:rsidRPr="001C59E6">
        <w:rPr>
          <w:i/>
          <w:color w:val="000000" w:themeColor="text1"/>
          <w:sz w:val="28"/>
          <w:szCs w:val="28"/>
          <w:lang w:val="pt-BR"/>
        </w:rPr>
        <w:t xml:space="preserve">+ </w:t>
      </w:r>
      <w:r w:rsidR="00C111A2" w:rsidRPr="001C59E6">
        <w:rPr>
          <w:i/>
          <w:color w:val="000000" w:themeColor="text1"/>
          <w:sz w:val="28"/>
          <w:szCs w:val="28"/>
          <w:lang w:val="pt-BR"/>
        </w:rPr>
        <w:t xml:space="preserve">Kết quả </w:t>
      </w:r>
      <w:r w:rsidRPr="001C59E6">
        <w:rPr>
          <w:i/>
          <w:color w:val="000000" w:themeColor="text1"/>
          <w:sz w:val="28"/>
          <w:szCs w:val="28"/>
          <w:lang w:val="pt-BR"/>
        </w:rPr>
        <w:t>triển khai thực hiện</w:t>
      </w:r>
    </w:p>
    <w:p w:rsidR="000F563F" w:rsidRPr="001C59E6" w:rsidRDefault="000F563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color w:val="000000" w:themeColor="text1"/>
          <w:sz w:val="28"/>
          <w:szCs w:val="28"/>
          <w:lang w:val="pt-BR"/>
        </w:rPr>
      </w:pPr>
      <w:r w:rsidRPr="001C59E6">
        <w:rPr>
          <w:b/>
          <w:color w:val="000000" w:themeColor="text1"/>
          <w:sz w:val="28"/>
          <w:szCs w:val="28"/>
          <w:lang w:val="pt-BR"/>
        </w:rPr>
        <w:t>Nội dung thứ 1</w:t>
      </w:r>
      <w:r w:rsidR="00CA6276" w:rsidRPr="001C59E6">
        <w:rPr>
          <w:b/>
          <w:color w:val="000000" w:themeColor="text1"/>
          <w:sz w:val="28"/>
          <w:szCs w:val="28"/>
          <w:lang w:val="pt-BR"/>
        </w:rPr>
        <w:t xml:space="preserve">. </w:t>
      </w:r>
      <w:r w:rsidRPr="001C59E6">
        <w:rPr>
          <w:b/>
          <w:color w:val="000000" w:themeColor="text1"/>
          <w:sz w:val="28"/>
          <w:szCs w:val="28"/>
          <w:lang w:val="pt-BR"/>
        </w:rPr>
        <w:t>Tỷ lệ hộ được sử dụng nước sạch theo quy chuẩn từ hệ thống cấp nước tập trung:</w:t>
      </w:r>
    </w:p>
    <w:p w:rsidR="00CA6276" w:rsidRPr="001C59E6" w:rsidRDefault="00CA627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eastAsia="vi-VN"/>
        </w:rPr>
      </w:pPr>
      <w:r w:rsidRPr="001C59E6">
        <w:rPr>
          <w:color w:val="000000" w:themeColor="text1"/>
          <w:sz w:val="28"/>
          <w:szCs w:val="28"/>
          <w:lang w:val="pt-BR"/>
        </w:rPr>
        <w:t>Vào cuối năm 2010, t</w:t>
      </w:r>
      <w:r w:rsidRPr="001C59E6">
        <w:rPr>
          <w:color w:val="000000" w:themeColor="text1"/>
          <w:sz w:val="28"/>
          <w:szCs w:val="28"/>
          <w:lang w:val="pt-BR" w:eastAsia="vi-VN"/>
        </w:rPr>
        <w:t xml:space="preserve">ỷ lệ hộ sử dụng nước sạch từ hệ thống cấp nước tập trung còn rất thấp, chỉ chiếm khoảng 25% số hộ trên địa bàn huyện. </w:t>
      </w:r>
    </w:p>
    <w:p w:rsidR="00CA6276" w:rsidRPr="001C59E6" w:rsidRDefault="00CA627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1C59E6">
        <w:rPr>
          <w:rFonts w:eastAsia="Calibri"/>
          <w:color w:val="000000" w:themeColor="text1"/>
          <w:sz w:val="28"/>
          <w:szCs w:val="28"/>
          <w:shd w:val="clear" w:color="auto" w:fill="FFFFFF"/>
          <w:lang w:val="pt-BR"/>
        </w:rPr>
        <w:t xml:space="preserve">Tiếp tục thực hiện Chương trình mục tiêu quốc gia Nước sạch và Vệ sinh môi trường nông thôn đến năm 2015; các công trình cấp nước tập trung được nâng cấp công suất hoạt động, đầu tư xây dựng mới, cùng với việc mở rộng các tuyến ống cấp nước (từ năm 2011 đến nay đã mở rộng được trên 50.385m đường ống) đã góp phần nâng tỷ lệ hộ sử dụng nước sạch theo quy chuẩn từ hệ thống cấp nước tập trung trên địa bàn huyện. Đến cuối năm 2021, toàn huyện có </w:t>
      </w:r>
      <w:r w:rsidRPr="001C59E6">
        <w:rPr>
          <w:color w:val="000000" w:themeColor="text1"/>
          <w:sz w:val="28"/>
          <w:szCs w:val="28"/>
          <w:lang w:val="pt-BR"/>
        </w:rPr>
        <w:t>24.201 hộ sử dụng nước sạch theo quy chuẩn từ hệ thống cấp nước tập trung, đạt 67</w:t>
      </w:r>
      <w:r w:rsidR="00595448" w:rsidRPr="001C59E6">
        <w:rPr>
          <w:color w:val="000000" w:themeColor="text1"/>
          <w:sz w:val="28"/>
          <w:szCs w:val="28"/>
          <w:lang w:val="pt-BR"/>
        </w:rPr>
        <w:t>,07% (24.201/36.081 hộ), tăng 16.118 hộ so với cuối năm 2010</w:t>
      </w:r>
      <w:r w:rsidRPr="001C59E6">
        <w:rPr>
          <w:color w:val="000000" w:themeColor="text1"/>
          <w:sz w:val="28"/>
          <w:szCs w:val="28"/>
          <w:lang w:val="pt-BR"/>
        </w:rPr>
        <w:t xml:space="preserve"> (năm 2010 là 8.083 hộ/32.320 hộ). Theo kế hoạch đến cuối năm 2022, toàn huyện có 65% hộ sử dụng nước sạch từ hệ thống cấp nước tập trung, hiện chỉ tiêu này vượt </w:t>
      </w:r>
      <w:r w:rsidR="00796D40" w:rsidRPr="001C59E6">
        <w:rPr>
          <w:color w:val="000000" w:themeColor="text1"/>
          <w:sz w:val="28"/>
          <w:szCs w:val="28"/>
          <w:lang w:val="pt-BR"/>
        </w:rPr>
        <w:t>trên 2% so với kế hoạch</w:t>
      </w:r>
      <w:r w:rsidRPr="001C59E6">
        <w:rPr>
          <w:color w:val="000000" w:themeColor="text1"/>
          <w:sz w:val="28"/>
          <w:szCs w:val="28"/>
          <w:lang w:val="pt-BR"/>
        </w:rPr>
        <w:t xml:space="preserve">.  </w:t>
      </w:r>
    </w:p>
    <w:p w:rsidR="000F563F" w:rsidRPr="001C59E6" w:rsidRDefault="000F563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color w:val="000000" w:themeColor="text1"/>
          <w:sz w:val="28"/>
          <w:szCs w:val="28"/>
          <w:lang w:val="pt-BR"/>
        </w:rPr>
      </w:pPr>
      <w:r w:rsidRPr="001C59E6">
        <w:rPr>
          <w:b/>
          <w:color w:val="000000" w:themeColor="text1"/>
          <w:sz w:val="28"/>
          <w:szCs w:val="28"/>
          <w:lang w:val="pt-BR"/>
        </w:rPr>
        <w:t xml:space="preserve">Nội dung thứ </w:t>
      </w:r>
      <w:r w:rsidR="00C111A2" w:rsidRPr="001C59E6">
        <w:rPr>
          <w:b/>
          <w:color w:val="000000" w:themeColor="text1"/>
          <w:sz w:val="28"/>
          <w:szCs w:val="28"/>
          <w:lang w:val="pt-BR"/>
        </w:rPr>
        <w:t xml:space="preserve">2. </w:t>
      </w:r>
      <w:r w:rsidR="00595448" w:rsidRPr="001C59E6">
        <w:rPr>
          <w:b/>
          <w:bCs/>
          <w:color w:val="000000" w:themeColor="text1"/>
          <w:sz w:val="28"/>
          <w:szCs w:val="28"/>
          <w:lang w:val="pt-BR"/>
        </w:rPr>
        <w:t>Tỷ lệ công trình cấp nước tập trung có tổ chức quản lý, khai thác hoạt động bền vững</w:t>
      </w:r>
      <w:r w:rsidR="007946EC" w:rsidRPr="001C59E6">
        <w:rPr>
          <w:b/>
          <w:bCs/>
          <w:color w:val="000000" w:themeColor="text1"/>
          <w:sz w:val="28"/>
          <w:szCs w:val="28"/>
          <w:lang w:val="pt-BR"/>
        </w:rPr>
        <w:t>:</w:t>
      </w:r>
    </w:p>
    <w:p w:rsidR="00847636" w:rsidRPr="001C59E6" w:rsidRDefault="0084763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rFonts w:eastAsia="Calibri"/>
          <w:color w:val="000000" w:themeColor="text1"/>
          <w:sz w:val="28"/>
          <w:szCs w:val="28"/>
          <w:lang w:val="pt-BR"/>
        </w:rPr>
      </w:pPr>
      <w:r w:rsidRPr="001C59E6">
        <w:rPr>
          <w:color w:val="000000" w:themeColor="text1"/>
          <w:sz w:val="28"/>
          <w:szCs w:val="28"/>
          <w:lang w:val="pt-BR"/>
        </w:rPr>
        <w:t>Cuối năm 2010, toàn huyện có 49 công trình cấp nước; trong đó có 25 công trình cấp nước thuộc Chương trình 134 “Cung cấp nước sạch cho hộ nghèo người Khmer”</w:t>
      </w:r>
      <w:r w:rsidR="00CF7B1B" w:rsidRPr="00A71CF6">
        <w:rPr>
          <w:rStyle w:val="FootnoteReference"/>
          <w:color w:val="000000" w:themeColor="text1"/>
          <w:sz w:val="28"/>
          <w:szCs w:val="28"/>
        </w:rPr>
        <w:footnoteReference w:id="29"/>
      </w:r>
      <w:r w:rsidRPr="001C59E6">
        <w:rPr>
          <w:color w:val="000000" w:themeColor="text1"/>
          <w:sz w:val="28"/>
          <w:szCs w:val="28"/>
          <w:lang w:val="pt-BR"/>
        </w:rPr>
        <w:t xml:space="preserve">, 24 công trình do Chương trình Mục tiêu quốc gia nước sạch - VSMT và các dự án khác đầu tư trên địa bàn huyện. </w:t>
      </w:r>
      <w:r w:rsidR="005C48BA" w:rsidRPr="001C59E6">
        <w:rPr>
          <w:color w:val="000000" w:themeColor="text1"/>
          <w:sz w:val="28"/>
          <w:szCs w:val="28"/>
          <w:lang w:val="pt-BR"/>
        </w:rPr>
        <w:t>Từ năm 2011 đến nay, huyện được đầu tư xây dựng 05 nhà máy nước ở các xã Mỹ Long Bắc, Nhị Trường, Hiệp Mỹ Tây, Mỹ Long Nam và Thạnh Hòa Sơn; đến nay</w:t>
      </w:r>
      <w:r w:rsidRPr="001C59E6">
        <w:rPr>
          <w:color w:val="000000" w:themeColor="text1"/>
          <w:sz w:val="28"/>
          <w:szCs w:val="28"/>
          <w:lang w:val="pt-BR"/>
        </w:rPr>
        <w:t xml:space="preserve"> toàn huyện hiện có </w:t>
      </w:r>
      <w:r w:rsidRPr="001C59E6">
        <w:rPr>
          <w:rFonts w:eastAsia="Calibri"/>
          <w:color w:val="000000" w:themeColor="text1"/>
          <w:sz w:val="28"/>
          <w:szCs w:val="28"/>
          <w:lang w:val="pt-BR"/>
        </w:rPr>
        <w:t>tổng cộng 12 Trạm cấp nướ</w:t>
      </w:r>
      <w:r w:rsidR="005C48BA" w:rsidRPr="001C59E6">
        <w:rPr>
          <w:rFonts w:eastAsia="Calibri"/>
          <w:color w:val="000000" w:themeColor="text1"/>
          <w:sz w:val="28"/>
          <w:szCs w:val="28"/>
          <w:lang w:val="pt-BR"/>
        </w:rPr>
        <w:t>c</w:t>
      </w:r>
      <w:r w:rsidRPr="001C59E6">
        <w:rPr>
          <w:rFonts w:eastAsia="Calibri"/>
          <w:color w:val="000000" w:themeColor="text1"/>
          <w:sz w:val="28"/>
          <w:szCs w:val="28"/>
          <w:lang w:val="pt-BR"/>
        </w:rPr>
        <w:t>/Nhà máy nước tập trung (công suấ</w:t>
      </w:r>
      <w:r w:rsidR="005C48BA" w:rsidRPr="001C59E6">
        <w:rPr>
          <w:rFonts w:eastAsia="Calibri"/>
          <w:color w:val="000000" w:themeColor="text1"/>
          <w:sz w:val="28"/>
          <w:szCs w:val="28"/>
          <w:lang w:val="pt-BR"/>
        </w:rPr>
        <w:t xml:space="preserve">t hoạt động </w:t>
      </w:r>
      <w:r w:rsidRPr="001C59E6">
        <w:rPr>
          <w:rFonts w:eastAsia="Calibri"/>
          <w:color w:val="000000" w:themeColor="text1"/>
          <w:sz w:val="28"/>
          <w:szCs w:val="28"/>
          <w:lang w:val="pt-BR"/>
        </w:rPr>
        <w:t>từ 10 - 80m</w:t>
      </w:r>
      <w:r w:rsidRPr="001C59E6">
        <w:rPr>
          <w:rFonts w:eastAsia="Calibri"/>
          <w:color w:val="000000" w:themeColor="text1"/>
          <w:sz w:val="28"/>
          <w:szCs w:val="28"/>
          <w:vertAlign w:val="superscript"/>
          <w:lang w:val="pt-BR"/>
        </w:rPr>
        <w:t>3</w:t>
      </w:r>
      <w:r w:rsidRPr="001C59E6">
        <w:rPr>
          <w:rFonts w:eastAsia="Calibri"/>
          <w:color w:val="000000" w:themeColor="text1"/>
          <w:sz w:val="28"/>
          <w:szCs w:val="28"/>
          <w:lang w:val="pt-BR"/>
        </w:rPr>
        <w:t xml:space="preserve">/h) do </w:t>
      </w:r>
      <w:r w:rsidRPr="001C59E6">
        <w:rPr>
          <w:color w:val="000000" w:themeColor="text1"/>
          <w:sz w:val="28"/>
          <w:szCs w:val="28"/>
          <w:lang w:val="pt-BR"/>
        </w:rPr>
        <w:t>Trung tâm Nước sinh hoạt và Vệ sinh môi trường nông thôn quản lý, cấp nước trên địa bàn các xã</w:t>
      </w:r>
      <w:r w:rsidRPr="001C59E6">
        <w:rPr>
          <w:rFonts w:eastAsia="Calibri"/>
          <w:color w:val="000000" w:themeColor="text1"/>
          <w:sz w:val="28"/>
          <w:szCs w:val="28"/>
          <w:lang w:val="pt-BR"/>
        </w:rPr>
        <w:t xml:space="preserve"> và 01 Trạm cấp nước Cầu Ngang - Mỹ Long thuộc Chi nhánh cấp nước Cầu Ngang - Duyên Hải - Trà Cú (công suất hiện tại……), cấp nước cho 02 thị trấn, xã Mỹ Hòa và một phần của xã Mỹ Long Bắc. Các trạm, nhà máy cấp nước trên địa bàn huyện có tổ </w:t>
      </w:r>
      <w:r w:rsidRPr="001C59E6">
        <w:rPr>
          <w:bCs/>
          <w:color w:val="000000" w:themeColor="text1"/>
          <w:sz w:val="28"/>
          <w:szCs w:val="28"/>
          <w:lang w:val="pt-BR"/>
        </w:rPr>
        <w:t>chức quản lý, khai thác hoạt động bền vững</w:t>
      </w:r>
      <w:r w:rsidRPr="001C59E6">
        <w:rPr>
          <w:rFonts w:eastAsia="Calibri"/>
          <w:color w:val="000000" w:themeColor="text1"/>
          <w:sz w:val="28"/>
          <w:szCs w:val="28"/>
          <w:lang w:val="pt-BR"/>
        </w:rPr>
        <w:t>, đạt 100%.</w:t>
      </w:r>
    </w:p>
    <w:p w:rsidR="00683760" w:rsidRPr="00A71CF6" w:rsidRDefault="00683760" w:rsidP="00683760">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b/>
          <w:bCs/>
          <w:color w:val="000000" w:themeColor="text1"/>
          <w:sz w:val="28"/>
          <w:szCs w:val="28"/>
          <w:lang w:val="it-IT"/>
        </w:rPr>
      </w:pPr>
      <w:r w:rsidRPr="00A71CF6">
        <w:rPr>
          <w:b/>
          <w:bCs/>
          <w:color w:val="000000" w:themeColor="text1"/>
          <w:sz w:val="28"/>
          <w:szCs w:val="28"/>
          <w:lang w:val="it-IT"/>
        </w:rPr>
        <w:t xml:space="preserve">Nội dung thứ 3. </w:t>
      </w:r>
      <w:r w:rsidRPr="00A71CF6">
        <w:rPr>
          <w:b/>
          <w:bCs/>
          <w:color w:val="000000" w:themeColor="text1"/>
          <w:sz w:val="28"/>
          <w:szCs w:val="28"/>
          <w:lang w:val="pt-BR"/>
        </w:rPr>
        <w:t>Có kế hoạch/Đề án kiểm kê, kiểm soát, bảo vệ chất lượng nước; phục hồi cảnh quan, cải tạo hệ sinh thái ao hồ và các nguồn nước mặt trên địa bàn huyện:</w:t>
      </w:r>
    </w:p>
    <w:p w:rsidR="00683760" w:rsidRPr="00A71CF6" w:rsidRDefault="00683760" w:rsidP="00683760">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A71CF6">
        <w:rPr>
          <w:color w:val="000000" w:themeColor="text1"/>
          <w:sz w:val="28"/>
          <w:szCs w:val="28"/>
          <w:lang w:val="pt-BR"/>
        </w:rPr>
        <w:t>Thực hiện Quyết định số 1355/QĐ-UBND ngày 31/7/2017 của UBND tỉnh Trà Vinh, huyện Cầu Ngang đã cải tạo 04 tuyến kênh, với tổng chiều dài khoảng 3,95 km</w:t>
      </w:r>
      <w:r w:rsidRPr="00A71CF6">
        <w:rPr>
          <w:color w:val="000000" w:themeColor="text1"/>
          <w:sz w:val="28"/>
          <w:szCs w:val="28"/>
          <w:vertAlign w:val="superscript"/>
          <w:lang w:val="pt-BR"/>
        </w:rPr>
        <w:footnoteReference w:id="30"/>
      </w:r>
      <w:r w:rsidRPr="00A71CF6">
        <w:rPr>
          <w:color w:val="000000" w:themeColor="text1"/>
          <w:sz w:val="28"/>
          <w:szCs w:val="28"/>
          <w:lang w:val="pt-BR"/>
        </w:rPr>
        <w:t>. Kết quả đến nay đã cải tạo xong, đảm bảo phục vụ sinh hoạt và sản xuất nông nghiệp.</w:t>
      </w:r>
    </w:p>
    <w:p w:rsidR="00683760" w:rsidRPr="00A71CF6" w:rsidRDefault="00683760" w:rsidP="00683760">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A71CF6">
        <w:rPr>
          <w:color w:val="000000" w:themeColor="text1"/>
          <w:sz w:val="28"/>
          <w:szCs w:val="28"/>
          <w:lang w:val="pt-BR"/>
        </w:rPr>
        <w:t>Tuyên truyền, nâng cao ý thức người dân giữ gìn sạch sẽ nguồn nước và khu vực xung quanh, không đổ rác và xây nhà vệ sinh gần nguồn nước, thu gom rác, phân gia súc để ủ chôn hoặc đốt.</w:t>
      </w:r>
    </w:p>
    <w:p w:rsidR="00683760" w:rsidRPr="00A71CF6" w:rsidRDefault="00683760" w:rsidP="00683760">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it-IT"/>
        </w:rPr>
      </w:pPr>
      <w:r w:rsidRPr="00A71CF6">
        <w:rPr>
          <w:color w:val="000000" w:themeColor="text1"/>
          <w:sz w:val="28"/>
          <w:szCs w:val="28"/>
          <w:lang w:val="pt-BR"/>
        </w:rPr>
        <w:t>Phân loại và thu gom rác thải vô cơ vào đúng nơi quy định hoặc bán phế liệu để tái chế xử lý; vỏ hộp và chai lọ để hóa chất bảo vệ thực vật phải chôn đúng nơi quy định. Thu gom và xử lý rác hữu cơ bằng cách quét dọn nhà cửa hàng ngày; khi có động vật chết phải chôn sâu bằng vôi bột; không vứt rác thải và xác súc vật xuống ao, suối, hồ gây ô nhiễm nguồn nước.</w:t>
      </w:r>
    </w:p>
    <w:p w:rsidR="00683760" w:rsidRPr="00A71CF6" w:rsidRDefault="00683760" w:rsidP="00683760">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bCs/>
          <w:color w:val="000000" w:themeColor="text1"/>
          <w:sz w:val="28"/>
          <w:szCs w:val="28"/>
          <w:lang w:val="it-IT"/>
        </w:rPr>
      </w:pPr>
      <w:r w:rsidRPr="00A71CF6">
        <w:rPr>
          <w:bCs/>
          <w:color w:val="000000" w:themeColor="text1"/>
          <w:sz w:val="28"/>
          <w:szCs w:val="28"/>
          <w:lang w:val="it-IT"/>
        </w:rPr>
        <w:t>Hàng năm, Phòng Tài nguyên và Môi trường thuê đơn vị tư vấn lấy mẫu nước thải sinh hoạt, nước mặt, nước mưa, không khí, tiếng ồn,... lập báo cáo đánh giá tác động môi trường. Nhìn chung, qua kết quả phân tích môi trường nước mặt trên địa bàn huyện Cầu Ngang năm 2021 có chất lượng tương đối tốt, tại các điểm lấy mẫu có giá trị pH, DO,TSS, BOD5, Asen, tổng dầu, mở, Hóa chất BVTV Clo hữu cơ đều có hàm lượng nằm trong giới hạn cho phép theo QCVN 08-MT: 2015/BTNMT:Quy chuẩn kỹ thuật Quốc gia về chất lượng nước mặt.</w:t>
      </w:r>
    </w:p>
    <w:p w:rsidR="00683760" w:rsidRPr="001C59E6" w:rsidRDefault="00303E4D" w:rsidP="00683760">
      <w:pPr>
        <w:pBdr>
          <w:top w:val="dotted" w:sz="4" w:space="0" w:color="FFFFFF"/>
          <w:left w:val="dotted" w:sz="4" w:space="0" w:color="FFFFFF"/>
          <w:bottom w:val="dotted" w:sz="4" w:space="15" w:color="FFFFFF"/>
          <w:right w:val="dotted" w:sz="4" w:space="0" w:color="FFFFFF"/>
        </w:pBdr>
        <w:shd w:val="clear" w:color="auto" w:fill="FFFFFF"/>
        <w:spacing w:before="120" w:after="120" w:line="283" w:lineRule="auto"/>
        <w:ind w:firstLine="720"/>
        <w:jc w:val="both"/>
        <w:rPr>
          <w:color w:val="000000" w:themeColor="text1"/>
          <w:sz w:val="28"/>
          <w:szCs w:val="28"/>
          <w:lang w:val="it-IT"/>
        </w:rPr>
      </w:pPr>
      <w:r w:rsidRPr="001C59E6">
        <w:rPr>
          <w:color w:val="000000" w:themeColor="text1"/>
          <w:sz w:val="28"/>
          <w:szCs w:val="28"/>
          <w:lang w:val="it-IT"/>
        </w:rPr>
        <w:t xml:space="preserve">Huyện </w:t>
      </w:r>
      <w:r w:rsidR="00934F34" w:rsidRPr="001C59E6">
        <w:rPr>
          <w:color w:val="000000" w:themeColor="text1"/>
          <w:sz w:val="28"/>
          <w:szCs w:val="28"/>
          <w:lang w:val="it-IT"/>
        </w:rPr>
        <w:t>tổ chức triển khai thực hiện</w:t>
      </w:r>
      <w:r w:rsidR="00683760" w:rsidRPr="001C59E6">
        <w:rPr>
          <w:color w:val="000000" w:themeColor="text1"/>
          <w:sz w:val="28"/>
          <w:szCs w:val="28"/>
          <w:lang w:val="it-IT"/>
        </w:rPr>
        <w:t xml:space="preserve"> Đề án kiểm kê, kiểm soát, bảo vệ chất lượng nước; phục hồi cảnh quan, cải tạo hệ sinh thái ao hồ và các nguồn nước mặt trên địa bàn huyện tại Công văn số 3306/UBND-KTTH ngày 16/8/2022.</w:t>
      </w:r>
    </w:p>
    <w:p w:rsidR="00683760" w:rsidRPr="00A71CF6" w:rsidRDefault="00683760" w:rsidP="00683760">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bCs/>
          <w:color w:val="000000" w:themeColor="text1"/>
          <w:sz w:val="28"/>
          <w:szCs w:val="28"/>
          <w:lang w:val="it-IT"/>
        </w:rPr>
      </w:pPr>
      <w:r w:rsidRPr="00A71CF6">
        <w:rPr>
          <w:b/>
          <w:bCs/>
          <w:color w:val="000000" w:themeColor="text1"/>
          <w:sz w:val="28"/>
          <w:szCs w:val="28"/>
          <w:lang w:val="it-IT"/>
        </w:rPr>
        <w:t xml:space="preserve">Nội dung thứ 4. </w:t>
      </w:r>
      <w:r w:rsidRPr="00A71CF6">
        <w:rPr>
          <w:b/>
          <w:bCs/>
          <w:color w:val="000000" w:themeColor="text1"/>
          <w:spacing w:val="-6"/>
          <w:sz w:val="28"/>
          <w:szCs w:val="28"/>
          <w:lang w:val="it-IT"/>
        </w:rPr>
        <w:t>Cảnh quan, không gian trên địa bàn toàn huyện đảm bảo sáng - xanh - sạch - đẹp, an toàn:</w:t>
      </w:r>
    </w:p>
    <w:p w:rsidR="00683760" w:rsidRPr="00A71CF6" w:rsidRDefault="00683760" w:rsidP="00683760">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Cs/>
          <w:color w:val="000000" w:themeColor="text1"/>
          <w:sz w:val="28"/>
          <w:szCs w:val="28"/>
          <w:lang w:val="sv-SE"/>
        </w:rPr>
      </w:pPr>
      <w:r w:rsidRPr="00A71CF6">
        <w:rPr>
          <w:iCs/>
          <w:color w:val="000000" w:themeColor="text1"/>
          <w:sz w:val="28"/>
          <w:szCs w:val="28"/>
          <w:lang w:val="pt-BR"/>
        </w:rPr>
        <w:t>Triển khai thực hiện Kế hoạch số 125-KH/HU ngày 20/5/2019 của Huyện ủy Cầu Ngang</w:t>
      </w:r>
      <w:r w:rsidRPr="00A71CF6">
        <w:rPr>
          <w:iCs/>
          <w:color w:val="000000" w:themeColor="text1"/>
          <w:sz w:val="28"/>
          <w:szCs w:val="28"/>
          <w:vertAlign w:val="superscript"/>
          <w:lang w:val="pt-BR"/>
        </w:rPr>
        <w:footnoteReference w:id="31"/>
      </w:r>
      <w:r w:rsidRPr="00A71CF6">
        <w:rPr>
          <w:iCs/>
          <w:color w:val="000000" w:themeColor="text1"/>
          <w:sz w:val="28"/>
          <w:szCs w:val="28"/>
          <w:lang w:val="pt-BR"/>
        </w:rPr>
        <w:t xml:space="preserve">, </w:t>
      </w:r>
      <w:r w:rsidRPr="00A71CF6">
        <w:rPr>
          <w:bCs/>
          <w:iCs/>
          <w:color w:val="000000" w:themeColor="text1"/>
          <w:sz w:val="28"/>
          <w:szCs w:val="28"/>
          <w:lang w:val="pt-BR"/>
        </w:rPr>
        <w:t xml:space="preserve">UBND huyện ban hành và triển khai thực hiện </w:t>
      </w:r>
      <w:r w:rsidRPr="00A71CF6">
        <w:rPr>
          <w:iCs/>
          <w:color w:val="000000" w:themeColor="text1"/>
          <w:sz w:val="28"/>
          <w:szCs w:val="28"/>
          <w:lang w:val="pt-BR"/>
        </w:rPr>
        <w:t>Kế hoạch số 01/KH-UBND ngày 11/01/2017</w:t>
      </w:r>
      <w:r w:rsidRPr="00A71CF6">
        <w:rPr>
          <w:iCs/>
          <w:color w:val="000000" w:themeColor="text1"/>
          <w:sz w:val="28"/>
          <w:szCs w:val="28"/>
          <w:vertAlign w:val="superscript"/>
          <w:lang w:val="pt-BR"/>
        </w:rPr>
        <w:footnoteReference w:id="32"/>
      </w:r>
      <w:r w:rsidRPr="00A71CF6">
        <w:rPr>
          <w:iCs/>
          <w:color w:val="000000" w:themeColor="text1"/>
          <w:sz w:val="28"/>
          <w:szCs w:val="28"/>
          <w:lang w:val="pt-BR"/>
        </w:rPr>
        <w:t>, Kế hoạch số 49/KH-UBND ngày 18/7/2019 của UBND huyện</w:t>
      </w:r>
      <w:r w:rsidRPr="00A71CF6">
        <w:rPr>
          <w:iCs/>
          <w:color w:val="000000" w:themeColor="text1"/>
          <w:sz w:val="28"/>
          <w:szCs w:val="28"/>
          <w:vertAlign w:val="superscript"/>
          <w:lang w:val="pt-BR"/>
        </w:rPr>
        <w:footnoteReference w:id="33"/>
      </w:r>
      <w:r w:rsidRPr="00A71CF6">
        <w:rPr>
          <w:iCs/>
          <w:color w:val="000000" w:themeColor="text1"/>
          <w:sz w:val="28"/>
          <w:szCs w:val="28"/>
          <w:lang w:val="pt-BR"/>
        </w:rPr>
        <w:t>.</w:t>
      </w:r>
      <w:r w:rsidRPr="00A71CF6">
        <w:rPr>
          <w:color w:val="000000" w:themeColor="text1"/>
          <w:sz w:val="28"/>
          <w:szCs w:val="28"/>
          <w:lang w:val="sv-SE"/>
        </w:rPr>
        <w:t xml:space="preserve"> </w:t>
      </w:r>
      <w:r w:rsidRPr="00A71CF6">
        <w:rPr>
          <w:color w:val="000000" w:themeColor="text1"/>
          <w:sz w:val="28"/>
          <w:szCs w:val="28"/>
          <w:lang w:val="pt-BR"/>
        </w:rPr>
        <w:t>Các phòng, ban ngành huyện tổ chức triển khai, quán triệt nghiêm túc các Kế hoạch của Huyện ủy, UBND huyện về tăng cường sự chỉ đạo của Đảng đối với công tác bảo vệ môi trường trong đô thị, khu dân cư trên địa bàn tỉnh đến tất cả cán bộ, công chức, người lao động của đơn vị mình.</w:t>
      </w:r>
    </w:p>
    <w:p w:rsidR="00683760" w:rsidRPr="00A71CF6" w:rsidRDefault="00683760" w:rsidP="00683760">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sv-SE"/>
        </w:rPr>
      </w:pPr>
      <w:r w:rsidRPr="00A71CF6">
        <w:rPr>
          <w:color w:val="000000" w:themeColor="text1"/>
          <w:sz w:val="28"/>
          <w:szCs w:val="28"/>
          <w:lang w:val="pt-BR"/>
        </w:rPr>
        <w:t>Tuyên truyền về công tác cải thiện cảnh quan môi trường, chỉnh trang đô thị, an toàn thực phẩm và trật tự an toàn giao thông vào các buổi phát thanh trên trạm truyền thanh của xã, thị trấn và Đài Truyền thanh huyện. Tăng cường thời lượng phát thanh, thông tin rộng rãi để tổ chức, cá nhân, cộng đồng dân cư tích cực t</w:t>
      </w:r>
      <w:r w:rsidR="00934F34" w:rsidRPr="00A71CF6">
        <w:rPr>
          <w:color w:val="000000" w:themeColor="text1"/>
          <w:sz w:val="28"/>
          <w:szCs w:val="28"/>
          <w:lang w:val="pt-BR"/>
        </w:rPr>
        <w:t>ham gia hưởng ứng, nhất là các đ</w:t>
      </w:r>
      <w:r w:rsidRPr="00A71CF6">
        <w:rPr>
          <w:color w:val="000000" w:themeColor="text1"/>
          <w:sz w:val="28"/>
          <w:szCs w:val="28"/>
          <w:lang w:val="pt-BR"/>
        </w:rPr>
        <w:t>ợt hoạt động cao điểm.</w:t>
      </w:r>
    </w:p>
    <w:p w:rsidR="00683760" w:rsidRPr="00A71CF6" w:rsidRDefault="00683760" w:rsidP="00683760">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sv-SE"/>
        </w:rPr>
      </w:pPr>
      <w:r w:rsidRPr="00A71CF6">
        <w:rPr>
          <w:color w:val="000000" w:themeColor="text1"/>
          <w:sz w:val="28"/>
          <w:szCs w:val="28"/>
          <w:lang w:val="pt-BR"/>
        </w:rPr>
        <w:t>Tuyên truyền vận động người dân chấp hành nghiêm các quy định của Nhà nước về bảo vệ môi trường; an toàn thực phẩm; về quản lý trật tự xây dựng, trật tự đô thị, an toàn giao thông; nâng cao chất lượng các phong trào “Toàn dân đoàn kết xây dựng đời sống văn hóa”, “Nếp sống văn minh”, “Chung sức xây dựng nông thôn mới”.</w:t>
      </w:r>
    </w:p>
    <w:p w:rsidR="00683760" w:rsidRPr="00A71CF6" w:rsidRDefault="00683760" w:rsidP="00683760">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A71CF6">
        <w:rPr>
          <w:color w:val="000000" w:themeColor="text1"/>
          <w:sz w:val="28"/>
          <w:szCs w:val="28"/>
          <w:lang w:val="pt-BR"/>
        </w:rPr>
        <w:t>Vận động người dân cắt tỉa cây xanh đảm bảo tuyến đường thông thoáng. Phát quang bụi rậm, làm hàng rào, cột cờ, đèn thắp sáng tạo cảnh quan môi trường Xanh - Sạch - Đẹp. Thường xuyên quét dọn, thu gom rác thải trên vỉa hè trước cơ quan. Đồng thời, bố trí thùng rác trên các tuyến đường chính, khu vực đông dân cư và vận động người dân bỏ rác đúng quy định.</w:t>
      </w:r>
    </w:p>
    <w:p w:rsidR="00683760" w:rsidRPr="00A71CF6" w:rsidRDefault="00683760" w:rsidP="00683760">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A71CF6">
        <w:rPr>
          <w:color w:val="000000" w:themeColor="text1"/>
          <w:sz w:val="28"/>
          <w:szCs w:val="28"/>
          <w:lang w:val="pt-BR"/>
        </w:rPr>
        <w:t>Xây dựng 15 tuyến đường xanh - sạch - đẹp, chiều dài 48,1km; 118 tuyến đường hoa, chiều dài 205km.</w:t>
      </w:r>
    </w:p>
    <w:p w:rsidR="00683760" w:rsidRPr="00A71CF6" w:rsidRDefault="00683760" w:rsidP="00683760">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pt-BR"/>
        </w:rPr>
      </w:pPr>
      <w:r w:rsidRPr="00A71CF6">
        <w:rPr>
          <w:color w:val="000000" w:themeColor="text1"/>
          <w:sz w:val="28"/>
          <w:szCs w:val="28"/>
          <w:lang w:val="pt-BR"/>
        </w:rPr>
        <w:t xml:space="preserve">Từ nguồn kinh phí sự nghiệp môi trường và nguồn kinh phí Chương trình mục tiêu </w:t>
      </w:r>
      <w:r w:rsidR="00934F34" w:rsidRPr="00A71CF6">
        <w:rPr>
          <w:color w:val="000000" w:themeColor="text1"/>
          <w:sz w:val="28"/>
          <w:szCs w:val="28"/>
          <w:lang w:val="pt-BR"/>
        </w:rPr>
        <w:t>quốc gia xây dựng nông thôn mới và nguồn xã hội hóa,</w:t>
      </w:r>
      <w:r w:rsidRPr="00A71CF6">
        <w:rPr>
          <w:color w:val="000000" w:themeColor="text1"/>
          <w:sz w:val="28"/>
          <w:szCs w:val="28"/>
          <w:lang w:val="pt-BR"/>
        </w:rPr>
        <w:t xml:space="preserve"> huyện th</w:t>
      </w:r>
      <w:r w:rsidR="00934F34" w:rsidRPr="00A71CF6">
        <w:rPr>
          <w:color w:val="000000" w:themeColor="text1"/>
          <w:sz w:val="28"/>
          <w:szCs w:val="28"/>
          <w:lang w:val="pt-BR"/>
        </w:rPr>
        <w:t xml:space="preserve">ực hiện hỗ trợ cây hoàng yến, </w:t>
      </w:r>
      <w:r w:rsidRPr="00A71CF6">
        <w:rPr>
          <w:color w:val="000000" w:themeColor="text1"/>
          <w:sz w:val="28"/>
          <w:szCs w:val="28"/>
          <w:lang w:val="pt-BR"/>
        </w:rPr>
        <w:t>hoa giấy ghép</w:t>
      </w:r>
      <w:r w:rsidR="00934F34" w:rsidRPr="00A71CF6">
        <w:rPr>
          <w:color w:val="000000" w:themeColor="text1"/>
          <w:sz w:val="28"/>
          <w:szCs w:val="28"/>
          <w:lang w:val="pt-BR"/>
        </w:rPr>
        <w:t>,...</w:t>
      </w:r>
      <w:r w:rsidRPr="00A71CF6">
        <w:rPr>
          <w:color w:val="000000" w:themeColor="text1"/>
          <w:sz w:val="28"/>
          <w:szCs w:val="28"/>
          <w:lang w:val="pt-BR"/>
        </w:rPr>
        <w:t xml:space="preserve"> cho các xã trên địa bàn với tổng cộng 14.418 cây, thực hiện xây</w:t>
      </w:r>
      <w:r w:rsidR="00934F34" w:rsidRPr="00A71CF6">
        <w:rPr>
          <w:color w:val="000000" w:themeColor="text1"/>
          <w:sz w:val="28"/>
          <w:szCs w:val="28"/>
          <w:lang w:val="pt-BR"/>
        </w:rPr>
        <w:t xml:space="preserve"> dựng 51.700m tuyến đường xanh - sạch -</w:t>
      </w:r>
      <w:r w:rsidRPr="00A71CF6">
        <w:rPr>
          <w:color w:val="000000" w:themeColor="text1"/>
          <w:sz w:val="28"/>
          <w:szCs w:val="28"/>
          <w:lang w:val="pt-BR"/>
        </w:rPr>
        <w:t xml:space="preserve"> đẹp</w:t>
      </w:r>
      <w:r w:rsidRPr="00A71CF6">
        <w:rPr>
          <w:color w:val="000000" w:themeColor="text1"/>
          <w:sz w:val="28"/>
          <w:szCs w:val="28"/>
          <w:vertAlign w:val="superscript"/>
          <w:lang w:val="pt-BR"/>
        </w:rPr>
        <w:footnoteReference w:id="34"/>
      </w:r>
    </w:p>
    <w:p w:rsidR="00683760" w:rsidRPr="00A71CF6" w:rsidRDefault="00683760" w:rsidP="00683760">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sv-SE"/>
        </w:rPr>
      </w:pPr>
      <w:r w:rsidRPr="00A71CF6">
        <w:rPr>
          <w:color w:val="000000" w:themeColor="text1"/>
          <w:sz w:val="28"/>
          <w:szCs w:val="28"/>
          <w:lang w:val="pt-BR"/>
        </w:rPr>
        <w:t>Trên địa bàn huyện có 13 xã và 02 thị trấn, nhìn chung cảnh quan môi trường sáng - xanh - sạch - đẹp, có hệ thống thoát nước không bị ứ đọng nước vào mùa mưa, trồng cây không gây ảnh hưởng đến an toàn giao thông.</w:t>
      </w:r>
    </w:p>
    <w:p w:rsidR="00A524F6" w:rsidRPr="001C59E6" w:rsidRDefault="00A524F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color w:val="000000" w:themeColor="text1"/>
          <w:spacing w:val="-8"/>
          <w:sz w:val="28"/>
          <w:szCs w:val="28"/>
          <w:lang w:val="sv-SE"/>
        </w:rPr>
      </w:pPr>
      <w:r w:rsidRPr="00A71CF6">
        <w:rPr>
          <w:b/>
          <w:bCs/>
          <w:color w:val="000000" w:themeColor="text1"/>
          <w:sz w:val="28"/>
          <w:szCs w:val="28"/>
          <w:lang w:val="it-IT"/>
        </w:rPr>
        <w:t xml:space="preserve">Nội dung thứ </w:t>
      </w:r>
      <w:r w:rsidR="00C111A2" w:rsidRPr="00A71CF6">
        <w:rPr>
          <w:b/>
          <w:bCs/>
          <w:color w:val="000000" w:themeColor="text1"/>
          <w:sz w:val="28"/>
          <w:szCs w:val="28"/>
          <w:lang w:val="it-IT"/>
        </w:rPr>
        <w:t xml:space="preserve">5. </w:t>
      </w:r>
      <w:r w:rsidR="00C111A2" w:rsidRPr="001C59E6">
        <w:rPr>
          <w:b/>
          <w:color w:val="000000" w:themeColor="text1"/>
          <w:sz w:val="28"/>
          <w:szCs w:val="28"/>
          <w:lang w:val="sv-SE"/>
        </w:rPr>
        <w:t xml:space="preserve">Tỷ lệ cơ sở sản xuất, kinh doanh thực phẩm do huyện </w:t>
      </w:r>
      <w:r w:rsidR="00C111A2" w:rsidRPr="001C59E6">
        <w:rPr>
          <w:b/>
          <w:color w:val="000000" w:themeColor="text1"/>
          <w:spacing w:val="-8"/>
          <w:sz w:val="28"/>
          <w:szCs w:val="28"/>
          <w:lang w:val="sv-SE"/>
        </w:rPr>
        <w:t>quản lý tuân thủ các quy định về đảm bảo an toàn thực phẩ</w:t>
      </w:r>
      <w:r w:rsidR="002B4FC5" w:rsidRPr="001C59E6">
        <w:rPr>
          <w:b/>
          <w:color w:val="000000" w:themeColor="text1"/>
          <w:spacing w:val="-8"/>
          <w:sz w:val="28"/>
          <w:szCs w:val="28"/>
          <w:lang w:val="sv-SE"/>
        </w:rPr>
        <w:t>m:</w:t>
      </w:r>
    </w:p>
    <w:p w:rsidR="00A524F6" w:rsidRPr="001C59E6" w:rsidRDefault="00812AD8"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color w:val="000000" w:themeColor="text1"/>
          <w:spacing w:val="-8"/>
          <w:sz w:val="28"/>
          <w:szCs w:val="28"/>
          <w:lang w:val="sq-AL"/>
        </w:rPr>
      </w:pPr>
      <w:r w:rsidRPr="00A71CF6">
        <w:rPr>
          <w:color w:val="000000" w:themeColor="text1"/>
          <w:spacing w:val="-2"/>
          <w:sz w:val="28"/>
          <w:szCs w:val="28"/>
          <w:lang w:val="sq-AL"/>
        </w:rPr>
        <w:t xml:space="preserve">Công tác quản lý nhà nước về an toàn thực phẩm luôn được quan tâm chỉ đạo thực hiện thường xuyên. Hàng năm, Ủy ban nhân dân huyện, Ban chỉ đạo liên ngành an toàn </w:t>
      </w:r>
      <w:r w:rsidR="00733E7A" w:rsidRPr="00A71CF6">
        <w:rPr>
          <w:color w:val="000000" w:themeColor="text1"/>
          <w:spacing w:val="-2"/>
          <w:sz w:val="28"/>
          <w:szCs w:val="28"/>
          <w:lang w:val="sq-AL"/>
        </w:rPr>
        <w:t xml:space="preserve">vệ sinh </w:t>
      </w:r>
      <w:r w:rsidRPr="00A71CF6">
        <w:rPr>
          <w:color w:val="000000" w:themeColor="text1"/>
          <w:spacing w:val="-2"/>
          <w:sz w:val="28"/>
          <w:szCs w:val="28"/>
          <w:lang w:val="sq-AL"/>
        </w:rPr>
        <w:t>thực phẩm</w:t>
      </w:r>
      <w:r w:rsidR="00733E7A" w:rsidRPr="00A71CF6">
        <w:rPr>
          <w:color w:val="000000" w:themeColor="text1"/>
          <w:spacing w:val="-2"/>
          <w:sz w:val="28"/>
          <w:szCs w:val="28"/>
          <w:lang w:val="sq-AL"/>
        </w:rPr>
        <w:t xml:space="preserve"> huyện</w:t>
      </w:r>
      <w:r w:rsidRPr="00A71CF6">
        <w:rPr>
          <w:color w:val="000000" w:themeColor="text1"/>
          <w:spacing w:val="-2"/>
          <w:sz w:val="28"/>
          <w:szCs w:val="28"/>
          <w:lang w:val="sq-AL"/>
        </w:rPr>
        <w:t xml:space="preserve"> kịp thời quán triệt và xây dựng các kế hoạch để thực hiện các văn bản chỉ đạo của Trung ương</w:t>
      </w:r>
      <w:r w:rsidRPr="00A71CF6">
        <w:rPr>
          <w:color w:val="000000" w:themeColor="text1"/>
          <w:spacing w:val="-2"/>
          <w:sz w:val="28"/>
          <w:szCs w:val="28"/>
          <w:lang w:val="vi-VN"/>
        </w:rPr>
        <w:t>, Tỉnh</w:t>
      </w:r>
      <w:r w:rsidRPr="00A71CF6">
        <w:rPr>
          <w:color w:val="000000" w:themeColor="text1"/>
          <w:spacing w:val="-2"/>
          <w:sz w:val="28"/>
          <w:szCs w:val="28"/>
          <w:lang w:val="sq-AL"/>
        </w:rPr>
        <w:t xml:space="preserve"> về an toàn thực phẩm từ đó nâng cao nhận thức và ý thức trách nhiệm đối với các cơ sở sản xuất, kinh doanh thực phẩm trong công tác đảm bảo an toàn thực phẩm; công tác thanh tra, kiểm tra, giám sát về an toàn thực phẩm được duy trì thường xuyên và được tổ chức thành các đợt cao điểm hàng năm, nhất là trong các ngày lễ, ngày tết, tháng hành động vì an toàn thực phẩm. Trong thời gian qua, huyện đã phối hợp với các đơn vị liên quan tổ chức tuyên truyền giáo dục, phổ biến pháp luật về an toàn thực phẩm có 995 lượt người dự, hàng năm có khoảng 85% các cơ sở sản xuất, kinh doanh thực phẩm được thanh tra, kiểm tra, giám sát việc tuân thủ các quy định về an toàn thực phẩm. </w:t>
      </w:r>
      <w:r w:rsidR="00470645" w:rsidRPr="00A71CF6">
        <w:rPr>
          <w:color w:val="000000" w:themeColor="text1"/>
          <w:spacing w:val="-2"/>
          <w:sz w:val="28"/>
          <w:szCs w:val="28"/>
          <w:lang w:val="sq-AL"/>
        </w:rPr>
        <w:t xml:space="preserve">Hiện nay, trên địa bàn huyện </w:t>
      </w:r>
      <w:r w:rsidR="00D35923" w:rsidRPr="001C59E6">
        <w:rPr>
          <w:color w:val="000000" w:themeColor="text1"/>
          <w:sz w:val="28"/>
          <w:szCs w:val="28"/>
          <w:lang w:val="sq-AL"/>
        </w:rPr>
        <w:t>có 20.807</w:t>
      </w:r>
      <w:r w:rsidR="00794FF1" w:rsidRPr="001C59E6">
        <w:rPr>
          <w:color w:val="000000" w:themeColor="text1"/>
          <w:sz w:val="28"/>
          <w:szCs w:val="28"/>
          <w:lang w:val="sq-AL"/>
        </w:rPr>
        <w:t xml:space="preserve"> </w:t>
      </w:r>
      <w:r w:rsidR="00470645" w:rsidRPr="001C59E6">
        <w:rPr>
          <w:color w:val="000000" w:themeColor="text1"/>
          <w:sz w:val="28"/>
          <w:szCs w:val="28"/>
          <w:lang w:val="sq-AL"/>
        </w:rPr>
        <w:t>hộ gia đình, cơ sở sản xuất, kinh doanh thực phẩm</w:t>
      </w:r>
      <w:r w:rsidR="002B4FC5" w:rsidRPr="00A71CF6">
        <w:rPr>
          <w:rStyle w:val="FootnoteReference"/>
          <w:color w:val="000000" w:themeColor="text1"/>
          <w:sz w:val="28"/>
          <w:szCs w:val="28"/>
        </w:rPr>
        <w:footnoteReference w:id="35"/>
      </w:r>
      <w:r w:rsidR="00470645" w:rsidRPr="001C59E6">
        <w:rPr>
          <w:color w:val="000000" w:themeColor="text1"/>
          <w:sz w:val="28"/>
          <w:szCs w:val="28"/>
          <w:lang w:val="sq-AL"/>
        </w:rPr>
        <w:t xml:space="preserve"> tuân thủ các quy định về đảm bảo ATTP, đạt 100%</w:t>
      </w:r>
      <w:r w:rsidR="00454A37" w:rsidRPr="001C59E6">
        <w:rPr>
          <w:color w:val="000000" w:themeColor="text1"/>
          <w:sz w:val="28"/>
          <w:szCs w:val="28"/>
          <w:lang w:val="sq-AL"/>
        </w:rPr>
        <w:t xml:space="preserve">. Trong </w:t>
      </w:r>
      <w:r w:rsidR="00D35923" w:rsidRPr="001C59E6">
        <w:rPr>
          <w:color w:val="000000" w:themeColor="text1"/>
          <w:sz w:val="28"/>
          <w:szCs w:val="28"/>
          <w:lang w:val="sq-AL"/>
        </w:rPr>
        <w:t>đó có 51</w:t>
      </w:r>
      <w:r w:rsidR="00794FF1" w:rsidRPr="001C59E6">
        <w:rPr>
          <w:color w:val="000000" w:themeColor="text1"/>
          <w:sz w:val="28"/>
          <w:szCs w:val="28"/>
          <w:lang w:val="sq-AL"/>
        </w:rPr>
        <w:t xml:space="preserve"> </w:t>
      </w:r>
      <w:r w:rsidR="00470645" w:rsidRPr="001C59E6">
        <w:rPr>
          <w:color w:val="000000" w:themeColor="text1"/>
          <w:sz w:val="28"/>
          <w:szCs w:val="28"/>
          <w:lang w:val="sq-AL"/>
        </w:rPr>
        <w:t xml:space="preserve">hộ, cơ sở kinh doanh thực phẩm thuộc lĩnh vực </w:t>
      </w:r>
      <w:r w:rsidR="00794FF1" w:rsidRPr="001C59E6">
        <w:rPr>
          <w:color w:val="000000" w:themeColor="text1"/>
          <w:sz w:val="28"/>
          <w:szCs w:val="28"/>
          <w:lang w:val="sq-AL"/>
        </w:rPr>
        <w:t xml:space="preserve">y tế </w:t>
      </w:r>
      <w:r w:rsidR="00470645" w:rsidRPr="001C59E6">
        <w:rPr>
          <w:color w:val="000000" w:themeColor="text1"/>
          <w:sz w:val="28"/>
          <w:szCs w:val="28"/>
          <w:lang w:val="sq-AL"/>
        </w:rPr>
        <w:t>được cấp chứng nhận đủ điều kiện an toàn thực phẩm</w:t>
      </w:r>
      <w:r w:rsidR="00D91A12" w:rsidRPr="00A71CF6">
        <w:rPr>
          <w:rStyle w:val="FootnoteReference"/>
          <w:color w:val="000000" w:themeColor="text1"/>
          <w:sz w:val="28"/>
          <w:szCs w:val="28"/>
        </w:rPr>
        <w:footnoteReference w:id="36"/>
      </w:r>
      <w:r w:rsidR="00470645" w:rsidRPr="001C59E6">
        <w:rPr>
          <w:color w:val="000000" w:themeColor="text1"/>
          <w:sz w:val="28"/>
          <w:szCs w:val="28"/>
          <w:lang w:val="sq-AL"/>
        </w:rPr>
        <w:t xml:space="preserve"> và </w:t>
      </w:r>
      <w:r w:rsidR="00D35923" w:rsidRPr="001C59E6">
        <w:rPr>
          <w:color w:val="000000" w:themeColor="text1"/>
          <w:sz w:val="28"/>
          <w:szCs w:val="28"/>
          <w:lang w:val="sq-AL"/>
        </w:rPr>
        <w:t>20.756</w:t>
      </w:r>
      <w:r w:rsidR="00794FF1" w:rsidRPr="001C59E6">
        <w:rPr>
          <w:color w:val="000000" w:themeColor="text1"/>
          <w:sz w:val="28"/>
          <w:szCs w:val="28"/>
          <w:lang w:val="sq-AL"/>
        </w:rPr>
        <w:t xml:space="preserve"> </w:t>
      </w:r>
      <w:r w:rsidR="00470645" w:rsidRPr="001C59E6">
        <w:rPr>
          <w:color w:val="000000" w:themeColor="text1"/>
          <w:sz w:val="28"/>
          <w:szCs w:val="28"/>
          <w:lang w:val="sq-AL"/>
        </w:rPr>
        <w:t>hộ, cơ sở sản xuất kinh doanh thực phẩm ký cam kết đảm bảo ATTP</w:t>
      </w:r>
      <w:r w:rsidR="002B4FC5" w:rsidRPr="00A71CF6">
        <w:rPr>
          <w:rStyle w:val="FootnoteReference"/>
          <w:color w:val="000000" w:themeColor="text1"/>
          <w:sz w:val="28"/>
          <w:szCs w:val="28"/>
        </w:rPr>
        <w:footnoteReference w:id="37"/>
      </w:r>
      <w:r w:rsidR="00BF6CA3" w:rsidRPr="001C59E6">
        <w:rPr>
          <w:b/>
          <w:color w:val="000000" w:themeColor="text1"/>
          <w:sz w:val="28"/>
          <w:szCs w:val="28"/>
          <w:lang w:val="sq-AL"/>
        </w:rPr>
        <w:t>.</w:t>
      </w:r>
    </w:p>
    <w:p w:rsidR="00A524F6"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color w:val="000000" w:themeColor="text1"/>
          <w:spacing w:val="-8"/>
          <w:sz w:val="28"/>
          <w:szCs w:val="28"/>
          <w:lang w:val="sq-AL"/>
        </w:rPr>
      </w:pPr>
      <w:r w:rsidRPr="001C59E6">
        <w:rPr>
          <w:b/>
          <w:i/>
          <w:color w:val="000000" w:themeColor="text1"/>
          <w:sz w:val="28"/>
          <w:szCs w:val="28"/>
          <w:lang w:val="sq-AL"/>
        </w:rPr>
        <w:t>c)</w:t>
      </w:r>
      <w:r w:rsidRPr="001C59E6">
        <w:rPr>
          <w:color w:val="000000" w:themeColor="text1"/>
          <w:sz w:val="28"/>
          <w:szCs w:val="28"/>
          <w:lang w:val="sq-AL"/>
        </w:rPr>
        <w:t xml:space="preserve"> </w:t>
      </w:r>
      <w:r w:rsidRPr="001C59E6">
        <w:rPr>
          <w:b/>
          <w:i/>
          <w:iCs/>
          <w:color w:val="000000" w:themeColor="text1"/>
          <w:sz w:val="28"/>
          <w:szCs w:val="28"/>
          <w:lang w:val="sq-AL" w:eastAsia="vi-VN"/>
        </w:rPr>
        <w:t>Tự đ</w:t>
      </w:r>
      <w:r w:rsidRPr="00A71CF6">
        <w:rPr>
          <w:b/>
          <w:i/>
          <w:iCs/>
          <w:color w:val="000000" w:themeColor="text1"/>
          <w:sz w:val="28"/>
          <w:szCs w:val="28"/>
          <w:lang w:val="vi-VN" w:eastAsia="vi-VN"/>
        </w:rPr>
        <w:t>ánh giá:</w:t>
      </w:r>
      <w:r w:rsidRPr="001C59E6">
        <w:rPr>
          <w:i/>
          <w:iCs/>
          <w:color w:val="000000" w:themeColor="text1"/>
          <w:sz w:val="28"/>
          <w:szCs w:val="28"/>
          <w:lang w:val="sq-AL" w:eastAsia="vi-VN"/>
        </w:rPr>
        <w:t xml:space="preserve"> Đ</w:t>
      </w:r>
      <w:r w:rsidRPr="00A71CF6">
        <w:rPr>
          <w:i/>
          <w:iCs/>
          <w:color w:val="000000" w:themeColor="text1"/>
          <w:sz w:val="28"/>
          <w:szCs w:val="28"/>
          <w:shd w:val="clear" w:color="auto" w:fill="FFFFFF"/>
          <w:lang w:val="vi-VN"/>
        </w:rPr>
        <w:t xml:space="preserve">ạt tiêu chí </w:t>
      </w:r>
      <w:r w:rsidRPr="001C59E6">
        <w:rPr>
          <w:i/>
          <w:iCs/>
          <w:color w:val="000000" w:themeColor="text1"/>
          <w:sz w:val="28"/>
          <w:szCs w:val="28"/>
          <w:shd w:val="clear" w:color="auto" w:fill="FFFFFF"/>
          <w:lang w:val="sq-AL"/>
        </w:rPr>
        <w:t xml:space="preserve">số 8 </w:t>
      </w:r>
      <w:r w:rsidRPr="00A71CF6">
        <w:rPr>
          <w:i/>
          <w:iCs/>
          <w:color w:val="000000" w:themeColor="text1"/>
          <w:sz w:val="28"/>
          <w:szCs w:val="28"/>
          <w:shd w:val="clear" w:color="auto" w:fill="FFFFFF"/>
          <w:lang w:val="vi-VN"/>
        </w:rPr>
        <w:t xml:space="preserve">về </w:t>
      </w:r>
      <w:r w:rsidRPr="001C59E6">
        <w:rPr>
          <w:i/>
          <w:iCs/>
          <w:color w:val="000000" w:themeColor="text1"/>
          <w:sz w:val="28"/>
          <w:szCs w:val="28"/>
          <w:shd w:val="clear" w:color="auto" w:fill="FFFFFF"/>
          <w:lang w:val="sq-AL"/>
        </w:rPr>
        <w:t>Chất lượng môi trường sống</w:t>
      </w:r>
      <w:r w:rsidRPr="00A71CF6">
        <w:rPr>
          <w:i/>
          <w:iCs/>
          <w:color w:val="000000" w:themeColor="text1"/>
          <w:sz w:val="28"/>
          <w:szCs w:val="28"/>
          <w:shd w:val="clear" w:color="auto" w:fill="FFFFFF"/>
          <w:lang w:val="vi-VN"/>
        </w:rPr>
        <w:t xml:space="preserve"> theo </w:t>
      </w:r>
      <w:r w:rsidRPr="00A71CF6">
        <w:rPr>
          <w:i/>
          <w:iCs/>
          <w:color w:val="000000" w:themeColor="text1"/>
          <w:spacing w:val="-2"/>
          <w:sz w:val="28"/>
          <w:szCs w:val="28"/>
          <w:lang w:val="sv-SE"/>
        </w:rPr>
        <w:t xml:space="preserve">Quyết định số 320/QĐ-TTg ngày 08/3/2022 của </w:t>
      </w:r>
      <w:r w:rsidRPr="00A71CF6">
        <w:rPr>
          <w:i/>
          <w:iCs/>
          <w:color w:val="000000" w:themeColor="text1"/>
          <w:spacing w:val="-2"/>
          <w:sz w:val="28"/>
          <w:szCs w:val="28"/>
          <w:lang w:val="pt-BR"/>
        </w:rPr>
        <w:t>Thủ tướng Chính phủ</w:t>
      </w:r>
      <w:r w:rsidR="00A524F6" w:rsidRPr="00A71CF6">
        <w:rPr>
          <w:i/>
          <w:iCs/>
          <w:color w:val="000000" w:themeColor="text1"/>
          <w:spacing w:val="-2"/>
          <w:sz w:val="28"/>
          <w:szCs w:val="28"/>
          <w:lang w:val="pt-BR"/>
        </w:rPr>
        <w:t xml:space="preserve"> </w:t>
      </w:r>
      <w:r w:rsidR="00A524F6" w:rsidRPr="00A71CF6">
        <w:rPr>
          <w:i/>
          <w:iCs/>
          <w:color w:val="000000" w:themeColor="text1"/>
          <w:spacing w:val="-2"/>
          <w:sz w:val="28"/>
          <w:szCs w:val="28"/>
          <w:lang w:val="de-DE"/>
        </w:rPr>
        <w:t xml:space="preserve">và Quyết định số </w:t>
      </w:r>
      <w:r w:rsidR="00A524F6" w:rsidRPr="00A71CF6">
        <w:rPr>
          <w:i/>
          <w:iCs/>
          <w:color w:val="000000" w:themeColor="text1"/>
          <w:spacing w:val="-2"/>
          <w:sz w:val="28"/>
          <w:szCs w:val="28"/>
          <w:lang w:val="vi-VN"/>
        </w:rPr>
        <w:t>1</w:t>
      </w:r>
      <w:r w:rsidR="00A524F6" w:rsidRPr="001C59E6">
        <w:rPr>
          <w:i/>
          <w:iCs/>
          <w:color w:val="000000" w:themeColor="text1"/>
          <w:spacing w:val="-2"/>
          <w:sz w:val="28"/>
          <w:szCs w:val="28"/>
          <w:lang w:val="sq-AL"/>
        </w:rPr>
        <w:t>039</w:t>
      </w:r>
      <w:r w:rsidR="00A524F6" w:rsidRPr="00A71CF6">
        <w:rPr>
          <w:i/>
          <w:iCs/>
          <w:color w:val="000000" w:themeColor="text1"/>
          <w:spacing w:val="-2"/>
          <w:sz w:val="28"/>
          <w:szCs w:val="28"/>
          <w:lang w:val="de-DE"/>
        </w:rPr>
        <w:t xml:space="preserve">/QĐ-UBND ngày </w:t>
      </w:r>
      <w:r w:rsidR="00A524F6" w:rsidRPr="00A71CF6">
        <w:rPr>
          <w:i/>
          <w:iCs/>
          <w:color w:val="000000" w:themeColor="text1"/>
          <w:spacing w:val="-2"/>
          <w:sz w:val="28"/>
          <w:szCs w:val="28"/>
          <w:lang w:val="vi-VN"/>
        </w:rPr>
        <w:t>1</w:t>
      </w:r>
      <w:r w:rsidR="00A524F6" w:rsidRPr="001C59E6">
        <w:rPr>
          <w:i/>
          <w:iCs/>
          <w:color w:val="000000" w:themeColor="text1"/>
          <w:spacing w:val="-2"/>
          <w:sz w:val="28"/>
          <w:szCs w:val="28"/>
          <w:lang w:val="sq-AL"/>
        </w:rPr>
        <w:t>5</w:t>
      </w:r>
      <w:r w:rsidR="00A524F6" w:rsidRPr="00A71CF6">
        <w:rPr>
          <w:i/>
          <w:iCs/>
          <w:color w:val="000000" w:themeColor="text1"/>
          <w:spacing w:val="-2"/>
          <w:sz w:val="28"/>
          <w:szCs w:val="28"/>
          <w:lang w:val="de-DE"/>
        </w:rPr>
        <w:t>/</w:t>
      </w:r>
      <w:r w:rsidR="00A524F6" w:rsidRPr="001C59E6">
        <w:rPr>
          <w:i/>
          <w:iCs/>
          <w:color w:val="000000" w:themeColor="text1"/>
          <w:spacing w:val="-2"/>
          <w:sz w:val="28"/>
          <w:szCs w:val="28"/>
          <w:lang w:val="sq-AL"/>
        </w:rPr>
        <w:t>6</w:t>
      </w:r>
      <w:r w:rsidR="00A524F6" w:rsidRPr="00A71CF6">
        <w:rPr>
          <w:i/>
          <w:iCs/>
          <w:color w:val="000000" w:themeColor="text1"/>
          <w:spacing w:val="-2"/>
          <w:sz w:val="28"/>
          <w:szCs w:val="28"/>
          <w:lang w:val="de-DE"/>
        </w:rPr>
        <w:t>/20</w:t>
      </w:r>
      <w:r w:rsidR="00A524F6" w:rsidRPr="00A71CF6">
        <w:rPr>
          <w:i/>
          <w:iCs/>
          <w:color w:val="000000" w:themeColor="text1"/>
          <w:spacing w:val="-2"/>
          <w:sz w:val="28"/>
          <w:szCs w:val="28"/>
          <w:lang w:val="vi-VN"/>
        </w:rPr>
        <w:t>22</w:t>
      </w:r>
      <w:r w:rsidR="00A524F6" w:rsidRPr="00A71CF6">
        <w:rPr>
          <w:i/>
          <w:iCs/>
          <w:color w:val="000000" w:themeColor="text1"/>
          <w:spacing w:val="-2"/>
          <w:sz w:val="28"/>
          <w:szCs w:val="28"/>
          <w:lang w:val="de-DE"/>
        </w:rPr>
        <w:t xml:space="preserve"> của UBND tỉnh Trà Vinh.</w:t>
      </w:r>
    </w:p>
    <w:p w:rsidR="00C111A2" w:rsidRPr="001C59E6" w:rsidRDefault="00A524F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bCs/>
          <w:color w:val="000000" w:themeColor="text1"/>
          <w:sz w:val="28"/>
          <w:szCs w:val="28"/>
          <w:lang w:val="sq-AL"/>
        </w:rPr>
      </w:pPr>
      <w:r w:rsidRPr="001C59E6">
        <w:rPr>
          <w:b/>
          <w:i/>
          <w:iCs/>
          <w:color w:val="000000" w:themeColor="text1"/>
          <w:sz w:val="28"/>
          <w:szCs w:val="28"/>
          <w:lang w:val="sq-AL"/>
        </w:rPr>
        <w:t>3.9.</w:t>
      </w:r>
      <w:r w:rsidR="00C111A2" w:rsidRPr="001C59E6">
        <w:rPr>
          <w:b/>
          <w:color w:val="000000" w:themeColor="text1"/>
          <w:sz w:val="28"/>
          <w:szCs w:val="28"/>
          <w:lang w:val="sq-AL"/>
        </w:rPr>
        <w:t xml:space="preserve"> Tiêu chí 9 về Hệ thống chính trị -</w:t>
      </w:r>
      <w:r w:rsidR="00C111A2" w:rsidRPr="001C59E6">
        <w:rPr>
          <w:b/>
          <w:bCs/>
          <w:color w:val="000000" w:themeColor="text1"/>
          <w:sz w:val="28"/>
          <w:szCs w:val="28"/>
          <w:lang w:val="sq-AL"/>
        </w:rPr>
        <w:t xml:space="preserve"> An</w:t>
      </w:r>
      <w:r w:rsidRPr="001C59E6">
        <w:rPr>
          <w:b/>
          <w:bCs/>
          <w:color w:val="000000" w:themeColor="text1"/>
          <w:sz w:val="28"/>
          <w:szCs w:val="28"/>
          <w:lang w:val="sq-AL"/>
        </w:rPr>
        <w:t xml:space="preserve"> ninh trật tự - Hành chính công</w:t>
      </w:r>
    </w:p>
    <w:p w:rsidR="00C111A2" w:rsidRPr="001C59E6" w:rsidRDefault="00A524F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bCs/>
          <w:i/>
          <w:color w:val="000000" w:themeColor="text1"/>
          <w:sz w:val="28"/>
          <w:szCs w:val="28"/>
          <w:lang w:val="sq-AL"/>
        </w:rPr>
      </w:pPr>
      <w:r w:rsidRPr="001C59E6">
        <w:rPr>
          <w:b/>
          <w:bCs/>
          <w:i/>
          <w:color w:val="000000" w:themeColor="text1"/>
          <w:sz w:val="28"/>
          <w:szCs w:val="28"/>
          <w:lang w:val="sq-AL"/>
        </w:rPr>
        <w:t>a) Yêu cầu của tiêu chí</w:t>
      </w:r>
    </w:p>
    <w:p w:rsidR="00C111A2" w:rsidRPr="001C59E6" w:rsidRDefault="00A524F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sq-AL"/>
        </w:rPr>
      </w:pPr>
      <w:r w:rsidRPr="001C59E6">
        <w:rPr>
          <w:bCs/>
          <w:color w:val="000000" w:themeColor="text1"/>
          <w:sz w:val="28"/>
          <w:szCs w:val="28"/>
          <w:lang w:val="sq-AL"/>
        </w:rPr>
        <w:t xml:space="preserve">Nội dung thứ </w:t>
      </w:r>
      <w:r w:rsidR="00C111A2" w:rsidRPr="001C59E6">
        <w:rPr>
          <w:bCs/>
          <w:color w:val="000000" w:themeColor="text1"/>
          <w:sz w:val="28"/>
          <w:szCs w:val="28"/>
          <w:lang w:val="sq-AL"/>
        </w:rPr>
        <w:t xml:space="preserve">1. Đảng bộ, chính quyền huyện được xếp loại chất lượng hoàn thành tốt nhiệm vụ trở lên. </w:t>
      </w:r>
    </w:p>
    <w:p w:rsidR="00C111A2" w:rsidRPr="001C59E6" w:rsidRDefault="00A524F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sq-AL"/>
        </w:rPr>
      </w:pPr>
      <w:r w:rsidRPr="001C59E6">
        <w:rPr>
          <w:bCs/>
          <w:color w:val="000000" w:themeColor="text1"/>
          <w:sz w:val="28"/>
          <w:szCs w:val="28"/>
          <w:lang w:val="sq-AL"/>
        </w:rPr>
        <w:t xml:space="preserve">Nội dung thứ </w:t>
      </w:r>
      <w:r w:rsidR="00C111A2" w:rsidRPr="001C59E6">
        <w:rPr>
          <w:bCs/>
          <w:color w:val="000000" w:themeColor="text1"/>
          <w:sz w:val="28"/>
          <w:szCs w:val="28"/>
          <w:lang w:val="sq-AL"/>
        </w:rPr>
        <w:t>2. Tổ chức chính trị - xã hội của huyện được xếp loại chất lượng hoàn thành tốt nhiệm vụ trở lên. 100%.</w:t>
      </w:r>
    </w:p>
    <w:p w:rsidR="00C111A2" w:rsidRPr="001C59E6" w:rsidRDefault="00A524F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sq-AL"/>
        </w:rPr>
      </w:pPr>
      <w:r w:rsidRPr="001C59E6">
        <w:rPr>
          <w:bCs/>
          <w:color w:val="000000" w:themeColor="text1"/>
          <w:sz w:val="28"/>
          <w:szCs w:val="28"/>
          <w:lang w:val="sq-AL"/>
        </w:rPr>
        <w:t xml:space="preserve">Nội dung thứ </w:t>
      </w:r>
      <w:r w:rsidR="00C111A2" w:rsidRPr="001C59E6">
        <w:rPr>
          <w:bCs/>
          <w:color w:val="000000" w:themeColor="text1"/>
          <w:sz w:val="28"/>
          <w:szCs w:val="28"/>
          <w:lang w:val="sq-AL"/>
        </w:rPr>
        <w:t>3. Trong 02 năm liên tục trước năm xét công nhận, không có công chức giữ chức vụ lãnh đạo, quản lý bị xử lý kỷ luật từ mức cảnh cáo trở lên hoặc bị truy cứu trách nhiệm hình sự.</w:t>
      </w:r>
    </w:p>
    <w:p w:rsidR="00C111A2" w:rsidRPr="00A71CF6" w:rsidRDefault="00A524F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rPr>
      </w:pPr>
      <w:r w:rsidRPr="00A71CF6">
        <w:rPr>
          <w:bCs/>
          <w:color w:val="000000" w:themeColor="text1"/>
          <w:sz w:val="28"/>
          <w:szCs w:val="28"/>
        </w:rPr>
        <w:t xml:space="preserve">Nội dung thứ </w:t>
      </w:r>
      <w:r w:rsidR="00C111A2" w:rsidRPr="00A71CF6">
        <w:rPr>
          <w:bCs/>
          <w:color w:val="000000" w:themeColor="text1"/>
          <w:sz w:val="28"/>
          <w:szCs w:val="28"/>
        </w:rPr>
        <w:t xml:space="preserve">4. Đảm bảo an ninh, trật tự. </w:t>
      </w:r>
    </w:p>
    <w:p w:rsidR="00C111A2" w:rsidRPr="00A71CF6" w:rsidRDefault="00A524F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rPr>
      </w:pPr>
      <w:r w:rsidRPr="00A71CF6">
        <w:rPr>
          <w:bCs/>
          <w:color w:val="000000" w:themeColor="text1"/>
          <w:sz w:val="28"/>
          <w:szCs w:val="28"/>
        </w:rPr>
        <w:t xml:space="preserve">Nội dung thứ </w:t>
      </w:r>
      <w:r w:rsidR="00C111A2" w:rsidRPr="00A71CF6">
        <w:rPr>
          <w:bCs/>
          <w:color w:val="000000" w:themeColor="text1"/>
          <w:sz w:val="28"/>
          <w:szCs w:val="28"/>
        </w:rPr>
        <w:t xml:space="preserve">5. Có dịch vụ công trực tuyến mức độ 3 trở lên. </w:t>
      </w:r>
    </w:p>
    <w:p w:rsidR="00C111A2" w:rsidRPr="00A71CF6" w:rsidRDefault="00A524F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rPr>
      </w:pPr>
      <w:r w:rsidRPr="00A71CF6">
        <w:rPr>
          <w:bCs/>
          <w:color w:val="000000" w:themeColor="text1"/>
          <w:sz w:val="28"/>
          <w:szCs w:val="28"/>
        </w:rPr>
        <w:t xml:space="preserve">Nội dung thứ </w:t>
      </w:r>
      <w:r w:rsidR="00C111A2" w:rsidRPr="00A71CF6">
        <w:rPr>
          <w:bCs/>
          <w:color w:val="000000" w:themeColor="text1"/>
          <w:sz w:val="28"/>
          <w:szCs w:val="28"/>
        </w:rPr>
        <w:t xml:space="preserve">6. Huyện đạt chuẩn tiếp cận pháp luật theo quy định. </w:t>
      </w:r>
    </w:p>
    <w:p w:rsidR="00A524F6" w:rsidRPr="00A71CF6" w:rsidRDefault="00A524F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bCs/>
          <w:i/>
          <w:color w:val="000000" w:themeColor="text1"/>
          <w:sz w:val="28"/>
          <w:szCs w:val="28"/>
        </w:rPr>
      </w:pPr>
      <w:r w:rsidRPr="00A71CF6">
        <w:rPr>
          <w:b/>
          <w:bCs/>
          <w:i/>
          <w:color w:val="000000" w:themeColor="text1"/>
          <w:sz w:val="28"/>
          <w:szCs w:val="28"/>
        </w:rPr>
        <w:t>b) Kết quả thực hiện tiêu chí</w:t>
      </w:r>
    </w:p>
    <w:p w:rsidR="00FF0039" w:rsidRPr="00A71CF6" w:rsidRDefault="00A524F6"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rPr>
      </w:pPr>
      <w:r w:rsidRPr="00A71CF6">
        <w:rPr>
          <w:i/>
          <w:color w:val="000000" w:themeColor="text1"/>
          <w:sz w:val="28"/>
          <w:szCs w:val="28"/>
          <w:lang w:val="it-IT"/>
        </w:rPr>
        <w:t>+</w:t>
      </w:r>
      <w:r w:rsidR="00FF0039" w:rsidRPr="00A71CF6">
        <w:rPr>
          <w:i/>
          <w:color w:val="000000" w:themeColor="text1"/>
          <w:sz w:val="28"/>
          <w:szCs w:val="28"/>
          <w:lang w:val="it-IT"/>
        </w:rPr>
        <w:t xml:space="preserve"> Thực trạng </w:t>
      </w:r>
      <w:r w:rsidRPr="00A71CF6">
        <w:rPr>
          <w:i/>
          <w:color w:val="000000" w:themeColor="text1"/>
          <w:sz w:val="28"/>
          <w:szCs w:val="28"/>
          <w:lang w:val="it-IT"/>
        </w:rPr>
        <w:t>của tiêu chí trước khi thực hiện</w:t>
      </w:r>
      <w:r w:rsidR="00FF0039" w:rsidRPr="00A71CF6">
        <w:rPr>
          <w:i/>
          <w:color w:val="000000" w:themeColor="text1"/>
          <w:sz w:val="28"/>
          <w:szCs w:val="28"/>
          <w:lang w:val="it-IT"/>
        </w:rPr>
        <w:t xml:space="preserve"> </w:t>
      </w:r>
    </w:p>
    <w:p w:rsidR="00FF0039" w:rsidRPr="001C59E6" w:rsidRDefault="00A524F6"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it-IT"/>
        </w:rPr>
      </w:pPr>
      <w:r w:rsidRPr="00A71CF6">
        <w:rPr>
          <w:color w:val="000000" w:themeColor="text1"/>
          <w:sz w:val="28"/>
          <w:szCs w:val="28"/>
        </w:rPr>
        <w:t>Trước n</w:t>
      </w:r>
      <w:r w:rsidR="00FF0039" w:rsidRPr="00A71CF6">
        <w:rPr>
          <w:color w:val="000000" w:themeColor="text1"/>
          <w:sz w:val="28"/>
          <w:szCs w:val="28"/>
          <w:lang w:val="vi-VN"/>
        </w:rPr>
        <w:t>ăm 2011</w:t>
      </w:r>
      <w:r w:rsidR="00FF0039" w:rsidRPr="00A71CF6">
        <w:rPr>
          <w:color w:val="000000" w:themeColor="text1"/>
          <w:sz w:val="28"/>
          <w:szCs w:val="28"/>
        </w:rPr>
        <w:t>,</w:t>
      </w:r>
      <w:r w:rsidR="00FF0039" w:rsidRPr="00A71CF6">
        <w:rPr>
          <w:color w:val="000000" w:themeColor="text1"/>
          <w:sz w:val="28"/>
          <w:szCs w:val="28"/>
          <w:lang w:val="vi-VN"/>
        </w:rPr>
        <w:t xml:space="preserve"> công tác vận động quần chúng tham gia phong trào </w:t>
      </w:r>
      <w:r w:rsidR="00FF0039" w:rsidRPr="00A71CF6">
        <w:rPr>
          <w:rFonts w:eastAsia="Calibri"/>
          <w:color w:val="000000" w:themeColor="text1"/>
          <w:sz w:val="28"/>
          <w:szCs w:val="28"/>
        </w:rPr>
        <w:t>T</w:t>
      </w:r>
      <w:r w:rsidR="00FF0039" w:rsidRPr="00A71CF6">
        <w:rPr>
          <w:rFonts w:eastAsia="Calibri"/>
          <w:color w:val="000000" w:themeColor="text1"/>
          <w:sz w:val="28"/>
          <w:szCs w:val="28"/>
          <w:lang w:val="it-IT"/>
        </w:rPr>
        <w:t xml:space="preserve">oàn dân bảo vệ </w:t>
      </w:r>
      <w:r w:rsidR="00FF0039" w:rsidRPr="00A71CF6">
        <w:rPr>
          <w:color w:val="000000" w:themeColor="text1"/>
          <w:sz w:val="28"/>
          <w:szCs w:val="28"/>
          <w:shd w:val="clear" w:color="auto" w:fill="FFFFFF"/>
        </w:rPr>
        <w:t>an ninh Tổ quốc</w:t>
      </w:r>
      <w:r w:rsidR="00FF0039" w:rsidRPr="00A71CF6">
        <w:rPr>
          <w:rFonts w:eastAsia="Calibri"/>
          <w:color w:val="000000" w:themeColor="text1"/>
          <w:sz w:val="28"/>
          <w:szCs w:val="28"/>
          <w:lang w:val="it-IT"/>
        </w:rPr>
        <w:t xml:space="preserve"> luôn được quan tâm và đạt được kết quả đáng kể. Tuy nhiên, tình hình trật tự an toàn xã hội và các loại tội phạm từng lúc còn diễn biến phức tạp, như: Cờ bạc, trộm cắp, cướp giật,.. Bên cạnh đó, ý thức tham gia phong trào toàn dân bảo vệ </w:t>
      </w:r>
      <w:r w:rsidR="00FF0039" w:rsidRPr="00A71CF6">
        <w:rPr>
          <w:color w:val="000000" w:themeColor="text1"/>
          <w:spacing w:val="-2"/>
          <w:sz w:val="28"/>
          <w:szCs w:val="28"/>
          <w:lang w:val="vi-VN"/>
        </w:rPr>
        <w:t>an ninh Tổ quốc</w:t>
      </w:r>
      <w:r w:rsidR="00FF0039" w:rsidRPr="00A71CF6">
        <w:rPr>
          <w:rFonts w:eastAsia="Calibri"/>
          <w:color w:val="000000" w:themeColor="text1"/>
          <w:sz w:val="28"/>
          <w:szCs w:val="28"/>
          <w:lang w:val="it-IT"/>
        </w:rPr>
        <w:t xml:space="preserve"> cũng còn hạn chế. </w:t>
      </w:r>
      <w:r w:rsidR="00FF0039" w:rsidRPr="00A71CF6">
        <w:rPr>
          <w:color w:val="000000" w:themeColor="text1"/>
          <w:sz w:val="28"/>
          <w:szCs w:val="28"/>
          <w:lang w:val="it-IT"/>
        </w:rPr>
        <w:t>Tình hình an ninh chính trị cơ bản được giữ vững, tuy nhiên tình hình an ninh trong dân tộc, tôn giáo, an ninh nông thôn còn diễn biến phức tạp, đặc biệt là các vụ khiếu kiện kéo dài, vượt cấp; tội phạm hình sự và tệ nạn xã hội.</w:t>
      </w:r>
    </w:p>
    <w:p w:rsidR="00C111A2" w:rsidRPr="001C59E6" w:rsidRDefault="00A524F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i/>
          <w:color w:val="000000" w:themeColor="text1"/>
          <w:sz w:val="28"/>
          <w:szCs w:val="28"/>
          <w:lang w:val="it-IT"/>
        </w:rPr>
      </w:pPr>
      <w:r w:rsidRPr="001C59E6">
        <w:rPr>
          <w:bCs/>
          <w:i/>
          <w:color w:val="000000" w:themeColor="text1"/>
          <w:sz w:val="28"/>
          <w:szCs w:val="28"/>
          <w:lang w:val="it-IT"/>
        </w:rPr>
        <w:t xml:space="preserve">+ </w:t>
      </w:r>
      <w:r w:rsidR="00C111A2" w:rsidRPr="001C59E6">
        <w:rPr>
          <w:bCs/>
          <w:i/>
          <w:color w:val="000000" w:themeColor="text1"/>
          <w:sz w:val="28"/>
          <w:szCs w:val="28"/>
          <w:lang w:val="it-IT"/>
        </w:rPr>
        <w:t xml:space="preserve">Kết quả </w:t>
      </w:r>
      <w:r w:rsidRPr="001C59E6">
        <w:rPr>
          <w:bCs/>
          <w:i/>
          <w:color w:val="000000" w:themeColor="text1"/>
          <w:sz w:val="28"/>
          <w:szCs w:val="28"/>
          <w:lang w:val="it-IT"/>
        </w:rPr>
        <w:t>triển khai thực hiện</w:t>
      </w:r>
    </w:p>
    <w:p w:rsidR="00977892" w:rsidRPr="001C59E6" w:rsidRDefault="00A524F6"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bCs/>
          <w:color w:val="000000" w:themeColor="text1"/>
          <w:sz w:val="28"/>
          <w:szCs w:val="28"/>
          <w:lang w:val="it-IT"/>
        </w:rPr>
      </w:pPr>
      <w:r w:rsidRPr="001C59E6">
        <w:rPr>
          <w:b/>
          <w:bCs/>
          <w:color w:val="000000" w:themeColor="text1"/>
          <w:sz w:val="28"/>
          <w:szCs w:val="28"/>
          <w:lang w:val="it-IT"/>
        </w:rPr>
        <w:t xml:space="preserve">Nội dung thứ </w:t>
      </w:r>
      <w:r w:rsidR="00C111A2" w:rsidRPr="001C59E6">
        <w:rPr>
          <w:b/>
          <w:bCs/>
          <w:color w:val="000000" w:themeColor="text1"/>
          <w:sz w:val="28"/>
          <w:szCs w:val="28"/>
          <w:lang w:val="it-IT"/>
        </w:rPr>
        <w:t xml:space="preserve">1. Đảng bộ, chính quyền huyện được xếp loại chất lượng </w:t>
      </w:r>
      <w:r w:rsidR="00A00CD1" w:rsidRPr="001C59E6">
        <w:rPr>
          <w:b/>
          <w:bCs/>
          <w:color w:val="000000" w:themeColor="text1"/>
          <w:sz w:val="28"/>
          <w:szCs w:val="28"/>
          <w:lang w:val="it-IT"/>
        </w:rPr>
        <w:t>hoàn thành tốt nhiệm vụ trở lên:</w:t>
      </w:r>
    </w:p>
    <w:p w:rsidR="00A524F6"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it-IT"/>
        </w:rPr>
      </w:pPr>
      <w:r w:rsidRPr="001C59E6">
        <w:rPr>
          <w:bCs/>
          <w:color w:val="000000" w:themeColor="text1"/>
          <w:sz w:val="28"/>
          <w:szCs w:val="28"/>
          <w:lang w:val="it-IT"/>
        </w:rPr>
        <w:t xml:space="preserve"> </w:t>
      </w:r>
      <w:r w:rsidR="00977892" w:rsidRPr="00A71CF6">
        <w:rPr>
          <w:rFonts w:eastAsia="Arial"/>
          <w:color w:val="000000" w:themeColor="text1"/>
          <w:sz w:val="28"/>
          <w:szCs w:val="28"/>
          <w:lang w:val="vi-VN"/>
        </w:rPr>
        <w:t>Hệ thống chính trị trên địa bàn huyệ</w:t>
      </w:r>
      <w:r w:rsidR="00A6586F" w:rsidRPr="00A71CF6">
        <w:rPr>
          <w:rFonts w:eastAsia="Arial"/>
          <w:color w:val="000000" w:themeColor="text1"/>
          <w:sz w:val="28"/>
          <w:szCs w:val="28"/>
          <w:lang w:val="vi-VN"/>
        </w:rPr>
        <w:t xml:space="preserve">n </w:t>
      </w:r>
      <w:r w:rsidR="00977892" w:rsidRPr="00A71CF6">
        <w:rPr>
          <w:rFonts w:eastAsia="Arial"/>
          <w:color w:val="000000" w:themeColor="text1"/>
          <w:sz w:val="28"/>
          <w:szCs w:val="28"/>
          <w:lang w:val="vi-VN"/>
        </w:rPr>
        <w:t>từng bước được củng cố, kiện toàn; nội dung, phương thức lãnh đạo của cấp ủy</w:t>
      </w:r>
      <w:r w:rsidR="000B6159" w:rsidRPr="001C59E6">
        <w:rPr>
          <w:rFonts w:eastAsia="Arial"/>
          <w:color w:val="000000" w:themeColor="text1"/>
          <w:sz w:val="28"/>
          <w:szCs w:val="28"/>
          <w:lang w:val="it-IT"/>
        </w:rPr>
        <w:t xml:space="preserve"> đảng</w:t>
      </w:r>
      <w:r w:rsidR="00977892" w:rsidRPr="00A71CF6">
        <w:rPr>
          <w:rFonts w:eastAsia="Arial"/>
          <w:color w:val="000000" w:themeColor="text1"/>
          <w:sz w:val="28"/>
          <w:szCs w:val="28"/>
          <w:lang w:val="vi-VN"/>
        </w:rPr>
        <w:t xml:space="preserve"> tiếp tục được đổi mới, đáp ứng được yêu cầu lãnh đạo thực hiện nhiệm vụ chính trị ở địa phương. </w:t>
      </w:r>
    </w:p>
    <w:p w:rsidR="00A524F6" w:rsidRPr="001C59E6" w:rsidRDefault="00A6586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eu-ES"/>
        </w:rPr>
      </w:pPr>
      <w:r w:rsidRPr="001C59E6">
        <w:rPr>
          <w:color w:val="000000" w:themeColor="text1"/>
          <w:sz w:val="28"/>
          <w:szCs w:val="28"/>
          <w:lang w:val="it-IT"/>
        </w:rPr>
        <w:t xml:space="preserve">Huyện ủy, Ban Thường vụ Huyện ủy tiếp tục chỉ đạo thực hiện tốt Nghị quyết Trung ương 4 (khóa XII) gắn với thực hiện Quy định 47-QĐ/TW (nay là Quy định 37-QĐ/TW) của Ban Chấp hành Trung ương về những điều đảng viên không được làm và các quy định về trách nhiệm nêu gương của cán bộ, đảng viên; quan tâm chỉ đạo việc đánh giá, nhận diện, khắc phục biểu hiện suy thoái theo tinh thần </w:t>
      </w:r>
      <w:r w:rsidRPr="00A71CF6">
        <w:rPr>
          <w:color w:val="000000" w:themeColor="text1"/>
          <w:sz w:val="28"/>
          <w:szCs w:val="28"/>
          <w:lang w:val="eu-ES"/>
        </w:rPr>
        <w:t>Nghị quyết Trung ương 4 (khóa XII)</w:t>
      </w:r>
      <w:r w:rsidRPr="00A71CF6">
        <w:rPr>
          <w:color w:val="000000" w:themeColor="text1"/>
          <w:sz w:val="28"/>
          <w:szCs w:val="28"/>
          <w:vertAlign w:val="superscript"/>
          <w:lang w:val="eu-ES"/>
        </w:rPr>
        <w:footnoteReference w:id="38"/>
      </w:r>
      <w:r w:rsidRPr="00A71CF6">
        <w:rPr>
          <w:color w:val="000000" w:themeColor="text1"/>
          <w:sz w:val="28"/>
          <w:szCs w:val="28"/>
          <w:lang w:val="eu-ES"/>
        </w:rPr>
        <w:t xml:space="preserve">, chỉ đạo tiếp tục đẩy mạnh việc học tập và làm theo tư tưởng, đạo đức, phong cách Hồ Chí Minh theo Chỉ thị 05-CT/TW và </w:t>
      </w:r>
      <w:r w:rsidRPr="001C59E6">
        <w:rPr>
          <w:color w:val="000000" w:themeColor="text1"/>
          <w:sz w:val="28"/>
          <w:szCs w:val="28"/>
          <w:lang w:val="it-IT"/>
        </w:rPr>
        <w:t>Kết luận số 01-KL/TW, ngày 18/5/2021 của Bộ Chính trị</w:t>
      </w:r>
      <w:r w:rsidRPr="00A71CF6">
        <w:rPr>
          <w:color w:val="000000" w:themeColor="text1"/>
          <w:sz w:val="28"/>
          <w:szCs w:val="28"/>
          <w:lang w:val="eu-ES"/>
        </w:rPr>
        <w:t>. Tiếp tục chỉ đạo t</w:t>
      </w:r>
      <w:r w:rsidRPr="001C59E6">
        <w:rPr>
          <w:color w:val="000000" w:themeColor="text1"/>
          <w:sz w:val="28"/>
          <w:szCs w:val="28"/>
          <w:lang w:val="eu-ES"/>
        </w:rPr>
        <w:t xml:space="preserve">hực hiện Kế hoạch, Đề án của Tỉnh ủy, </w:t>
      </w:r>
      <w:r w:rsidRPr="00A71CF6">
        <w:rPr>
          <w:color w:val="000000" w:themeColor="text1"/>
          <w:sz w:val="28"/>
          <w:szCs w:val="28"/>
          <w:lang w:val="vi-VN"/>
        </w:rPr>
        <w:t>Huyện</w:t>
      </w:r>
      <w:r w:rsidRPr="001C59E6">
        <w:rPr>
          <w:color w:val="000000" w:themeColor="text1"/>
          <w:sz w:val="28"/>
          <w:szCs w:val="28"/>
          <w:lang w:val="eu-ES"/>
        </w:rPr>
        <w:t xml:space="preserve"> ủy về sắp xếp tinh gọn tổ chức bộ máy, nâng cao hiệu lực, hiệu quả hoạt động của hệ thống chính trị </w:t>
      </w:r>
      <w:r w:rsidRPr="001C59E6">
        <w:rPr>
          <w:iCs/>
          <w:color w:val="000000" w:themeColor="text1"/>
          <w:sz w:val="28"/>
          <w:szCs w:val="28"/>
          <w:lang w:val="eu-ES"/>
        </w:rPr>
        <w:t xml:space="preserve">gắn với thực hiện việc sắp xếp cán bộ các đơn vị, địa phương sau Đại hội Đảng bộ các cấp nhiệm kỳ 2020 - 2025 và bầu cử Hội đồng nhân dân các cấp nhiệm kỳ 2021 - 2026. </w:t>
      </w:r>
      <w:r w:rsidRPr="00A71CF6">
        <w:rPr>
          <w:color w:val="000000" w:themeColor="text1"/>
          <w:sz w:val="28"/>
          <w:szCs w:val="28"/>
          <w:lang w:val="eu-ES"/>
        </w:rPr>
        <w:t xml:space="preserve">Lãnh đạo tiếp tục đổi mới nâng cao năng lực lãnh đạo, sức chiến đấu của tổ chức cơ sở đảng và đội ngũ đảng viên; nâng cao chất lượng sinh hoạt chi bộ theo tinh thần Chỉ thị số 10 của Ban Bí thư và Hướng dẫn số 13 của Ban Tổ chức Tỉnh ủy và đảm bảo an toàn về phòng, chống dịch bệnh Covid-19. </w:t>
      </w:r>
      <w:r w:rsidRPr="00A71CF6">
        <w:rPr>
          <w:color w:val="000000" w:themeColor="text1"/>
          <w:kern w:val="2"/>
          <w:sz w:val="28"/>
          <w:szCs w:val="28"/>
          <w:lang w:val="eu-ES"/>
        </w:rPr>
        <w:t xml:space="preserve">Công tác cán bộ được thực hiện chặt chẽ, đúng quy trình, đảm bảo công tâm, khách quan. </w:t>
      </w:r>
      <w:r w:rsidRPr="00A71CF6">
        <w:rPr>
          <w:color w:val="000000" w:themeColor="text1"/>
          <w:sz w:val="28"/>
          <w:szCs w:val="28"/>
          <w:lang w:val="eu-ES"/>
        </w:rPr>
        <w:t xml:space="preserve">Thực hiện tốt </w:t>
      </w:r>
      <w:r w:rsidRPr="00A71CF6">
        <w:rPr>
          <w:color w:val="000000" w:themeColor="text1"/>
          <w:sz w:val="28"/>
          <w:szCs w:val="28"/>
          <w:lang w:val="sv-SE"/>
        </w:rPr>
        <w:t>công tác kiểm tra, giám sát việc lãnh đạo, chỉ đạo, t</w:t>
      </w:r>
      <w:r w:rsidRPr="00A71CF6">
        <w:rPr>
          <w:color w:val="000000" w:themeColor="text1"/>
          <w:sz w:val="28"/>
          <w:szCs w:val="28"/>
          <w:lang w:val="eu-ES"/>
        </w:rPr>
        <w:t>hực hiện các chỉ thị, nghị quyết, quy định của Đảng</w:t>
      </w:r>
      <w:r w:rsidRPr="00A71CF6">
        <w:rPr>
          <w:color w:val="000000" w:themeColor="text1"/>
          <w:sz w:val="28"/>
          <w:szCs w:val="28"/>
          <w:vertAlign w:val="superscript"/>
          <w:lang w:val="eu-ES"/>
        </w:rPr>
        <w:t xml:space="preserve"> </w:t>
      </w:r>
      <w:r w:rsidRPr="00A71CF6">
        <w:rPr>
          <w:color w:val="000000" w:themeColor="text1"/>
          <w:sz w:val="28"/>
          <w:szCs w:val="28"/>
          <w:lang w:val="sv-SE"/>
        </w:rPr>
        <w:t>theo Chương trình kiểm tra, giám sát hàng năm và kiểm tra tổ chức đảng, đảng viên có dấu hiệu vi phạm.</w:t>
      </w:r>
    </w:p>
    <w:p w:rsidR="006B324E" w:rsidRPr="001C59E6" w:rsidRDefault="00A6586F"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vi-VN"/>
        </w:rPr>
      </w:pPr>
      <w:r w:rsidRPr="00A71CF6">
        <w:rPr>
          <w:rFonts w:eastAsia="Arial"/>
          <w:color w:val="000000" w:themeColor="text1"/>
          <w:sz w:val="28"/>
          <w:szCs w:val="28"/>
          <w:lang w:val="vi-VN"/>
        </w:rPr>
        <w:t xml:space="preserve">Chất lượng tổ chức cơ sở đảng và đảng viên ngày càng được nâng lên, đáp ứng được yêu cầu lãnh đạo thực hiện nhiệm vụ chính trị ở địa phương. </w:t>
      </w:r>
      <w:r w:rsidRPr="001C59E6">
        <w:rPr>
          <w:rFonts w:eastAsia="Arial"/>
          <w:color w:val="000000" w:themeColor="text1"/>
          <w:sz w:val="28"/>
          <w:szCs w:val="28"/>
          <w:lang w:val="vi-VN"/>
        </w:rPr>
        <w:t>Hàng năm, có trên 90% tổ chức cơ sở Đảng hoàn thành tốt nhiệm vụ trở lên.</w:t>
      </w:r>
    </w:p>
    <w:p w:rsidR="00977892" w:rsidRPr="001C59E6" w:rsidRDefault="0097789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vi-VN"/>
        </w:rPr>
      </w:pPr>
      <w:r w:rsidRPr="00A71CF6">
        <w:rPr>
          <w:rFonts w:eastAsia="Arial"/>
          <w:color w:val="000000" w:themeColor="text1"/>
          <w:sz w:val="28"/>
          <w:szCs w:val="28"/>
          <w:lang w:val="vi-VN"/>
        </w:rPr>
        <w:t>Bộ máy chính quyền của huyện ngày càng được củng cố, nâng cao hiệu lực, hiệu quả quản lý, điều hành, đáp ứng ngày càng tốt hơn nhu cầu phục vụ</w:t>
      </w:r>
      <w:r w:rsidR="00F05C74" w:rsidRPr="00A71CF6">
        <w:rPr>
          <w:rFonts w:eastAsia="Arial"/>
          <w:color w:val="000000" w:themeColor="text1"/>
          <w:sz w:val="28"/>
          <w:szCs w:val="28"/>
          <w:lang w:val="vi-VN"/>
        </w:rPr>
        <w:t xml:space="preserve"> </w:t>
      </w:r>
      <w:r w:rsidR="00F05C74" w:rsidRPr="001C59E6">
        <w:rPr>
          <w:rFonts w:eastAsia="Arial"/>
          <w:color w:val="000000" w:themeColor="text1"/>
          <w:sz w:val="28"/>
          <w:szCs w:val="28"/>
          <w:lang w:val="vi-VN"/>
        </w:rPr>
        <w:t>N</w:t>
      </w:r>
      <w:r w:rsidRPr="00A71CF6">
        <w:rPr>
          <w:rFonts w:eastAsia="Arial"/>
          <w:color w:val="000000" w:themeColor="text1"/>
          <w:sz w:val="28"/>
          <w:szCs w:val="28"/>
          <w:lang w:val="vi-VN"/>
        </w:rPr>
        <w:t>hân dân, nhất là khu vực nông thôn; thực hiện tốt vai trò quản lý kinh tế, xã hội, quốc phòng, an ninh ở địa bàn, trong đó lĩnh vực nông nghiệp, nông dân và nông thôn luôn được các cấp chính quyền đặc biệt quan tâm.</w:t>
      </w:r>
      <w:r w:rsidR="00B73C59" w:rsidRPr="001C59E6">
        <w:rPr>
          <w:rFonts w:eastAsia="Arial"/>
          <w:color w:val="000000" w:themeColor="text1"/>
          <w:sz w:val="28"/>
          <w:szCs w:val="28"/>
          <w:lang w:val="vi-VN"/>
        </w:rPr>
        <w:t xml:space="preserve"> Hội đồng Nhân dân được củng cố, kiện toàn về tổ chức, thực hiện đúng, có hiệu quả các chức năng, nhiệm vụ theo quy định của pháp luật; chất lượng các kỳ họp được nâng lên; hoạt động giám sát có tập trung vào những vấn đề bức xúc, quan trọng; thảo luận, quyết định kế hoạch phát triển kinh tế - xã hội từng bước có chất lượng và thực chất hơn. Ủy ban Nhân dân huyện thực hiện tốt chức năng quản lý nhà nước, kịp thời cụ thể hóa các Nghị quyết của Đảng, chính sách, pháp luật của Nhà nước sát hợp với tình hình của địa phương và tổ chức thực hiện đạt hiệu quả; đẩy mạnh công tác cải cách hành chính, ứng dụng công nghệ thông tin trong công tác quản lý; thực hiện tốt công tác đào tạo, bồi dưỡng đội ngũ cán bộ, công chức; sắp xếp tổ chức bộ máy tinh gọn, hoạt động có hiệu quả; nâng cao tinh thần trách nhiệm và thái độ phục vụ Nhân dân của cán bộ, công chức, viên chức.</w:t>
      </w:r>
    </w:p>
    <w:p w:rsidR="00CB15B8" w:rsidRPr="00A71CF6" w:rsidRDefault="00DD7D22" w:rsidP="00CB15B8">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sv-SE"/>
        </w:rPr>
      </w:pPr>
      <w:r w:rsidRPr="00A71CF6">
        <w:rPr>
          <w:color w:val="000000" w:themeColor="text1"/>
          <w:sz w:val="28"/>
          <w:szCs w:val="28"/>
          <w:lang w:val="sv-SE"/>
        </w:rPr>
        <w:t>N</w:t>
      </w:r>
      <w:r w:rsidR="00CB15B8" w:rsidRPr="00A71CF6">
        <w:rPr>
          <w:color w:val="000000" w:themeColor="text1"/>
          <w:sz w:val="28"/>
          <w:szCs w:val="28"/>
          <w:lang w:val="sv-SE"/>
        </w:rPr>
        <w:t>ăm 2021, Huyện ủy Cầu Ngang được xếp loại hoàn thành tốt nhiệm vụ;  năm 2022, xếp loại hoàn thành xuất sắc nhiệm vụ.</w:t>
      </w:r>
    </w:p>
    <w:p w:rsidR="00B73C59" w:rsidRPr="001C59E6" w:rsidRDefault="006B324E"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bCs/>
          <w:color w:val="000000" w:themeColor="text1"/>
          <w:spacing w:val="-6"/>
          <w:sz w:val="28"/>
          <w:szCs w:val="28"/>
          <w:lang w:val="sv-SE"/>
        </w:rPr>
      </w:pPr>
      <w:r w:rsidRPr="001C59E6">
        <w:rPr>
          <w:b/>
          <w:bCs/>
          <w:color w:val="000000" w:themeColor="text1"/>
          <w:sz w:val="28"/>
          <w:szCs w:val="28"/>
          <w:lang w:val="sv-SE"/>
        </w:rPr>
        <w:t xml:space="preserve">Nội dung thứ </w:t>
      </w:r>
      <w:r w:rsidR="00C111A2" w:rsidRPr="001C59E6">
        <w:rPr>
          <w:b/>
          <w:bCs/>
          <w:color w:val="000000" w:themeColor="text1"/>
          <w:sz w:val="28"/>
          <w:szCs w:val="28"/>
          <w:lang w:val="sv-SE"/>
        </w:rPr>
        <w:t xml:space="preserve">2. </w:t>
      </w:r>
      <w:r w:rsidR="00C111A2" w:rsidRPr="001C59E6">
        <w:rPr>
          <w:b/>
          <w:bCs/>
          <w:color w:val="000000" w:themeColor="text1"/>
          <w:spacing w:val="-6"/>
          <w:sz w:val="28"/>
          <w:szCs w:val="28"/>
          <w:lang w:val="sv-SE"/>
        </w:rPr>
        <w:t>Tổ chức chính trị - xã hội của huyện được xếp loại chất lượng h</w:t>
      </w:r>
      <w:r w:rsidRPr="001C59E6">
        <w:rPr>
          <w:b/>
          <w:bCs/>
          <w:color w:val="000000" w:themeColor="text1"/>
          <w:spacing w:val="-6"/>
          <w:sz w:val="28"/>
          <w:szCs w:val="28"/>
          <w:lang w:val="sv-SE"/>
        </w:rPr>
        <w:t>oàn thành tốt nhiệm vụ trở lên:</w:t>
      </w:r>
    </w:p>
    <w:p w:rsidR="00D61119" w:rsidRPr="00A71CF6" w:rsidRDefault="00B73C59"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rFonts w:eastAsia="Arial"/>
          <w:color w:val="000000" w:themeColor="text1"/>
          <w:sz w:val="28"/>
          <w:szCs w:val="28"/>
          <w:lang w:val="sv-SE"/>
        </w:rPr>
      </w:pPr>
      <w:r w:rsidRPr="00A71CF6">
        <w:rPr>
          <w:rFonts w:eastAsia="Arial"/>
          <w:color w:val="000000" w:themeColor="text1"/>
          <w:sz w:val="28"/>
          <w:szCs w:val="28"/>
          <w:lang w:val="sv-SE"/>
        </w:rPr>
        <w:t>Mặt trận Tổ quốc Việt Nam và các tổ chức đoàn thể chính trị - xã hội</w:t>
      </w:r>
      <w:r w:rsidRPr="00A71CF6">
        <w:rPr>
          <w:rFonts w:eastAsia="Arial"/>
          <w:b/>
          <w:i/>
          <w:color w:val="000000" w:themeColor="text1"/>
          <w:sz w:val="28"/>
          <w:szCs w:val="28"/>
          <w:lang w:val="sv-SE"/>
        </w:rPr>
        <w:t xml:space="preserve"> </w:t>
      </w:r>
      <w:r w:rsidRPr="00A71CF6">
        <w:rPr>
          <w:rFonts w:eastAsia="Arial"/>
          <w:color w:val="000000" w:themeColor="text1"/>
          <w:sz w:val="28"/>
          <w:szCs w:val="28"/>
          <w:lang w:val="sv-SE"/>
        </w:rPr>
        <w:t>được củng cố và tăng cường, đổi mới nội dung và phương thức hoạt động, phát huy tốt vai trò trong việc tuyên truyền, vận động nhân dân thực hiện các chủ trương, chính sách của Đảng, Nhà nước về phát triển nông nghiệp và xây dựng nông thôn mới, thực hiện tốt các phong trào hành động cách mạng; các hoạt động từ thiện xã hội tiếp tục được duy trì và có nhiều mô hình tố</w:t>
      </w:r>
      <w:r w:rsidR="009A79E3" w:rsidRPr="00A71CF6">
        <w:rPr>
          <w:rFonts w:eastAsia="Arial"/>
          <w:color w:val="000000" w:themeColor="text1"/>
          <w:sz w:val="28"/>
          <w:szCs w:val="28"/>
          <w:lang w:val="sv-SE"/>
        </w:rPr>
        <w:t>t; thực hiện tốt chức năng giám sát và phản biện xã hội; tích cực tham gia đóng góp ý kiến xây dựng Đảng, xây dựng chính quyền; thực hiện tố</w:t>
      </w:r>
      <w:r w:rsidR="00E63B93" w:rsidRPr="00A71CF6">
        <w:rPr>
          <w:rFonts w:eastAsia="Arial"/>
          <w:color w:val="000000" w:themeColor="text1"/>
          <w:sz w:val="28"/>
          <w:szCs w:val="28"/>
          <w:lang w:val="sv-SE"/>
        </w:rPr>
        <w:t xml:space="preserve">t phong trào thi đua </w:t>
      </w:r>
      <w:r w:rsidR="00E63B93" w:rsidRPr="00A71CF6">
        <w:rPr>
          <w:rFonts w:eastAsia="Arial"/>
          <w:i/>
          <w:color w:val="000000" w:themeColor="text1"/>
          <w:sz w:val="28"/>
          <w:szCs w:val="28"/>
          <w:lang w:val="sv-SE"/>
        </w:rPr>
        <w:t>”</w:t>
      </w:r>
      <w:r w:rsidR="009A79E3" w:rsidRPr="00A71CF6">
        <w:rPr>
          <w:rFonts w:eastAsia="Arial"/>
          <w:i/>
          <w:color w:val="000000" w:themeColor="text1"/>
          <w:sz w:val="28"/>
          <w:szCs w:val="28"/>
          <w:lang w:val="sv-SE"/>
        </w:rPr>
        <w:t>Dân vận khéo”</w:t>
      </w:r>
      <w:r w:rsidR="009A79E3" w:rsidRPr="00A71CF6">
        <w:rPr>
          <w:rFonts w:eastAsia="Arial"/>
          <w:color w:val="000000" w:themeColor="text1"/>
          <w:sz w:val="28"/>
          <w:szCs w:val="28"/>
          <w:lang w:val="sv-SE"/>
        </w:rPr>
        <w:t>, góp phần củng cố niềm tin của Nhân dân vào sự lãnh đạo của Đảng, sự điều hành, quản lý của Nhà nước, thúc đẩy phong trào cách mạng của quần chúng Nhân dân.</w:t>
      </w:r>
      <w:r w:rsidRPr="00A71CF6">
        <w:rPr>
          <w:rFonts w:eastAsia="Arial"/>
          <w:color w:val="000000" w:themeColor="text1"/>
          <w:sz w:val="28"/>
          <w:szCs w:val="28"/>
          <w:lang w:val="sv-SE"/>
        </w:rPr>
        <w:t xml:space="preserve"> Các t</w:t>
      </w:r>
      <w:r w:rsidRPr="001C59E6">
        <w:rPr>
          <w:bCs/>
          <w:color w:val="000000" w:themeColor="text1"/>
          <w:spacing w:val="-6"/>
          <w:sz w:val="28"/>
          <w:szCs w:val="28"/>
          <w:lang w:val="sv-SE"/>
        </w:rPr>
        <w:t>ổ chức chính trị - xã hội của huyện thực hiện tốt công tác h</w:t>
      </w:r>
      <w:r w:rsidRPr="00A71CF6">
        <w:rPr>
          <w:rFonts w:eastAsia="Arial"/>
          <w:color w:val="000000" w:themeColor="text1"/>
          <w:sz w:val="28"/>
          <w:szCs w:val="28"/>
          <w:lang w:val="sv-SE"/>
        </w:rPr>
        <w:t>uy động người dân trong độ tuổi tham gia vào các tổ chức đoàn, hội ngày càng được tăng lên, đạt trên 85% dân số.</w:t>
      </w:r>
    </w:p>
    <w:p w:rsidR="0069478E" w:rsidRPr="00A71CF6" w:rsidRDefault="005668B5"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rFonts w:eastAsia="Arial"/>
          <w:color w:val="000000" w:themeColor="text1"/>
          <w:sz w:val="28"/>
          <w:szCs w:val="28"/>
          <w:lang w:val="sv-SE"/>
        </w:rPr>
      </w:pPr>
      <w:r w:rsidRPr="00A71CF6">
        <w:rPr>
          <w:rFonts w:eastAsia="Arial"/>
          <w:color w:val="000000" w:themeColor="text1"/>
          <w:sz w:val="28"/>
          <w:szCs w:val="28"/>
          <w:lang w:val="sv-SE"/>
        </w:rPr>
        <w:t>N</w:t>
      </w:r>
      <w:r w:rsidR="00B60BDB" w:rsidRPr="00A71CF6">
        <w:rPr>
          <w:rFonts w:eastAsia="Arial"/>
          <w:color w:val="000000" w:themeColor="text1"/>
          <w:sz w:val="28"/>
          <w:szCs w:val="28"/>
          <w:lang w:val="sv-SE"/>
        </w:rPr>
        <w:t>ăm 2021, Mặt trận Tổ quốc Việt Nam huyện, Hội Nông dân, Hội Liên hiệp Phụ nữ, Đoàn Thanh niên Cộng sản Hồ Chí Minh huyện được xếp loại hoàn thành xuất sắc nhiệm vụ. Hội Cựu chiến binh, Liên đoàn Lao động được xếp loại hoàn thành tốt nhiệm vụ</w:t>
      </w:r>
      <w:r w:rsidR="002A397B" w:rsidRPr="00A71CF6">
        <w:rPr>
          <w:rFonts w:eastAsia="Arial"/>
          <w:color w:val="000000" w:themeColor="text1"/>
          <w:sz w:val="28"/>
          <w:szCs w:val="28"/>
          <w:lang w:val="sv-SE"/>
        </w:rPr>
        <w:t>.</w:t>
      </w:r>
    </w:p>
    <w:p w:rsidR="00CB15B8" w:rsidRPr="00A71CF6" w:rsidRDefault="00CB15B8" w:rsidP="00CB15B8">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rFonts w:eastAsia="Arial"/>
          <w:color w:val="000000" w:themeColor="text1"/>
          <w:sz w:val="28"/>
          <w:szCs w:val="28"/>
          <w:lang w:val="sv-SE"/>
        </w:rPr>
      </w:pPr>
      <w:r w:rsidRPr="00A71CF6">
        <w:rPr>
          <w:rFonts w:eastAsia="Arial"/>
          <w:color w:val="000000" w:themeColor="text1"/>
          <w:sz w:val="28"/>
          <w:szCs w:val="28"/>
          <w:lang w:val="sv-SE"/>
        </w:rPr>
        <w:t>Năm 2022,</w:t>
      </w:r>
      <w:r w:rsidR="002A397B" w:rsidRPr="00A71CF6">
        <w:rPr>
          <w:rFonts w:eastAsia="Arial"/>
          <w:color w:val="000000" w:themeColor="text1"/>
          <w:sz w:val="28"/>
          <w:szCs w:val="28"/>
          <w:lang w:val="sv-SE"/>
        </w:rPr>
        <w:t xml:space="preserve"> </w:t>
      </w:r>
      <w:r w:rsidRPr="00A71CF6">
        <w:rPr>
          <w:rFonts w:eastAsia="Arial"/>
          <w:color w:val="000000" w:themeColor="text1"/>
          <w:sz w:val="28"/>
          <w:szCs w:val="28"/>
          <w:lang w:val="sv-SE"/>
        </w:rPr>
        <w:t>Mặt trận Tổ quốc Việt Nam huyện, Đoàn Thanh niên Cộng sản Hồ Chí Minh, Hội Cựu chiến binh, Liên đoàn Lao động huyện xếp loại hoàn thành xuất sắc nhiệm vụ; Hội Nông dân, Hội Liên hiệp Phụ nữ xếp loại hoàn thành tốt nhiệm vụ.</w:t>
      </w:r>
    </w:p>
    <w:p w:rsidR="00C111A2" w:rsidRPr="001C59E6" w:rsidRDefault="006B324E" w:rsidP="00CB15B8">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bCs/>
          <w:color w:val="000000" w:themeColor="text1"/>
          <w:spacing w:val="-6"/>
          <w:sz w:val="28"/>
          <w:szCs w:val="28"/>
          <w:lang w:val="sv-SE"/>
        </w:rPr>
      </w:pPr>
      <w:r w:rsidRPr="001C59E6">
        <w:rPr>
          <w:b/>
          <w:bCs/>
          <w:color w:val="000000" w:themeColor="text1"/>
          <w:spacing w:val="-6"/>
          <w:sz w:val="28"/>
          <w:szCs w:val="28"/>
          <w:lang w:val="sv-SE"/>
        </w:rPr>
        <w:t xml:space="preserve">Nội dung thứ </w:t>
      </w:r>
      <w:r w:rsidR="00C111A2" w:rsidRPr="001C59E6">
        <w:rPr>
          <w:b/>
          <w:bCs/>
          <w:color w:val="000000" w:themeColor="text1"/>
          <w:spacing w:val="-6"/>
          <w:sz w:val="28"/>
          <w:szCs w:val="28"/>
          <w:lang w:val="sv-SE"/>
        </w:rPr>
        <w:t xml:space="preserve">3. </w:t>
      </w:r>
      <w:r w:rsidRPr="001C59E6">
        <w:rPr>
          <w:b/>
          <w:bCs/>
          <w:color w:val="000000" w:themeColor="text1"/>
          <w:spacing w:val="-6"/>
          <w:sz w:val="28"/>
          <w:szCs w:val="28"/>
          <w:lang w:val="sv-SE"/>
        </w:rPr>
        <w:t xml:space="preserve">Trong 02 năm liên tục trước năm xét công nhận, không có công chức </w:t>
      </w:r>
      <w:bookmarkStart w:id="9" w:name="khoan_3_7"/>
      <w:r w:rsidRPr="001C59E6">
        <w:rPr>
          <w:b/>
          <w:bCs/>
          <w:color w:val="000000" w:themeColor="text1"/>
          <w:spacing w:val="-6"/>
          <w:sz w:val="28"/>
          <w:szCs w:val="28"/>
          <w:lang w:val="sv-SE"/>
        </w:rPr>
        <w:t>giữ chức vụ lãnh đạo, quản lý</w:t>
      </w:r>
      <w:bookmarkEnd w:id="9"/>
      <w:r w:rsidRPr="001C59E6">
        <w:rPr>
          <w:b/>
          <w:bCs/>
          <w:color w:val="000000" w:themeColor="text1"/>
          <w:spacing w:val="-6"/>
          <w:sz w:val="28"/>
          <w:szCs w:val="28"/>
          <w:lang w:val="sv-SE"/>
        </w:rPr>
        <w:t xml:space="preserve"> bị xử lý kỷ luật từ mức cảnh cáo trở lên hoặc bị truy cứu trách nhiệm hình sự:</w:t>
      </w:r>
    </w:p>
    <w:p w:rsidR="001C199D" w:rsidRPr="001C59E6" w:rsidRDefault="001C199D"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pacing w:val="-6"/>
          <w:sz w:val="28"/>
          <w:szCs w:val="28"/>
          <w:lang w:val="sv-SE"/>
        </w:rPr>
      </w:pPr>
      <w:r w:rsidRPr="001C59E6">
        <w:rPr>
          <w:bCs/>
          <w:color w:val="000000" w:themeColor="text1"/>
          <w:spacing w:val="-6"/>
          <w:sz w:val="28"/>
          <w:szCs w:val="28"/>
          <w:lang w:val="sv-SE"/>
        </w:rPr>
        <w:t xml:space="preserve">Thực hiện tốt công tác xây dựng, chỉnh đốn Đảng, đấu tranh, ngăn chặn, đẩy lùi suy thoái, </w:t>
      </w:r>
      <w:r w:rsidRPr="001C59E6">
        <w:rPr>
          <w:bCs/>
          <w:i/>
          <w:color w:val="000000" w:themeColor="text1"/>
          <w:spacing w:val="-6"/>
          <w:sz w:val="28"/>
          <w:szCs w:val="28"/>
          <w:lang w:val="sv-SE"/>
        </w:rPr>
        <w:t>“tự diễn biến”, “ tự chuyển hóa”</w:t>
      </w:r>
      <w:r w:rsidRPr="001C59E6">
        <w:rPr>
          <w:bCs/>
          <w:color w:val="000000" w:themeColor="text1"/>
          <w:spacing w:val="-6"/>
          <w:sz w:val="28"/>
          <w:szCs w:val="28"/>
          <w:lang w:val="sv-SE"/>
        </w:rPr>
        <w:t xml:space="preserve"> trong nội bộ. Công tác kiểm tra, giám sát đối với cấp ủy cơ sở được thực hiện thường xuyên, nghiêm túc, nhất là kiểm tra khắc phục những hạn chế, khuyết điểm đã được kết luận; từ đó, ý thức và hành động của cán bộ, đảng viên về tu dưỡng, rèn luyện đạo đức, lối sống được nâng lên; từng bước ngăn chặn, đẩy lùi tình trạng suy thoái về tư tưởng chính trị, đạo đức, lối sống, góp phần xây dựng hệ thống chính trị trên địa bàn huyện trong sạch, vững mạnh. </w:t>
      </w:r>
    </w:p>
    <w:p w:rsidR="001C199D" w:rsidRPr="001C59E6" w:rsidRDefault="001C199D"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pacing w:val="-6"/>
          <w:sz w:val="28"/>
          <w:szCs w:val="28"/>
          <w:lang w:val="sv-SE"/>
        </w:rPr>
      </w:pPr>
      <w:r w:rsidRPr="001C59E6">
        <w:rPr>
          <w:bCs/>
          <w:color w:val="000000" w:themeColor="text1"/>
          <w:spacing w:val="-6"/>
          <w:sz w:val="28"/>
          <w:szCs w:val="28"/>
          <w:lang w:val="sv-SE"/>
        </w:rPr>
        <w:t>Trong 02 năm liên tục trước năm xét công nhận, huyện không có công chức giữ chức vụ lãnh đạo, quản lý bị xử lý kỷ luật từ mức cảnh cáo trở lên.</w:t>
      </w:r>
    </w:p>
    <w:p w:rsidR="00C111A2" w:rsidRPr="00A71CF6" w:rsidRDefault="006B324E"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bCs/>
          <w:color w:val="000000" w:themeColor="text1"/>
          <w:sz w:val="28"/>
          <w:szCs w:val="28"/>
          <w:lang w:val="de-DE"/>
        </w:rPr>
      </w:pPr>
      <w:r w:rsidRPr="00A71CF6">
        <w:rPr>
          <w:b/>
          <w:bCs/>
          <w:color w:val="000000" w:themeColor="text1"/>
          <w:spacing w:val="-6"/>
          <w:sz w:val="28"/>
          <w:szCs w:val="28"/>
        </w:rPr>
        <w:t xml:space="preserve">Nội dung thứ </w:t>
      </w:r>
      <w:r w:rsidR="00C111A2" w:rsidRPr="00A71CF6">
        <w:rPr>
          <w:b/>
          <w:bCs/>
          <w:color w:val="000000" w:themeColor="text1"/>
          <w:spacing w:val="-6"/>
          <w:sz w:val="28"/>
          <w:szCs w:val="28"/>
        </w:rPr>
        <w:t xml:space="preserve">4. </w:t>
      </w:r>
      <w:r w:rsidR="00C111A2" w:rsidRPr="00A71CF6">
        <w:rPr>
          <w:b/>
          <w:color w:val="000000" w:themeColor="text1"/>
          <w:sz w:val="28"/>
          <w:szCs w:val="28"/>
          <w:lang w:val="de-DE"/>
        </w:rPr>
        <w:t>Đảm bảo</w:t>
      </w:r>
      <w:r w:rsidRPr="00A71CF6">
        <w:rPr>
          <w:b/>
          <w:bCs/>
          <w:color w:val="000000" w:themeColor="text1"/>
          <w:sz w:val="28"/>
          <w:szCs w:val="28"/>
          <w:lang w:val="de-DE"/>
        </w:rPr>
        <w:t xml:space="preserve"> an ninh, trật tự:</w:t>
      </w:r>
      <w:r w:rsidR="00C111A2" w:rsidRPr="00A71CF6">
        <w:rPr>
          <w:b/>
          <w:bCs/>
          <w:color w:val="000000" w:themeColor="text1"/>
          <w:sz w:val="28"/>
          <w:szCs w:val="28"/>
          <w:lang w:val="de-DE"/>
        </w:rPr>
        <w:t xml:space="preserve"> </w:t>
      </w:r>
    </w:p>
    <w:p w:rsidR="00C111A2" w:rsidRPr="00A71CF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de-DE"/>
        </w:rPr>
      </w:pPr>
      <w:r w:rsidRPr="001C59E6">
        <w:rPr>
          <w:rFonts w:eastAsia="Calibri"/>
          <w:bCs/>
          <w:color w:val="000000" w:themeColor="text1"/>
          <w:sz w:val="28"/>
          <w:szCs w:val="28"/>
          <w:lang w:val="de-DE"/>
        </w:rPr>
        <w:t>Hằng năm, Huyện ủy có Nghị quyết và UBND huyện xây dựng kế hoạch về công tác đảm bảo an ninh, trật tự; chỉ đạo tốt phong trào toàn dân bảo vệ an ninh Tổ quốc; Ủy ban Mặt trận tổ quốc, các tổ chức thành viên tích cực phối hợp tham gia đảm bảo an ninh trật tự.</w:t>
      </w:r>
    </w:p>
    <w:p w:rsidR="00B97216"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rFonts w:eastAsia="Calibri"/>
          <w:color w:val="000000" w:themeColor="text1"/>
          <w:sz w:val="28"/>
          <w:szCs w:val="28"/>
          <w:lang w:val="de-DE"/>
        </w:rPr>
      </w:pPr>
      <w:r w:rsidRPr="001C59E6">
        <w:rPr>
          <w:rFonts w:eastAsia="Calibri"/>
          <w:bCs/>
          <w:color w:val="000000" w:themeColor="text1"/>
          <w:sz w:val="28"/>
          <w:szCs w:val="28"/>
          <w:lang w:val="de-DE"/>
        </w:rPr>
        <w:t>Phong trào toàn dân bảo vệ an ninh Tổ quốc ngày càng được củng cố và phát triển tốt</w:t>
      </w:r>
      <w:r w:rsidR="00A00CD1" w:rsidRPr="00A71CF6">
        <w:rPr>
          <w:rStyle w:val="FootnoteReference"/>
          <w:rFonts w:eastAsia="Calibri"/>
          <w:bCs/>
          <w:color w:val="000000" w:themeColor="text1"/>
          <w:sz w:val="28"/>
          <w:szCs w:val="28"/>
        </w:rPr>
        <w:footnoteReference w:id="39"/>
      </w:r>
      <w:r w:rsidRPr="001C59E6">
        <w:rPr>
          <w:rFonts w:eastAsia="Calibri"/>
          <w:bCs/>
          <w:color w:val="000000" w:themeColor="text1"/>
          <w:sz w:val="28"/>
          <w:szCs w:val="28"/>
          <w:lang w:val="de-DE"/>
        </w:rPr>
        <w:t xml:space="preserve">. </w:t>
      </w:r>
      <w:r w:rsidRPr="001C59E6">
        <w:rPr>
          <w:rFonts w:eastAsia="Calibri"/>
          <w:color w:val="000000" w:themeColor="text1"/>
          <w:sz w:val="28"/>
          <w:szCs w:val="28"/>
          <w:lang w:val="de-DE"/>
        </w:rPr>
        <w:t xml:space="preserve">Qua đó </w:t>
      </w:r>
      <w:r w:rsidRPr="001C59E6">
        <w:rPr>
          <w:rFonts w:eastAsia="Calibri"/>
          <w:bCs/>
          <w:color w:val="000000" w:themeColor="text1"/>
          <w:sz w:val="28"/>
          <w:szCs w:val="28"/>
          <w:lang w:val="de-DE"/>
        </w:rPr>
        <w:t>quần chúng nhân dân tham gia các mô hình tự quản về an ninh tổ quốc ở địa phương ngày càng nhiều hơn và có ý thức tốt hơn trong việc phát triển, tố giác và đấu tranh với các loại tội phạm,</w:t>
      </w:r>
      <w:r w:rsidRPr="001C59E6">
        <w:rPr>
          <w:rFonts w:eastAsia="Calibri"/>
          <w:color w:val="000000" w:themeColor="text1"/>
          <w:sz w:val="28"/>
          <w:szCs w:val="28"/>
          <w:lang w:val="de-DE"/>
        </w:rPr>
        <w:t xml:space="preserve"> có nhiều cá nhân tập thể phát hiện, vây bắt tội phạm</w:t>
      </w:r>
      <w:r w:rsidRPr="001C59E6">
        <w:rPr>
          <w:rFonts w:eastAsia="Calibri"/>
          <w:bCs/>
          <w:color w:val="000000" w:themeColor="text1"/>
          <w:sz w:val="28"/>
          <w:szCs w:val="28"/>
          <w:lang w:val="de-DE"/>
        </w:rPr>
        <w:t xml:space="preserve"> . Hiện trên địa bàn huyện có 12 loại mô hình vớ</w:t>
      </w:r>
      <w:r w:rsidR="00B97216" w:rsidRPr="001C59E6">
        <w:rPr>
          <w:rFonts w:eastAsia="Calibri"/>
          <w:bCs/>
          <w:color w:val="000000" w:themeColor="text1"/>
          <w:sz w:val="28"/>
          <w:szCs w:val="28"/>
          <w:lang w:val="de-DE"/>
        </w:rPr>
        <w:t>i 132</w:t>
      </w:r>
      <w:r w:rsidRPr="001C59E6">
        <w:rPr>
          <w:rFonts w:eastAsia="Calibri"/>
          <w:bCs/>
          <w:color w:val="000000" w:themeColor="text1"/>
          <w:sz w:val="28"/>
          <w:szCs w:val="28"/>
          <w:lang w:val="de-DE"/>
        </w:rPr>
        <w:t xml:space="preserve"> câu lạc bộ</w:t>
      </w:r>
      <w:r w:rsidR="00B97216" w:rsidRPr="001C59E6">
        <w:rPr>
          <w:rFonts w:eastAsia="Calibri"/>
          <w:bCs/>
          <w:color w:val="000000" w:themeColor="text1"/>
          <w:sz w:val="28"/>
          <w:szCs w:val="28"/>
          <w:lang w:val="de-DE"/>
        </w:rPr>
        <w:t>, 1.377</w:t>
      </w:r>
      <w:r w:rsidRPr="001C59E6">
        <w:rPr>
          <w:rFonts w:eastAsia="Calibri"/>
          <w:bCs/>
          <w:color w:val="000000" w:themeColor="text1"/>
          <w:sz w:val="28"/>
          <w:szCs w:val="28"/>
          <w:lang w:val="de-DE"/>
        </w:rPr>
        <w:t xml:space="preserve"> tổ tự quản hoạt động có hiệu quả.</w:t>
      </w:r>
      <w:r w:rsidRPr="001C59E6">
        <w:rPr>
          <w:rFonts w:eastAsia="Calibri"/>
          <w:color w:val="000000" w:themeColor="text1"/>
          <w:sz w:val="28"/>
          <w:szCs w:val="28"/>
          <w:lang w:val="de-DE"/>
        </w:rPr>
        <w:t xml:space="preserve"> Huyện hiện có 13/13 xã đã bố trí Công an chính quy về đảm nhiệm các chức danh Công an xã vớ</w:t>
      </w:r>
      <w:r w:rsidR="00B97216" w:rsidRPr="001C59E6">
        <w:rPr>
          <w:rFonts w:eastAsia="Calibri"/>
          <w:color w:val="000000" w:themeColor="text1"/>
          <w:sz w:val="28"/>
          <w:szCs w:val="28"/>
          <w:lang w:val="de-DE"/>
        </w:rPr>
        <w:t>i 8</w:t>
      </w:r>
      <w:r w:rsidRPr="001C59E6">
        <w:rPr>
          <w:rFonts w:eastAsia="Calibri"/>
          <w:color w:val="000000" w:themeColor="text1"/>
          <w:sz w:val="28"/>
          <w:szCs w:val="28"/>
          <w:lang w:val="de-DE"/>
        </w:rPr>
        <w:t>7 đồng chí; trong đó Trưởng Công an xã 13 đồng chí; Phó trưở</w:t>
      </w:r>
      <w:r w:rsidR="00B97216" w:rsidRPr="001C59E6">
        <w:rPr>
          <w:rFonts w:eastAsia="Calibri"/>
          <w:color w:val="000000" w:themeColor="text1"/>
          <w:sz w:val="28"/>
          <w:szCs w:val="28"/>
          <w:lang w:val="de-DE"/>
        </w:rPr>
        <w:t>ng Công an xã 14</w:t>
      </w:r>
      <w:r w:rsidRPr="001C59E6">
        <w:rPr>
          <w:rFonts w:eastAsia="Calibri"/>
          <w:color w:val="000000" w:themeColor="text1"/>
          <w:sz w:val="28"/>
          <w:szCs w:val="28"/>
          <w:lang w:val="de-DE"/>
        </w:rPr>
        <w:t xml:space="preserve"> đồ</w:t>
      </w:r>
      <w:r w:rsidR="00B97216" w:rsidRPr="001C59E6">
        <w:rPr>
          <w:rFonts w:eastAsia="Calibri"/>
          <w:color w:val="000000" w:themeColor="text1"/>
          <w:sz w:val="28"/>
          <w:szCs w:val="28"/>
          <w:lang w:val="de-DE"/>
        </w:rPr>
        <w:t>ng chí; Công an viên 60</w:t>
      </w:r>
      <w:r w:rsidRPr="001C59E6">
        <w:rPr>
          <w:rFonts w:eastAsia="Calibri"/>
          <w:color w:val="000000" w:themeColor="text1"/>
          <w:sz w:val="28"/>
          <w:szCs w:val="28"/>
          <w:lang w:val="de-DE"/>
        </w:rPr>
        <w:t xml:space="preserve"> đồng chí. </w:t>
      </w:r>
    </w:p>
    <w:p w:rsidR="00C111A2" w:rsidRPr="00A71CF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de-DE"/>
        </w:rPr>
      </w:pPr>
      <w:r w:rsidRPr="001C59E6">
        <w:rPr>
          <w:rFonts w:eastAsia="Calibri"/>
          <w:bCs/>
          <w:color w:val="000000" w:themeColor="text1"/>
          <w:sz w:val="28"/>
          <w:szCs w:val="28"/>
          <w:lang w:val="de-DE"/>
        </w:rPr>
        <w:t>Trật tự, an toàn xã hội luôn được đảm bảo tốt; các loại tội phạm, tệ nạn xã hội và vi phạm pháp luật khác được kiềm chế, liên tục giảm so với các năm liền kề trước, từ 93 vụ năm 2018 giảm xuống còn 24 vụ năm 2021</w:t>
      </w:r>
      <w:r w:rsidR="00A00CD1" w:rsidRPr="00A71CF6">
        <w:rPr>
          <w:rStyle w:val="FootnoteReference"/>
          <w:rFonts w:eastAsia="Calibri"/>
          <w:bCs/>
          <w:color w:val="000000" w:themeColor="text1"/>
          <w:sz w:val="28"/>
          <w:szCs w:val="28"/>
        </w:rPr>
        <w:footnoteReference w:id="40"/>
      </w:r>
      <w:r w:rsidR="00A00CD1" w:rsidRPr="001C59E6">
        <w:rPr>
          <w:rFonts w:eastAsia="Calibri"/>
          <w:bCs/>
          <w:color w:val="000000" w:themeColor="text1"/>
          <w:sz w:val="28"/>
          <w:szCs w:val="28"/>
          <w:lang w:val="de-DE"/>
        </w:rPr>
        <w:t xml:space="preserve">. </w:t>
      </w:r>
      <w:r w:rsidR="00B97216" w:rsidRPr="001C59E6">
        <w:rPr>
          <w:rFonts w:eastAsia="Calibri"/>
          <w:color w:val="000000" w:themeColor="text1"/>
          <w:sz w:val="28"/>
          <w:szCs w:val="28"/>
          <w:lang w:val="de-DE"/>
        </w:rPr>
        <w:t>Riêng 8</w:t>
      </w:r>
      <w:r w:rsidRPr="001C59E6">
        <w:rPr>
          <w:rFonts w:eastAsia="Calibri"/>
          <w:color w:val="000000" w:themeColor="text1"/>
          <w:sz w:val="28"/>
          <w:szCs w:val="28"/>
          <w:lang w:val="de-DE"/>
        </w:rPr>
        <w:t xml:space="preserve"> tháng năm 2022 xả</w:t>
      </w:r>
      <w:r w:rsidR="00B40A21" w:rsidRPr="001C59E6">
        <w:rPr>
          <w:rFonts w:eastAsia="Calibri"/>
          <w:color w:val="000000" w:themeColor="text1"/>
          <w:sz w:val="28"/>
          <w:szCs w:val="28"/>
          <w:lang w:val="de-DE"/>
        </w:rPr>
        <w:t>y ra 12</w:t>
      </w:r>
      <w:r w:rsidRPr="001C59E6">
        <w:rPr>
          <w:rFonts w:eastAsia="Calibri"/>
          <w:color w:val="000000" w:themeColor="text1"/>
          <w:sz w:val="28"/>
          <w:szCs w:val="28"/>
          <w:lang w:val="de-DE"/>
        </w:rPr>
        <w:t xml:space="preserve"> vụ, (tội phạm hình sự</w:t>
      </w:r>
      <w:r w:rsidR="00B40A21" w:rsidRPr="001C59E6">
        <w:rPr>
          <w:rFonts w:eastAsia="Calibri"/>
          <w:color w:val="000000" w:themeColor="text1"/>
          <w:sz w:val="28"/>
          <w:szCs w:val="28"/>
          <w:lang w:val="de-DE"/>
        </w:rPr>
        <w:t xml:space="preserve"> 07</w:t>
      </w:r>
      <w:r w:rsidRPr="001C59E6">
        <w:rPr>
          <w:rFonts w:eastAsia="Calibri"/>
          <w:color w:val="000000" w:themeColor="text1"/>
          <w:sz w:val="28"/>
          <w:szCs w:val="28"/>
          <w:lang w:val="de-DE"/>
        </w:rPr>
        <w:t xml:space="preserve"> vụ, tệ nạn xã hộ</w:t>
      </w:r>
      <w:r w:rsidR="00B40A21" w:rsidRPr="001C59E6">
        <w:rPr>
          <w:rFonts w:eastAsia="Calibri"/>
          <w:color w:val="000000" w:themeColor="text1"/>
          <w:sz w:val="28"/>
          <w:szCs w:val="28"/>
          <w:lang w:val="de-DE"/>
        </w:rPr>
        <w:t>i 05</w:t>
      </w:r>
      <w:r w:rsidRPr="001C59E6">
        <w:rPr>
          <w:rFonts w:eastAsia="Calibri"/>
          <w:color w:val="000000" w:themeColor="text1"/>
          <w:sz w:val="28"/>
          <w:szCs w:val="28"/>
          <w:lang w:val="de-DE"/>
        </w:rPr>
        <w:t xml:space="preserve"> vụ), trong đó có 03 vụ nghiêm trọng và đặt biệt nghiêm trọ</w:t>
      </w:r>
      <w:r w:rsidR="00A00CD1" w:rsidRPr="001C59E6">
        <w:rPr>
          <w:rFonts w:eastAsia="Calibri"/>
          <w:color w:val="000000" w:themeColor="text1"/>
          <w:sz w:val="28"/>
          <w:szCs w:val="28"/>
          <w:lang w:val="de-DE"/>
        </w:rPr>
        <w:t>ng, tuy nhiên được</w:t>
      </w:r>
      <w:r w:rsidRPr="001C59E6">
        <w:rPr>
          <w:rFonts w:eastAsia="Calibri"/>
          <w:color w:val="000000" w:themeColor="text1"/>
          <w:sz w:val="28"/>
          <w:szCs w:val="28"/>
          <w:lang w:val="de-DE"/>
        </w:rPr>
        <w:t xml:space="preserve"> Công an huyện Cầu Ngang phát hiện và báo cáo về trên kịp thời. </w:t>
      </w:r>
      <w:r w:rsidRPr="001C59E6">
        <w:rPr>
          <w:rFonts w:eastAsia="Calibri"/>
          <w:bCs/>
          <w:color w:val="000000" w:themeColor="text1"/>
          <w:sz w:val="28"/>
          <w:szCs w:val="28"/>
          <w:lang w:val="de-DE"/>
        </w:rPr>
        <w:t>Tỷ lệ khám phá án đạt trên 95%, đặc biệt án rất nghiêm trọng và đặc biệt nghiêm trọng đạt 100%. Trên địa bàn huyện không có tụ điểm phức tạp về trật tự xã hội.</w:t>
      </w:r>
    </w:p>
    <w:p w:rsidR="00C111A2" w:rsidRPr="00A71CF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de-DE"/>
        </w:rPr>
      </w:pPr>
      <w:r w:rsidRPr="001C59E6">
        <w:rPr>
          <w:rFonts w:eastAsia="Calibri"/>
          <w:bCs/>
          <w:color w:val="000000" w:themeColor="text1"/>
          <w:sz w:val="28"/>
          <w:szCs w:val="28"/>
          <w:lang w:val="de-DE"/>
        </w:rPr>
        <w:t>Ủy ban nhân dân huyện đã tập trung chỉ đạo quyết liệt, giải quyết dứt điểm các đơn thư, khiếu nại tố cáo; trong đó nhiệm vụ cụ thể trong việc xử lý đơn thư khiếu nại, tố cáo cho các cơ quan, đơn vị, UBND các xã, thị trấn theo đúng thẩm quyền, chức năng nhiệm vụ được giao. Nhằm nâng cao hiệu quả công tác tiếp dân, giải quyết khiếu nại, tố cáo đảm bảo quyền và lợi ích của người dân, kịp thời nắm giải quyết khiếu nại, tố cáo đảm bảo quyền và lợi ích của dân, kịp thời nắm bắt tâm tư, nguyện vọng, kiến nghị phản ánh của người dân. Hiện trên địa bàn không có khiếu kiện đông người kéo dài trái pháp luật.</w:t>
      </w:r>
    </w:p>
    <w:p w:rsidR="00C111A2" w:rsidRPr="00A71CF6" w:rsidRDefault="006B324E"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bCs/>
          <w:color w:val="000000" w:themeColor="text1"/>
          <w:sz w:val="28"/>
          <w:szCs w:val="28"/>
          <w:lang w:val="de-DE"/>
        </w:rPr>
      </w:pPr>
      <w:r w:rsidRPr="00A71CF6">
        <w:rPr>
          <w:b/>
          <w:bCs/>
          <w:color w:val="000000" w:themeColor="text1"/>
          <w:sz w:val="28"/>
          <w:szCs w:val="28"/>
          <w:lang w:val="de-DE"/>
        </w:rPr>
        <w:t xml:space="preserve">Nội dung thứ </w:t>
      </w:r>
      <w:r w:rsidR="00C111A2" w:rsidRPr="00A71CF6">
        <w:rPr>
          <w:b/>
          <w:bCs/>
          <w:color w:val="000000" w:themeColor="text1"/>
          <w:sz w:val="28"/>
          <w:szCs w:val="28"/>
          <w:lang w:val="de-DE"/>
        </w:rPr>
        <w:t xml:space="preserve">5. </w:t>
      </w:r>
      <w:r w:rsidR="00C111A2" w:rsidRPr="00A71CF6">
        <w:rPr>
          <w:b/>
          <w:color w:val="000000" w:themeColor="text1"/>
          <w:sz w:val="28"/>
          <w:szCs w:val="28"/>
          <w:lang w:val="de-DE"/>
        </w:rPr>
        <w:t xml:space="preserve">Có dịch vụ công trực tuyến đạt mức độ 3: </w:t>
      </w:r>
    </w:p>
    <w:p w:rsidR="00C111A2" w:rsidRPr="00A71CF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de-DE"/>
        </w:rPr>
      </w:pPr>
      <w:r w:rsidRPr="001C59E6">
        <w:rPr>
          <w:color w:val="000000" w:themeColor="text1"/>
          <w:sz w:val="28"/>
          <w:szCs w:val="28"/>
          <w:lang w:val="de-DE"/>
        </w:rPr>
        <w:t>Năm 2010 - 2017, Trung tâm Hành ch</w:t>
      </w:r>
      <w:r w:rsidR="00276743" w:rsidRPr="001C59E6">
        <w:rPr>
          <w:color w:val="000000" w:themeColor="text1"/>
          <w:sz w:val="28"/>
          <w:szCs w:val="28"/>
          <w:lang w:val="de-DE"/>
        </w:rPr>
        <w:t xml:space="preserve">ính công huyện chưa triển khai </w:t>
      </w:r>
      <w:r w:rsidRPr="001C59E6">
        <w:rPr>
          <w:color w:val="000000" w:themeColor="text1"/>
          <w:sz w:val="28"/>
          <w:szCs w:val="28"/>
          <w:lang w:val="de-DE"/>
        </w:rPr>
        <w:t>dịch vụ công trực tuyến, các thủ tục hành chính thực hiện mức độ 2, nộp hồ sơ và nhận kết quả trực tiếp tại bộ phận một cửa theo cơ chế một cửa, một cửa liện thông.</w:t>
      </w:r>
    </w:p>
    <w:p w:rsidR="00C111A2" w:rsidRPr="00A71CF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de-DE"/>
        </w:rPr>
      </w:pPr>
      <w:r w:rsidRPr="001C59E6">
        <w:rPr>
          <w:color w:val="000000" w:themeColor="text1"/>
          <w:sz w:val="28"/>
          <w:szCs w:val="28"/>
          <w:lang w:val="de-DE"/>
        </w:rPr>
        <w:t>Năm 2018, t</w:t>
      </w:r>
      <w:r w:rsidRPr="001C59E6">
        <w:rPr>
          <w:rFonts w:eastAsia="Calibri"/>
          <w:color w:val="000000" w:themeColor="text1"/>
          <w:sz w:val="28"/>
          <w:szCs w:val="28"/>
          <w:lang w:val="de-DE"/>
        </w:rPr>
        <w:t>hực hiện Công văn số 332/UBND-CNXD ngày 26/01/2018 của Chủ tịch Ủy ban nhân dân tỉnh về việc cung cấp và sử dụng dịch vụ công trực tuyến mức độ 3,4; việc cung cấp thông tin, dịch vụ công trực tuyến của các cơ quan, đơn vị theo quy định tại Nghị định số 43/2011/NĐ-CP ngày 13/6/2011 của Chính phủ quy định về việc cung cấp thông tin và dịch vụ hành chính công trực tuyến trên mạng thông tin điện tử hoặc trang thông tin điện tử của cơ quan Nhà nước.</w:t>
      </w:r>
    </w:p>
    <w:p w:rsidR="00C111A2" w:rsidRPr="00A71CF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de-DE"/>
        </w:rPr>
      </w:pPr>
      <w:r w:rsidRPr="001C59E6">
        <w:rPr>
          <w:color w:val="000000" w:themeColor="text1"/>
          <w:sz w:val="28"/>
          <w:szCs w:val="28"/>
          <w:lang w:val="de-DE"/>
        </w:rPr>
        <w:t xml:space="preserve">Trung tâm Hành chính công huyện đang thực hiện thí điểm phần mềm một cửa điện tử VNPT-iGate vì trong giai đoạn thí điểm nên vẫn còn phát sinh lỗi trong quá trình sử dụng giải quyết thủ tục hành chính </w:t>
      </w:r>
      <w:r w:rsidR="00A00CD1" w:rsidRPr="001C59E6">
        <w:rPr>
          <w:color w:val="000000" w:themeColor="text1"/>
          <w:sz w:val="28"/>
          <w:szCs w:val="28"/>
          <w:lang w:val="de-DE"/>
        </w:rPr>
        <w:t xml:space="preserve">(TTHC) </w:t>
      </w:r>
      <w:r w:rsidRPr="001C59E6">
        <w:rPr>
          <w:color w:val="000000" w:themeColor="text1"/>
          <w:sz w:val="28"/>
          <w:szCs w:val="28"/>
          <w:lang w:val="de-DE"/>
        </w:rPr>
        <w:t>tại Trung tâm hành chính công huyện. Đối với dịch v</w:t>
      </w:r>
      <w:r w:rsidR="00A00CD1" w:rsidRPr="001C59E6">
        <w:rPr>
          <w:color w:val="000000" w:themeColor="text1"/>
          <w:sz w:val="28"/>
          <w:szCs w:val="28"/>
          <w:lang w:val="de-DE"/>
        </w:rPr>
        <w:t xml:space="preserve">ụ công trực tuyến </w:t>
      </w:r>
      <w:r w:rsidRPr="001C59E6">
        <w:rPr>
          <w:color w:val="000000" w:themeColor="text1"/>
          <w:sz w:val="28"/>
          <w:szCs w:val="28"/>
          <w:lang w:val="de-DE"/>
        </w:rPr>
        <w:t>đã tiến hành niêm yết bộ TTHC đạt mức độ 2,3,4 trên trang thông tin điện tử của huyện</w:t>
      </w:r>
      <w:r w:rsidR="00A00CD1" w:rsidRPr="00A71CF6">
        <w:rPr>
          <w:rStyle w:val="FootnoteReference"/>
          <w:color w:val="000000" w:themeColor="text1"/>
          <w:sz w:val="28"/>
          <w:szCs w:val="28"/>
        </w:rPr>
        <w:footnoteReference w:id="41"/>
      </w:r>
      <w:r w:rsidR="00A00CD1" w:rsidRPr="001C59E6">
        <w:rPr>
          <w:color w:val="000000" w:themeColor="text1"/>
          <w:sz w:val="28"/>
          <w:szCs w:val="28"/>
          <w:lang w:val="de-DE"/>
        </w:rPr>
        <w:t>.</w:t>
      </w:r>
    </w:p>
    <w:p w:rsidR="00C111A2" w:rsidRPr="00A71CF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de-DE"/>
        </w:rPr>
      </w:pPr>
      <w:r w:rsidRPr="001C59E6">
        <w:rPr>
          <w:rFonts w:eastAsia="Calibri"/>
          <w:color w:val="000000" w:themeColor="text1"/>
          <w:sz w:val="28"/>
          <w:szCs w:val="28"/>
          <w:lang w:val="de-DE"/>
        </w:rPr>
        <w:t>Năm 2019,</w:t>
      </w:r>
      <w:r w:rsidRPr="001C59E6">
        <w:rPr>
          <w:color w:val="000000" w:themeColor="text1"/>
          <w:sz w:val="28"/>
          <w:szCs w:val="28"/>
          <w:lang w:val="de-DE"/>
        </w:rPr>
        <w:t xml:space="preserve"> thực hiện Quyết định số 45/2016/QĐ-TTg ngày 19/10/2016 của Thủ tướng Chính phủ về việc tiếp nhận hồ sơ, trả kết quả giải quyết thủ tục hành chính qua dịch vụ bưu chính công ích. Trung tâm Hành chính công đã thực hiện việc </w:t>
      </w:r>
      <w:r w:rsidRPr="001C59E6">
        <w:rPr>
          <w:rFonts w:eastAsia="Calibri"/>
          <w:color w:val="000000" w:themeColor="text1"/>
          <w:sz w:val="28"/>
          <w:szCs w:val="28"/>
          <w:lang w:val="de-DE"/>
        </w:rPr>
        <w:t>tiếp nhận và giải quyết TTHC qua dịch vụ Bưu chính công ích trong lĩnh vực đất đai với 35 thủ tục hành chính được đăng ký. Bước đầu đã tạo được sự tin tưởng và sử dụng dịch vụ của tổ chức, cá nhân và doanh nghiệp.</w:t>
      </w:r>
      <w:r w:rsidRPr="00A71CF6">
        <w:rPr>
          <w:bCs/>
          <w:color w:val="000000" w:themeColor="text1"/>
          <w:sz w:val="28"/>
          <w:szCs w:val="28"/>
          <w:lang w:val="de-DE"/>
        </w:rPr>
        <w:t xml:space="preserve"> </w:t>
      </w:r>
      <w:r w:rsidRPr="001C59E6">
        <w:rPr>
          <w:color w:val="000000" w:themeColor="text1"/>
          <w:sz w:val="28"/>
          <w:szCs w:val="28"/>
          <w:lang w:val="de-DE"/>
        </w:rPr>
        <w:t>Trung tâm Hành</w:t>
      </w:r>
      <w:r w:rsidR="00A00CD1" w:rsidRPr="001C59E6">
        <w:rPr>
          <w:color w:val="000000" w:themeColor="text1"/>
          <w:sz w:val="28"/>
          <w:szCs w:val="28"/>
          <w:lang w:val="de-DE"/>
        </w:rPr>
        <w:t xml:space="preserve"> chính công huyện </w:t>
      </w:r>
      <w:r w:rsidRPr="001C59E6">
        <w:rPr>
          <w:color w:val="000000" w:themeColor="text1"/>
          <w:sz w:val="28"/>
          <w:szCs w:val="28"/>
          <w:lang w:val="de-DE"/>
        </w:rPr>
        <w:t>sử dụng phần mềm</w:t>
      </w:r>
      <w:r w:rsidR="00A00CD1" w:rsidRPr="001C59E6">
        <w:rPr>
          <w:color w:val="000000" w:themeColor="text1"/>
          <w:sz w:val="28"/>
          <w:szCs w:val="28"/>
          <w:lang w:val="de-DE"/>
        </w:rPr>
        <w:t xml:space="preserve"> một cửa điện tử iGate </w:t>
      </w:r>
      <w:r w:rsidRPr="001C59E6">
        <w:rPr>
          <w:color w:val="000000" w:themeColor="text1"/>
          <w:sz w:val="28"/>
          <w:szCs w:val="28"/>
          <w:lang w:val="de-DE"/>
        </w:rPr>
        <w:t>hoạt động ổn định.</w:t>
      </w:r>
      <w:r w:rsidRPr="00A71CF6">
        <w:rPr>
          <w:bCs/>
          <w:color w:val="000000" w:themeColor="text1"/>
          <w:sz w:val="28"/>
          <w:szCs w:val="28"/>
          <w:lang w:val="de-DE"/>
        </w:rPr>
        <w:t xml:space="preserve"> </w:t>
      </w:r>
      <w:r w:rsidRPr="001C59E6">
        <w:rPr>
          <w:color w:val="000000" w:themeColor="text1"/>
          <w:sz w:val="28"/>
          <w:szCs w:val="28"/>
          <w:lang w:val="de-DE"/>
        </w:rPr>
        <w:t>Đối với dịch vụ công trực tuyến, hiện tại đã tiến hành niêm yết bộ TTHC đạt mức độ 2,3,4 trên trang thông tin điện tử của huyện</w:t>
      </w:r>
      <w:r w:rsidR="00A00CD1" w:rsidRPr="00A71CF6">
        <w:rPr>
          <w:rStyle w:val="FootnoteReference"/>
          <w:color w:val="000000" w:themeColor="text1"/>
          <w:sz w:val="28"/>
          <w:szCs w:val="28"/>
        </w:rPr>
        <w:footnoteReference w:id="42"/>
      </w:r>
      <w:r w:rsidR="00A00CD1" w:rsidRPr="001C59E6">
        <w:rPr>
          <w:color w:val="000000" w:themeColor="text1"/>
          <w:sz w:val="28"/>
          <w:szCs w:val="28"/>
          <w:lang w:val="de-DE"/>
        </w:rPr>
        <w:t>.</w:t>
      </w:r>
      <w:r w:rsidR="00A00CD1" w:rsidRPr="00A71CF6">
        <w:rPr>
          <w:bCs/>
          <w:color w:val="000000" w:themeColor="text1"/>
          <w:sz w:val="28"/>
          <w:szCs w:val="28"/>
          <w:lang w:val="de-DE"/>
        </w:rPr>
        <w:t xml:space="preserve"> </w:t>
      </w:r>
      <w:r w:rsidRPr="001C59E6">
        <w:rPr>
          <w:rFonts w:eastAsia="Calibri"/>
          <w:color w:val="000000" w:themeColor="text1"/>
          <w:sz w:val="28"/>
          <w:szCs w:val="28"/>
          <w:lang w:val="de-DE"/>
        </w:rPr>
        <w:t>Hồ sơ tiếp nhận trên dịch vụ công trực tuyến chưa phát sinh hồ sơ vì đang trong giai đoạn thí điểm.</w:t>
      </w:r>
    </w:p>
    <w:p w:rsidR="00C111A2" w:rsidRPr="00A71CF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de-DE"/>
        </w:rPr>
      </w:pPr>
      <w:r w:rsidRPr="001C59E6">
        <w:rPr>
          <w:color w:val="000000" w:themeColor="text1"/>
          <w:sz w:val="28"/>
          <w:szCs w:val="28"/>
          <w:lang w:val="de-DE"/>
        </w:rPr>
        <w:t>Năm 2020, đối với dịch vụ công trực tuyến, hiện tại đã tiến hành niêm yết bộ TTHC đạt mức độ 2,3,4 trên trang thông tin điện tử của huyện</w:t>
      </w:r>
      <w:r w:rsidR="00A00CD1" w:rsidRPr="00A71CF6">
        <w:rPr>
          <w:rStyle w:val="FootnoteReference"/>
          <w:color w:val="000000" w:themeColor="text1"/>
          <w:sz w:val="28"/>
          <w:szCs w:val="28"/>
        </w:rPr>
        <w:footnoteReference w:id="43"/>
      </w:r>
      <w:r w:rsidR="00A00CD1" w:rsidRPr="001C59E6">
        <w:rPr>
          <w:color w:val="000000" w:themeColor="text1"/>
          <w:sz w:val="28"/>
          <w:szCs w:val="28"/>
          <w:lang w:val="de-DE"/>
        </w:rPr>
        <w:t>.</w:t>
      </w:r>
      <w:r w:rsidR="00A00CD1" w:rsidRPr="00A71CF6">
        <w:rPr>
          <w:bCs/>
          <w:color w:val="000000" w:themeColor="text1"/>
          <w:sz w:val="28"/>
          <w:szCs w:val="28"/>
          <w:lang w:val="de-DE"/>
        </w:rPr>
        <w:t xml:space="preserve"> </w:t>
      </w:r>
      <w:r w:rsidRPr="001C59E6">
        <w:rPr>
          <w:color w:val="000000" w:themeColor="text1"/>
          <w:sz w:val="28"/>
          <w:szCs w:val="28"/>
          <w:lang w:val="de-DE"/>
        </w:rPr>
        <w:t>Trung tâ</w:t>
      </w:r>
      <w:r w:rsidR="00A00CD1" w:rsidRPr="001C59E6">
        <w:rPr>
          <w:color w:val="000000" w:themeColor="text1"/>
          <w:sz w:val="28"/>
          <w:szCs w:val="28"/>
          <w:lang w:val="de-DE"/>
        </w:rPr>
        <w:t xml:space="preserve">m Hành chính công huyện </w:t>
      </w:r>
      <w:r w:rsidRPr="001C59E6">
        <w:rPr>
          <w:color w:val="000000" w:themeColor="text1"/>
          <w:sz w:val="28"/>
          <w:szCs w:val="28"/>
          <w:lang w:val="de-DE"/>
        </w:rPr>
        <w:t xml:space="preserve">sử dụng phần mềm một cửa điện tử iGate đang hoạt động ổn định. </w:t>
      </w:r>
      <w:r w:rsidRPr="001C59E6">
        <w:rPr>
          <w:rFonts w:eastAsia="Calibri"/>
          <w:color w:val="000000" w:themeColor="text1"/>
          <w:sz w:val="28"/>
          <w:szCs w:val="28"/>
          <w:lang w:val="de-DE"/>
        </w:rPr>
        <w:t>Số hồ sơ tiếp nhận trên cổng dịch vụ công trực tuyến 448 hồ sơ (gồm 68 hồ sơ lĩnh vực đất đai, 380 hồ sơ bộ phận một cửa). Số hồ sơ đã giải quyết là 141 hồ sơ (trả trước hẹn 73 hồ sơ, đúng hẹn là 68), đang thực hiện 307 hồ sơ (trong thời hạn giải quyết).</w:t>
      </w:r>
    </w:p>
    <w:p w:rsidR="00C111A2" w:rsidRPr="00A71CF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de-DE"/>
        </w:rPr>
      </w:pPr>
      <w:r w:rsidRPr="001C59E6">
        <w:rPr>
          <w:color w:val="000000" w:themeColor="text1"/>
          <w:sz w:val="28"/>
          <w:szCs w:val="28"/>
          <w:lang w:val="de-DE"/>
        </w:rPr>
        <w:t>Năm 2021, đối với dịch vụ công trực tuyến, bộ thủ tục hành chính được xây dựng hoàn chỉnh theo Hệ thống quản lý chất lượng theo Tiêu chuẩn Quốc gia TCVN ISO 9001:2015, các Phòng, Ban ngành trực thuộc UBND huyện đã tiến hành rà soát các thủ tục hành chính và tiến hành công bố tại Quyết định số 8310/QĐ-UBND ngày 02/11/2021 của C</w:t>
      </w:r>
      <w:r w:rsidR="00A00CD1" w:rsidRPr="001C59E6">
        <w:rPr>
          <w:color w:val="000000" w:themeColor="text1"/>
          <w:sz w:val="28"/>
          <w:szCs w:val="28"/>
          <w:lang w:val="de-DE"/>
        </w:rPr>
        <w:t>hủ tịch Ủy ban nhân dân huyện. Đ</w:t>
      </w:r>
      <w:r w:rsidRPr="001C59E6">
        <w:rPr>
          <w:color w:val="000000" w:themeColor="text1"/>
          <w:sz w:val="28"/>
          <w:szCs w:val="28"/>
          <w:lang w:val="de-DE"/>
        </w:rPr>
        <w:t>ã tiến hành niêm yết bộ TTHC đạt mức độ 2,3,4 trên trang thông tin điện tử của huyện</w:t>
      </w:r>
      <w:r w:rsidR="00A00CD1" w:rsidRPr="00A71CF6">
        <w:rPr>
          <w:rStyle w:val="FootnoteReference"/>
          <w:color w:val="000000" w:themeColor="text1"/>
          <w:sz w:val="28"/>
          <w:szCs w:val="28"/>
        </w:rPr>
        <w:footnoteReference w:id="44"/>
      </w:r>
      <w:r w:rsidR="00A00CD1" w:rsidRPr="001C59E6">
        <w:rPr>
          <w:color w:val="000000" w:themeColor="text1"/>
          <w:sz w:val="28"/>
          <w:szCs w:val="28"/>
          <w:lang w:val="de-DE"/>
        </w:rPr>
        <w:t xml:space="preserve">. </w:t>
      </w:r>
      <w:r w:rsidRPr="001C59E6">
        <w:rPr>
          <w:bCs/>
          <w:color w:val="000000" w:themeColor="text1"/>
          <w:sz w:val="28"/>
          <w:szCs w:val="28"/>
          <w:lang w:val="de-DE"/>
        </w:rPr>
        <w:t xml:space="preserve">Tổng số hồ sơ trực tuyến mức độ 3,4 từ đầu năm 2021: 668 hồ sơ ( 438 hồ sơ lĩnh vực tổ chức nội vụ; 08 hồ sơ lĩnh </w:t>
      </w:r>
      <w:r w:rsidR="00A00CD1" w:rsidRPr="001C59E6">
        <w:rPr>
          <w:bCs/>
          <w:color w:val="000000" w:themeColor="text1"/>
          <w:sz w:val="28"/>
          <w:szCs w:val="28"/>
          <w:lang w:val="de-DE"/>
        </w:rPr>
        <w:t>vực văn hóa thông tin; tư pháp -</w:t>
      </w:r>
      <w:r w:rsidRPr="001C59E6">
        <w:rPr>
          <w:bCs/>
          <w:color w:val="000000" w:themeColor="text1"/>
          <w:sz w:val="28"/>
          <w:szCs w:val="28"/>
          <w:lang w:val="de-DE"/>
        </w:rPr>
        <w:t xml:space="preserve"> hộ tịch 187 hồ sơ, tài chính - kế hoạch 35).</w:t>
      </w:r>
    </w:p>
    <w:p w:rsidR="00C111A2" w:rsidRPr="00A71CF6" w:rsidRDefault="00A00CD1"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de-DE"/>
        </w:rPr>
      </w:pPr>
      <w:r w:rsidRPr="001C59E6">
        <w:rPr>
          <w:bCs/>
          <w:color w:val="000000" w:themeColor="text1"/>
          <w:sz w:val="28"/>
          <w:szCs w:val="28"/>
          <w:lang w:val="de-DE"/>
        </w:rPr>
        <w:t>Năm 2022,</w:t>
      </w:r>
      <w:r w:rsidRPr="00A71CF6">
        <w:rPr>
          <w:bCs/>
          <w:color w:val="000000" w:themeColor="text1"/>
          <w:sz w:val="28"/>
          <w:szCs w:val="28"/>
          <w:lang w:val="de-DE"/>
        </w:rPr>
        <w:t xml:space="preserve"> </w:t>
      </w:r>
      <w:r w:rsidR="00C111A2" w:rsidRPr="001C59E6">
        <w:rPr>
          <w:color w:val="000000" w:themeColor="text1"/>
          <w:sz w:val="28"/>
          <w:szCs w:val="28"/>
          <w:lang w:val="de-DE"/>
        </w:rPr>
        <w:t>Thực hiện ý kiến chỉ đạo của Ủy ban nhân dân huyện, Trung tâm Hành chính công huyện phối hợp với cá</w:t>
      </w:r>
      <w:r w:rsidRPr="001C59E6">
        <w:rPr>
          <w:color w:val="000000" w:themeColor="text1"/>
          <w:sz w:val="28"/>
          <w:szCs w:val="28"/>
          <w:lang w:val="de-DE"/>
        </w:rPr>
        <w:t xml:space="preserve">c Phòng, Ban ngành chuyên môn </w:t>
      </w:r>
      <w:r w:rsidR="00C111A2" w:rsidRPr="001C59E6">
        <w:rPr>
          <w:color w:val="000000" w:themeColor="text1"/>
          <w:sz w:val="28"/>
          <w:szCs w:val="28"/>
          <w:lang w:val="de-DE"/>
        </w:rPr>
        <w:t xml:space="preserve">rà soát các thủ tục hành chính và niêm yết công khai tại Trung tâm Hành chính công huyện (cổng dịch vụ công của tỉnh </w:t>
      </w:r>
      <w:hyperlink r:id="rId10" w:history="1">
        <w:r w:rsidR="00C111A2" w:rsidRPr="001C59E6">
          <w:rPr>
            <w:color w:val="000000" w:themeColor="text1"/>
            <w:sz w:val="28"/>
            <w:szCs w:val="28"/>
            <w:u w:val="single"/>
            <w:lang w:val="de-DE"/>
          </w:rPr>
          <w:t>www.dichvucong.travinh.gov.vn</w:t>
        </w:r>
      </w:hyperlink>
      <w:r w:rsidR="00C111A2" w:rsidRPr="001C59E6">
        <w:rPr>
          <w:color w:val="000000" w:themeColor="text1"/>
          <w:sz w:val="28"/>
          <w:szCs w:val="28"/>
          <w:lang w:val="de-DE"/>
        </w:rPr>
        <w:t>) theo Quyết định công bố số 8310/QĐ-UBND ngày 02/11/2021 của Chủ tịch Ủy ban nhân dân huyện gồm 243 thủ tục với 33 lĩnh vực phù hợp Hệ thống quản lý chất lượng theo Tiêu chuẩn quốc gia TCVN ISO 9001:2015 đáp ứng kịp thời nhu cầu sử dụng của người dân. Đối với dịch vụ công trực tuyến, hiện tại đã tiến hành niêm yết bộ TTHC đạt mức độ 3,4 trên trang thông tin điện tử của huyện</w:t>
      </w:r>
      <w:r w:rsidRPr="00A71CF6">
        <w:rPr>
          <w:rStyle w:val="FootnoteReference"/>
          <w:color w:val="000000" w:themeColor="text1"/>
          <w:sz w:val="28"/>
          <w:szCs w:val="28"/>
        </w:rPr>
        <w:footnoteReference w:id="45"/>
      </w:r>
      <w:r w:rsidRPr="001C59E6">
        <w:rPr>
          <w:color w:val="000000" w:themeColor="text1"/>
          <w:sz w:val="28"/>
          <w:szCs w:val="28"/>
          <w:lang w:val="de-DE"/>
        </w:rPr>
        <w:t>.</w:t>
      </w:r>
      <w:r w:rsidR="00C111A2" w:rsidRPr="001C59E6">
        <w:rPr>
          <w:rFonts w:eastAsia="Calibri"/>
          <w:color w:val="000000" w:themeColor="text1"/>
          <w:sz w:val="28"/>
          <w:szCs w:val="28"/>
          <w:lang w:val="de-DE"/>
        </w:rPr>
        <w:t xml:space="preserve"> Kết quả tiếp nhận và giải quyết hồ sơ qua Cổng dịch vụ công trực tuyến: </w:t>
      </w:r>
      <w:r w:rsidR="00C111A2" w:rsidRPr="001C59E6">
        <w:rPr>
          <w:rFonts w:eastAsia="Calibri"/>
          <w:bCs/>
          <w:color w:val="000000" w:themeColor="text1"/>
          <w:sz w:val="28"/>
          <w:szCs w:val="28"/>
          <w:lang w:val="de-DE"/>
        </w:rPr>
        <w:t xml:space="preserve">Tổng số hồ sơ </w:t>
      </w:r>
      <w:r w:rsidR="00C111A2" w:rsidRPr="001C59E6">
        <w:rPr>
          <w:rFonts w:eastAsia="Calibri"/>
          <w:color w:val="000000" w:themeColor="text1"/>
          <w:sz w:val="28"/>
          <w:szCs w:val="28"/>
          <w:lang w:val="de-DE"/>
        </w:rPr>
        <w:t xml:space="preserve">trực tuyến mức độ 3,4 từ đầu năm 2022: 145 hồ sơ (01 hồ sơ lĩnh lao động TB và XH; đất đai 11; tài chính - kế hoạch 21; nội vụ 110; giáo dục và </w:t>
      </w:r>
      <w:r w:rsidR="00C111A2" w:rsidRPr="001C59E6">
        <w:rPr>
          <w:rFonts w:eastAsia="Calibri"/>
          <w:bCs/>
          <w:color w:val="000000" w:themeColor="text1"/>
          <w:sz w:val="28"/>
          <w:szCs w:val="28"/>
          <w:lang w:val="de-DE"/>
        </w:rPr>
        <w:t>đào tạo 02)</w:t>
      </w:r>
      <w:r w:rsidRPr="001C59E6">
        <w:rPr>
          <w:rFonts w:eastAsia="Calibri"/>
          <w:bCs/>
          <w:color w:val="000000" w:themeColor="text1"/>
          <w:sz w:val="28"/>
          <w:szCs w:val="28"/>
          <w:lang w:val="de-DE"/>
        </w:rPr>
        <w:t>.</w:t>
      </w:r>
    </w:p>
    <w:p w:rsidR="00C111A2" w:rsidRPr="001C59E6" w:rsidRDefault="00AF45CD"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bCs/>
          <w:color w:val="000000" w:themeColor="text1"/>
          <w:sz w:val="28"/>
          <w:szCs w:val="28"/>
          <w:lang w:val="de-DE"/>
        </w:rPr>
      </w:pPr>
      <w:r w:rsidRPr="00A71CF6">
        <w:rPr>
          <w:b/>
          <w:color w:val="000000" w:themeColor="text1"/>
          <w:sz w:val="28"/>
          <w:szCs w:val="28"/>
          <w:lang w:val="de-DE"/>
        </w:rPr>
        <w:t xml:space="preserve">Nội dung thứ </w:t>
      </w:r>
      <w:r w:rsidR="00C111A2" w:rsidRPr="00A71CF6">
        <w:rPr>
          <w:b/>
          <w:color w:val="000000" w:themeColor="text1"/>
          <w:sz w:val="28"/>
          <w:szCs w:val="28"/>
          <w:lang w:val="de-DE"/>
        </w:rPr>
        <w:t xml:space="preserve">6. </w:t>
      </w:r>
      <w:r w:rsidR="00C111A2" w:rsidRPr="001C59E6">
        <w:rPr>
          <w:b/>
          <w:bCs/>
          <w:color w:val="000000" w:themeColor="text1"/>
          <w:sz w:val="28"/>
          <w:szCs w:val="28"/>
          <w:lang w:val="de-DE"/>
        </w:rPr>
        <w:t>Huyện đạt chuẩn t</w:t>
      </w:r>
      <w:r w:rsidRPr="001C59E6">
        <w:rPr>
          <w:b/>
          <w:bCs/>
          <w:color w:val="000000" w:themeColor="text1"/>
          <w:sz w:val="28"/>
          <w:szCs w:val="28"/>
          <w:lang w:val="de-DE"/>
        </w:rPr>
        <w:t>iếp cận pháp luật theo quy định:</w:t>
      </w:r>
    </w:p>
    <w:p w:rsidR="00B51E44" w:rsidRPr="001C59E6" w:rsidRDefault="009138F0"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de-DE"/>
        </w:rPr>
      </w:pPr>
      <w:r w:rsidRPr="001C59E6">
        <w:rPr>
          <w:bCs/>
          <w:color w:val="000000" w:themeColor="text1"/>
          <w:sz w:val="28"/>
          <w:szCs w:val="28"/>
          <w:lang w:val="de-DE"/>
        </w:rPr>
        <w:t xml:space="preserve">Năm 2017, huyện triển khai thực hiện Quyết định số 619/QĐ-TTg ngày 08/5/2017 của Thủ tướng Chính phủ ban hành Quy định về xây dựng xã, phường, thị trấn đạt chuẩn tiếp cận pháp luật. Kết quả cuối năm 2021, huyện có 02 thị trấn và 11 xã đạt chuẩn tiếp cận pháp luật. </w:t>
      </w:r>
    </w:p>
    <w:p w:rsidR="00AF45CD" w:rsidRPr="001C59E6" w:rsidRDefault="009138F0" w:rsidP="00222FB6">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de-DE"/>
        </w:rPr>
      </w:pPr>
      <w:r w:rsidRPr="001C59E6">
        <w:rPr>
          <w:bCs/>
          <w:color w:val="000000" w:themeColor="text1"/>
          <w:sz w:val="28"/>
          <w:szCs w:val="28"/>
          <w:lang w:val="de-DE"/>
        </w:rPr>
        <w:t>Năm 2022, huyện triển khai thực hiện Quyết định số 25/2021/QĐ-TTg ngày 22/7/2021 của Thủ tướng Chính phủ quy định về xã, phường, thị trấn đạt chuẩn tiếp cận pháp luật. Huyện đã ban hành các văn bản theo thẩm quyền để tổ chức và thi hành Hiến pháp và pháp luật đúng thời hạn; tổ chức quán triệt, phổ biến giáo dục pháp luật kịp thời, chính xác, đầy đủ; có kế hoạch tổ chức bồi dưỡng, hướng dẫn nghiệp vụ và kỹ năng hòa giải ở cơ sở để giải quyết kịp thời, hiệu quả các mâu thuẩn, tranh chấp ở cơ sở</w:t>
      </w:r>
      <w:r w:rsidR="0042232B" w:rsidRPr="001C59E6">
        <w:rPr>
          <w:bCs/>
          <w:color w:val="000000" w:themeColor="text1"/>
          <w:sz w:val="28"/>
          <w:szCs w:val="28"/>
          <w:lang w:val="de-DE"/>
        </w:rPr>
        <w:t>; minh bạch các nội dung theo quy định pháp luật về dân chủ ở cơ sở.</w:t>
      </w:r>
      <w:r w:rsidR="00222FB6" w:rsidRPr="001C59E6">
        <w:rPr>
          <w:bCs/>
          <w:color w:val="000000" w:themeColor="text1"/>
          <w:sz w:val="28"/>
          <w:szCs w:val="28"/>
          <w:lang w:val="de-DE"/>
        </w:rPr>
        <w:t xml:space="preserve"> Kết quả, </w:t>
      </w:r>
      <w:r w:rsidR="00D3415C" w:rsidRPr="001C59E6">
        <w:rPr>
          <w:bCs/>
          <w:color w:val="000000" w:themeColor="text1"/>
          <w:sz w:val="28"/>
          <w:szCs w:val="28"/>
          <w:lang w:val="de-DE"/>
        </w:rPr>
        <w:t>huyện có 02 thị trấn và 13 xã đạt chuẩn tiếp cận pháp luật, huyện đạt chuẩn t</w:t>
      </w:r>
      <w:r w:rsidR="00AF45CD" w:rsidRPr="001C59E6">
        <w:rPr>
          <w:bCs/>
          <w:color w:val="000000" w:themeColor="text1"/>
          <w:sz w:val="28"/>
          <w:szCs w:val="28"/>
          <w:lang w:val="de-DE"/>
        </w:rPr>
        <w:t>iếp cận pháp luật theo quy định.</w:t>
      </w:r>
    </w:p>
    <w:p w:rsidR="00C111A2" w:rsidRPr="001C59E6" w:rsidRDefault="00C111A2" w:rsidP="0051747A">
      <w:pPr>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z w:val="28"/>
          <w:szCs w:val="28"/>
          <w:lang w:val="de-DE"/>
        </w:rPr>
      </w:pPr>
      <w:r w:rsidRPr="001C59E6">
        <w:rPr>
          <w:b/>
          <w:i/>
          <w:color w:val="000000" w:themeColor="text1"/>
          <w:sz w:val="28"/>
          <w:szCs w:val="28"/>
          <w:lang w:val="de-DE"/>
        </w:rPr>
        <w:t>c)</w:t>
      </w:r>
      <w:r w:rsidRPr="001C59E6">
        <w:rPr>
          <w:color w:val="000000" w:themeColor="text1"/>
          <w:sz w:val="28"/>
          <w:szCs w:val="28"/>
          <w:lang w:val="de-DE"/>
        </w:rPr>
        <w:t xml:space="preserve"> </w:t>
      </w:r>
      <w:r w:rsidRPr="001C59E6">
        <w:rPr>
          <w:b/>
          <w:i/>
          <w:iCs/>
          <w:color w:val="000000" w:themeColor="text1"/>
          <w:sz w:val="28"/>
          <w:szCs w:val="28"/>
          <w:lang w:val="de-DE" w:eastAsia="vi-VN"/>
        </w:rPr>
        <w:t>Tự đ</w:t>
      </w:r>
      <w:r w:rsidRPr="00A71CF6">
        <w:rPr>
          <w:b/>
          <w:i/>
          <w:iCs/>
          <w:color w:val="000000" w:themeColor="text1"/>
          <w:sz w:val="28"/>
          <w:szCs w:val="28"/>
          <w:lang w:val="vi-VN" w:eastAsia="vi-VN"/>
        </w:rPr>
        <w:t>ánh giá:</w:t>
      </w:r>
      <w:r w:rsidRPr="001C59E6">
        <w:rPr>
          <w:i/>
          <w:iCs/>
          <w:color w:val="000000" w:themeColor="text1"/>
          <w:sz w:val="28"/>
          <w:szCs w:val="28"/>
          <w:lang w:val="de-DE" w:eastAsia="vi-VN"/>
        </w:rPr>
        <w:t xml:space="preserve"> Đ</w:t>
      </w:r>
      <w:r w:rsidRPr="00A71CF6">
        <w:rPr>
          <w:i/>
          <w:iCs/>
          <w:color w:val="000000" w:themeColor="text1"/>
          <w:sz w:val="28"/>
          <w:szCs w:val="28"/>
          <w:shd w:val="clear" w:color="auto" w:fill="FFFFFF"/>
          <w:lang w:val="vi-VN"/>
        </w:rPr>
        <w:t xml:space="preserve">ạt tiêu chí </w:t>
      </w:r>
      <w:r w:rsidRPr="001C59E6">
        <w:rPr>
          <w:i/>
          <w:iCs/>
          <w:color w:val="000000" w:themeColor="text1"/>
          <w:sz w:val="28"/>
          <w:szCs w:val="28"/>
          <w:shd w:val="clear" w:color="auto" w:fill="FFFFFF"/>
          <w:lang w:val="de-DE"/>
        </w:rPr>
        <w:t xml:space="preserve">số 9 </w:t>
      </w:r>
      <w:r w:rsidRPr="00A71CF6">
        <w:rPr>
          <w:i/>
          <w:iCs/>
          <w:color w:val="000000" w:themeColor="text1"/>
          <w:sz w:val="28"/>
          <w:szCs w:val="28"/>
          <w:shd w:val="clear" w:color="auto" w:fill="FFFFFF"/>
          <w:lang w:val="vi-VN"/>
        </w:rPr>
        <w:t xml:space="preserve">về </w:t>
      </w:r>
      <w:r w:rsidRPr="001C59E6">
        <w:rPr>
          <w:i/>
          <w:color w:val="000000" w:themeColor="text1"/>
          <w:sz w:val="28"/>
          <w:szCs w:val="28"/>
          <w:lang w:val="de-DE"/>
        </w:rPr>
        <w:t>Hệ thống chính trị -</w:t>
      </w:r>
      <w:r w:rsidRPr="001C59E6">
        <w:rPr>
          <w:bCs/>
          <w:i/>
          <w:color w:val="000000" w:themeColor="text1"/>
          <w:sz w:val="28"/>
          <w:szCs w:val="28"/>
          <w:lang w:val="de-DE"/>
        </w:rPr>
        <w:t xml:space="preserve"> An ninh trật tự - Hành chính công</w:t>
      </w:r>
      <w:r w:rsidRPr="00A71CF6">
        <w:rPr>
          <w:i/>
          <w:iCs/>
          <w:color w:val="000000" w:themeColor="text1"/>
          <w:sz w:val="28"/>
          <w:szCs w:val="28"/>
          <w:shd w:val="clear" w:color="auto" w:fill="FFFFFF"/>
          <w:lang w:val="vi-VN"/>
        </w:rPr>
        <w:t xml:space="preserve"> theo </w:t>
      </w:r>
      <w:r w:rsidRPr="00A71CF6">
        <w:rPr>
          <w:i/>
          <w:iCs/>
          <w:color w:val="000000" w:themeColor="text1"/>
          <w:spacing w:val="-2"/>
          <w:sz w:val="28"/>
          <w:szCs w:val="28"/>
          <w:lang w:val="sv-SE"/>
        </w:rPr>
        <w:t xml:space="preserve">Quyết định số 320/QĐ-TTg ngày 08/3/2022 của </w:t>
      </w:r>
      <w:r w:rsidRPr="00A71CF6">
        <w:rPr>
          <w:i/>
          <w:iCs/>
          <w:color w:val="000000" w:themeColor="text1"/>
          <w:spacing w:val="-2"/>
          <w:sz w:val="28"/>
          <w:szCs w:val="28"/>
          <w:lang w:val="pt-BR"/>
        </w:rPr>
        <w:t>Thủ tướng Chính phủ</w:t>
      </w:r>
      <w:r w:rsidR="00AF45CD" w:rsidRPr="00A71CF6">
        <w:rPr>
          <w:i/>
          <w:iCs/>
          <w:color w:val="000000" w:themeColor="text1"/>
          <w:spacing w:val="-2"/>
          <w:sz w:val="28"/>
          <w:szCs w:val="28"/>
          <w:lang w:val="pt-BR"/>
        </w:rPr>
        <w:t xml:space="preserve"> </w:t>
      </w:r>
      <w:r w:rsidR="00AF45CD" w:rsidRPr="00A71CF6">
        <w:rPr>
          <w:i/>
          <w:iCs/>
          <w:color w:val="000000" w:themeColor="text1"/>
          <w:spacing w:val="-2"/>
          <w:sz w:val="28"/>
          <w:szCs w:val="28"/>
          <w:lang w:val="de-DE"/>
        </w:rPr>
        <w:t xml:space="preserve">và Quyết định số </w:t>
      </w:r>
      <w:r w:rsidR="00AF45CD" w:rsidRPr="00A71CF6">
        <w:rPr>
          <w:i/>
          <w:iCs/>
          <w:color w:val="000000" w:themeColor="text1"/>
          <w:spacing w:val="-2"/>
          <w:sz w:val="28"/>
          <w:szCs w:val="28"/>
          <w:lang w:val="vi-VN"/>
        </w:rPr>
        <w:t>1</w:t>
      </w:r>
      <w:r w:rsidR="00AF45CD" w:rsidRPr="001C59E6">
        <w:rPr>
          <w:i/>
          <w:iCs/>
          <w:color w:val="000000" w:themeColor="text1"/>
          <w:spacing w:val="-2"/>
          <w:sz w:val="28"/>
          <w:szCs w:val="28"/>
          <w:lang w:val="de-DE"/>
        </w:rPr>
        <w:t>039</w:t>
      </w:r>
      <w:r w:rsidR="00AF45CD" w:rsidRPr="00A71CF6">
        <w:rPr>
          <w:i/>
          <w:iCs/>
          <w:color w:val="000000" w:themeColor="text1"/>
          <w:spacing w:val="-2"/>
          <w:sz w:val="28"/>
          <w:szCs w:val="28"/>
          <w:lang w:val="de-DE"/>
        </w:rPr>
        <w:t xml:space="preserve">/QĐ-UBND ngày </w:t>
      </w:r>
      <w:r w:rsidR="00AF45CD" w:rsidRPr="00A71CF6">
        <w:rPr>
          <w:i/>
          <w:iCs/>
          <w:color w:val="000000" w:themeColor="text1"/>
          <w:spacing w:val="-2"/>
          <w:sz w:val="28"/>
          <w:szCs w:val="28"/>
          <w:lang w:val="vi-VN"/>
        </w:rPr>
        <w:t>1</w:t>
      </w:r>
      <w:r w:rsidR="00AF45CD" w:rsidRPr="001C59E6">
        <w:rPr>
          <w:i/>
          <w:iCs/>
          <w:color w:val="000000" w:themeColor="text1"/>
          <w:spacing w:val="-2"/>
          <w:sz w:val="28"/>
          <w:szCs w:val="28"/>
          <w:lang w:val="de-DE"/>
        </w:rPr>
        <w:t>5</w:t>
      </w:r>
      <w:r w:rsidR="00AF45CD" w:rsidRPr="00A71CF6">
        <w:rPr>
          <w:i/>
          <w:iCs/>
          <w:color w:val="000000" w:themeColor="text1"/>
          <w:spacing w:val="-2"/>
          <w:sz w:val="28"/>
          <w:szCs w:val="28"/>
          <w:lang w:val="de-DE"/>
        </w:rPr>
        <w:t>/</w:t>
      </w:r>
      <w:r w:rsidR="00AF45CD" w:rsidRPr="001C59E6">
        <w:rPr>
          <w:i/>
          <w:iCs/>
          <w:color w:val="000000" w:themeColor="text1"/>
          <w:spacing w:val="-2"/>
          <w:sz w:val="28"/>
          <w:szCs w:val="28"/>
          <w:lang w:val="de-DE"/>
        </w:rPr>
        <w:t>6</w:t>
      </w:r>
      <w:r w:rsidR="00AF45CD" w:rsidRPr="00A71CF6">
        <w:rPr>
          <w:i/>
          <w:iCs/>
          <w:color w:val="000000" w:themeColor="text1"/>
          <w:spacing w:val="-2"/>
          <w:sz w:val="28"/>
          <w:szCs w:val="28"/>
          <w:lang w:val="de-DE"/>
        </w:rPr>
        <w:t>/20</w:t>
      </w:r>
      <w:r w:rsidR="00AF45CD" w:rsidRPr="00A71CF6">
        <w:rPr>
          <w:i/>
          <w:iCs/>
          <w:color w:val="000000" w:themeColor="text1"/>
          <w:spacing w:val="-2"/>
          <w:sz w:val="28"/>
          <w:szCs w:val="28"/>
          <w:lang w:val="vi-VN"/>
        </w:rPr>
        <w:t>22</w:t>
      </w:r>
      <w:r w:rsidR="00AF45CD" w:rsidRPr="00A71CF6">
        <w:rPr>
          <w:i/>
          <w:iCs/>
          <w:color w:val="000000" w:themeColor="text1"/>
          <w:spacing w:val="-2"/>
          <w:sz w:val="28"/>
          <w:szCs w:val="28"/>
          <w:lang w:val="de-DE"/>
        </w:rPr>
        <w:t xml:space="preserve"> của UBND tỉnh Trà Vinh</w:t>
      </w:r>
      <w:r w:rsidRPr="00A71CF6">
        <w:rPr>
          <w:i/>
          <w:iCs/>
          <w:color w:val="000000" w:themeColor="text1"/>
          <w:sz w:val="28"/>
          <w:szCs w:val="28"/>
          <w:lang w:val="vi-VN"/>
        </w:rPr>
        <w:t>.</w:t>
      </w:r>
    </w:p>
    <w:p w:rsidR="00491B84"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i/>
          <w:iCs/>
          <w:color w:val="000000" w:themeColor="text1"/>
          <w:sz w:val="28"/>
          <w:szCs w:val="28"/>
          <w:lang w:val="vi-VN"/>
        </w:rPr>
      </w:pPr>
      <w:r w:rsidRPr="00A71CF6">
        <w:rPr>
          <w:b/>
          <w:bCs/>
          <w:color w:val="000000" w:themeColor="text1"/>
          <w:sz w:val="28"/>
          <w:szCs w:val="28"/>
          <w:lang w:val="vi-VN" w:eastAsia="vi-VN"/>
        </w:rPr>
        <w:t>V. ĐÁNH GIÁ CHUNG</w:t>
      </w:r>
    </w:p>
    <w:p w:rsidR="00491B84"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de-DE"/>
        </w:rPr>
      </w:pPr>
      <w:r w:rsidRPr="00A71CF6">
        <w:rPr>
          <w:b/>
          <w:bCs/>
          <w:color w:val="000000" w:themeColor="text1"/>
          <w:sz w:val="28"/>
          <w:szCs w:val="28"/>
          <w:lang w:val="vi-VN" w:eastAsia="vi-VN"/>
        </w:rPr>
        <w:t>1. Những mặt làm được</w:t>
      </w:r>
    </w:p>
    <w:p w:rsidR="006E0E44"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color w:val="000000" w:themeColor="text1"/>
          <w:sz w:val="28"/>
          <w:szCs w:val="28"/>
          <w:lang w:val="vi-VN" w:eastAsia="vi-VN"/>
        </w:rPr>
        <w:t>Qua 1</w:t>
      </w:r>
      <w:r w:rsidR="0067663A" w:rsidRPr="001C59E6">
        <w:rPr>
          <w:color w:val="000000" w:themeColor="text1"/>
          <w:sz w:val="28"/>
          <w:szCs w:val="28"/>
          <w:lang w:val="de-DE" w:eastAsia="vi-VN"/>
        </w:rPr>
        <w:t>2</w:t>
      </w:r>
      <w:r w:rsidRPr="00A71CF6">
        <w:rPr>
          <w:color w:val="000000" w:themeColor="text1"/>
          <w:sz w:val="28"/>
          <w:szCs w:val="28"/>
          <w:lang w:val="vi-VN" w:eastAsia="vi-VN"/>
        </w:rPr>
        <w:t xml:space="preserve"> năm triển khai thực hiện Chương trình </w:t>
      </w:r>
      <w:r w:rsidR="00C73357" w:rsidRPr="001C59E6">
        <w:rPr>
          <w:color w:val="000000" w:themeColor="text1"/>
          <w:sz w:val="28"/>
          <w:szCs w:val="28"/>
          <w:lang w:val="de-DE" w:eastAsia="vi-VN"/>
        </w:rPr>
        <w:t>Mục tiêu quốc gia</w:t>
      </w:r>
      <w:r w:rsidRPr="00A71CF6">
        <w:rPr>
          <w:color w:val="000000" w:themeColor="text1"/>
          <w:sz w:val="28"/>
          <w:szCs w:val="28"/>
          <w:lang w:val="vi-VN" w:eastAsia="vi-VN"/>
        </w:rPr>
        <w:t xml:space="preserve"> xâ</w:t>
      </w:r>
      <w:r w:rsidR="00577E30" w:rsidRPr="00A71CF6">
        <w:rPr>
          <w:color w:val="000000" w:themeColor="text1"/>
          <w:sz w:val="28"/>
          <w:szCs w:val="28"/>
          <w:lang w:val="vi-VN" w:eastAsia="vi-VN"/>
        </w:rPr>
        <w:t xml:space="preserve">y dựng nông thôn mới, Đảng bộ, </w:t>
      </w:r>
      <w:r w:rsidR="00577E30" w:rsidRPr="001C59E6">
        <w:rPr>
          <w:color w:val="000000" w:themeColor="text1"/>
          <w:sz w:val="28"/>
          <w:szCs w:val="28"/>
          <w:lang w:val="de-DE" w:eastAsia="vi-VN"/>
        </w:rPr>
        <w:t>C</w:t>
      </w:r>
      <w:r w:rsidR="00577E30" w:rsidRPr="00A71CF6">
        <w:rPr>
          <w:color w:val="000000" w:themeColor="text1"/>
          <w:sz w:val="28"/>
          <w:szCs w:val="28"/>
          <w:lang w:val="vi-VN" w:eastAsia="vi-VN"/>
        </w:rPr>
        <w:t xml:space="preserve">hính quyền và </w:t>
      </w:r>
      <w:r w:rsidR="00577E30" w:rsidRPr="001C59E6">
        <w:rPr>
          <w:color w:val="000000" w:themeColor="text1"/>
          <w:sz w:val="28"/>
          <w:szCs w:val="28"/>
          <w:lang w:val="de-DE" w:eastAsia="vi-VN"/>
        </w:rPr>
        <w:t>N</w:t>
      </w:r>
      <w:r w:rsidRPr="00A71CF6">
        <w:rPr>
          <w:color w:val="000000" w:themeColor="text1"/>
          <w:sz w:val="28"/>
          <w:szCs w:val="28"/>
          <w:lang w:val="vi-VN" w:eastAsia="vi-VN"/>
        </w:rPr>
        <w:t xml:space="preserve">hân dân huyện </w:t>
      </w:r>
      <w:r w:rsidR="0067663A" w:rsidRPr="001C59E6">
        <w:rPr>
          <w:color w:val="000000" w:themeColor="text1"/>
          <w:sz w:val="28"/>
          <w:szCs w:val="28"/>
          <w:lang w:val="de-DE" w:eastAsia="vi-VN"/>
        </w:rPr>
        <w:t>Cầu Ngang</w:t>
      </w:r>
      <w:r w:rsidRPr="00A71CF6">
        <w:rPr>
          <w:color w:val="000000" w:themeColor="text1"/>
          <w:sz w:val="28"/>
          <w:szCs w:val="28"/>
          <w:lang w:val="vi-VN" w:eastAsia="vi-VN"/>
        </w:rPr>
        <w:t xml:space="preserve"> đã </w:t>
      </w:r>
      <w:r w:rsidR="00C73357" w:rsidRPr="001C59E6">
        <w:rPr>
          <w:color w:val="000000" w:themeColor="text1"/>
          <w:sz w:val="28"/>
          <w:szCs w:val="28"/>
          <w:lang w:val="de-DE" w:eastAsia="vi-VN"/>
        </w:rPr>
        <w:t xml:space="preserve">nỗ lực </w:t>
      </w:r>
      <w:r w:rsidRPr="00A71CF6">
        <w:rPr>
          <w:color w:val="000000" w:themeColor="text1"/>
          <w:sz w:val="28"/>
          <w:szCs w:val="28"/>
          <w:lang w:val="vi-VN" w:eastAsia="vi-VN"/>
        </w:rPr>
        <w:t>không ngừng</w:t>
      </w:r>
      <w:r w:rsidR="00C73357" w:rsidRPr="001C59E6">
        <w:rPr>
          <w:color w:val="000000" w:themeColor="text1"/>
          <w:sz w:val="28"/>
          <w:szCs w:val="28"/>
          <w:lang w:val="de-DE" w:eastAsia="vi-VN"/>
        </w:rPr>
        <w:t>,</w:t>
      </w:r>
      <w:r w:rsidRPr="00A71CF6">
        <w:rPr>
          <w:color w:val="000000" w:themeColor="text1"/>
          <w:sz w:val="28"/>
          <w:szCs w:val="28"/>
          <w:lang w:val="vi-VN" w:eastAsia="vi-VN"/>
        </w:rPr>
        <w:t xml:space="preserve"> khắc phục khó khăn, </w:t>
      </w:r>
      <w:r w:rsidR="004C216E" w:rsidRPr="001C59E6">
        <w:rPr>
          <w:color w:val="000000" w:themeColor="text1"/>
          <w:sz w:val="28"/>
          <w:szCs w:val="28"/>
          <w:lang w:val="de-DE" w:eastAsia="vi-VN"/>
        </w:rPr>
        <w:t xml:space="preserve">quyết tâm </w:t>
      </w:r>
      <w:r w:rsidRPr="00A71CF6">
        <w:rPr>
          <w:color w:val="000000" w:themeColor="text1"/>
          <w:sz w:val="28"/>
          <w:szCs w:val="28"/>
          <w:lang w:val="vi-VN" w:eastAsia="vi-VN"/>
        </w:rPr>
        <w:t xml:space="preserve">tập trung chỉ đạo thực hiện </w:t>
      </w:r>
      <w:r w:rsidR="009851C5" w:rsidRPr="001C59E6">
        <w:rPr>
          <w:color w:val="000000" w:themeColor="text1"/>
          <w:sz w:val="28"/>
          <w:szCs w:val="28"/>
          <w:lang w:val="de-DE" w:eastAsia="vi-VN"/>
        </w:rPr>
        <w:t>đạt</w:t>
      </w:r>
      <w:r w:rsidRPr="00A71CF6">
        <w:rPr>
          <w:color w:val="000000" w:themeColor="text1"/>
          <w:sz w:val="28"/>
          <w:szCs w:val="28"/>
          <w:lang w:val="vi-VN" w:eastAsia="vi-VN"/>
        </w:rPr>
        <w:t xml:space="preserve"> các tiêu chí xây dựng nông thôn mới. Từ đó góp phần thúc đẩy kinh tế - </w:t>
      </w:r>
      <w:r w:rsidR="009851C5" w:rsidRPr="00A71CF6">
        <w:rPr>
          <w:color w:val="000000" w:themeColor="text1"/>
          <w:sz w:val="28"/>
          <w:szCs w:val="28"/>
          <w:lang w:val="vi-VN"/>
        </w:rPr>
        <w:t>xã hội tiếp tục phát triển</w:t>
      </w:r>
      <w:r w:rsidRPr="00A71CF6">
        <w:rPr>
          <w:color w:val="000000" w:themeColor="text1"/>
          <w:sz w:val="28"/>
          <w:szCs w:val="28"/>
          <w:lang w:val="vi-VN"/>
        </w:rPr>
        <w:t>; cơ cấu kinh tế chuyển dịch theo hướng tích cực, tăng dần tỷ trọng công nghiệp, dịch vụ.</w:t>
      </w:r>
    </w:p>
    <w:p w:rsidR="00D62CCD" w:rsidRPr="001C59E6" w:rsidRDefault="00491B84"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1C59E6">
        <w:rPr>
          <w:color w:val="000000" w:themeColor="text1"/>
          <w:sz w:val="28"/>
          <w:szCs w:val="28"/>
          <w:lang w:val="vi-VN"/>
        </w:rPr>
        <w:t>C</w:t>
      </w:r>
      <w:r w:rsidRPr="00A71CF6">
        <w:rPr>
          <w:color w:val="000000" w:themeColor="text1"/>
          <w:sz w:val="28"/>
          <w:szCs w:val="28"/>
          <w:lang w:val="vi-VN"/>
        </w:rPr>
        <w:t xml:space="preserve">ông tác quy hoạch được quan tâm </w:t>
      </w:r>
      <w:r w:rsidRPr="001C59E6">
        <w:rPr>
          <w:color w:val="000000" w:themeColor="text1"/>
          <w:sz w:val="28"/>
          <w:szCs w:val="28"/>
          <w:lang w:val="vi-VN"/>
        </w:rPr>
        <w:t>tổ chức thực hiện kịp thời đúng theo quy định</w:t>
      </w:r>
      <w:r w:rsidR="001313AF" w:rsidRPr="001C59E6">
        <w:rPr>
          <w:color w:val="000000" w:themeColor="text1"/>
          <w:sz w:val="28"/>
          <w:szCs w:val="28"/>
          <w:lang w:val="vi-VN"/>
        </w:rPr>
        <w:t>.</w:t>
      </w:r>
      <w:r w:rsidR="006E0E44" w:rsidRPr="001C59E6">
        <w:rPr>
          <w:color w:val="000000" w:themeColor="text1"/>
          <w:sz w:val="28"/>
          <w:szCs w:val="28"/>
          <w:lang w:val="vi-VN"/>
        </w:rPr>
        <w:t xml:space="preserve"> Cơ sở h</w:t>
      </w:r>
      <w:r w:rsidR="006E0E44" w:rsidRPr="00A71CF6">
        <w:rPr>
          <w:iCs/>
          <w:color w:val="000000" w:themeColor="text1"/>
          <w:sz w:val="28"/>
          <w:szCs w:val="28"/>
          <w:shd w:val="clear" w:color="auto" w:fill="FFFFFF"/>
          <w:lang w:val="pt-BR"/>
        </w:rPr>
        <w:t xml:space="preserve">ạ tầng phục vụ cho phát triển kinh tế, xã hội, sản xuất được </w:t>
      </w:r>
      <w:r w:rsidR="00D47A69" w:rsidRPr="00A71CF6">
        <w:rPr>
          <w:iCs/>
          <w:color w:val="000000" w:themeColor="text1"/>
          <w:sz w:val="28"/>
          <w:szCs w:val="28"/>
          <w:shd w:val="clear" w:color="auto" w:fill="FFFFFF"/>
          <w:lang w:val="pt-BR"/>
        </w:rPr>
        <w:t xml:space="preserve">quan tâm </w:t>
      </w:r>
      <w:r w:rsidR="006E0E44" w:rsidRPr="00A71CF6">
        <w:rPr>
          <w:iCs/>
          <w:color w:val="000000" w:themeColor="text1"/>
          <w:sz w:val="28"/>
          <w:szCs w:val="28"/>
          <w:shd w:val="clear" w:color="auto" w:fill="FFFFFF"/>
          <w:lang w:val="pt-BR"/>
        </w:rPr>
        <w:t xml:space="preserve">đầu </w:t>
      </w:r>
      <w:r w:rsidR="00D47A69" w:rsidRPr="00A71CF6">
        <w:rPr>
          <w:iCs/>
          <w:color w:val="000000" w:themeColor="text1"/>
          <w:sz w:val="28"/>
          <w:szCs w:val="28"/>
          <w:shd w:val="clear" w:color="auto" w:fill="FFFFFF"/>
          <w:lang w:val="pt-BR"/>
        </w:rPr>
        <w:t xml:space="preserve">tư </w:t>
      </w:r>
      <w:r w:rsidR="006E0E44" w:rsidRPr="00A71CF6">
        <w:rPr>
          <w:iCs/>
          <w:color w:val="000000" w:themeColor="text1"/>
          <w:sz w:val="28"/>
          <w:szCs w:val="28"/>
          <w:shd w:val="clear" w:color="auto" w:fill="FFFFFF"/>
          <w:lang w:val="pt-BR"/>
        </w:rPr>
        <w:t>như giao thông nông thôn, thủy lợi, điện, trường học, y tế, nhà văn hóa</w:t>
      </w:r>
      <w:r w:rsidR="00D47A69" w:rsidRPr="00A71CF6">
        <w:rPr>
          <w:iCs/>
          <w:color w:val="000000" w:themeColor="text1"/>
          <w:sz w:val="28"/>
          <w:szCs w:val="28"/>
          <w:shd w:val="clear" w:color="auto" w:fill="FFFFFF"/>
          <w:lang w:val="pt-BR"/>
        </w:rPr>
        <w:t>, côn trình cấp nước tập trung,...</w:t>
      </w:r>
      <w:r w:rsidR="006E0E44" w:rsidRPr="00A71CF6">
        <w:rPr>
          <w:iCs/>
          <w:color w:val="000000" w:themeColor="text1"/>
          <w:sz w:val="28"/>
          <w:szCs w:val="28"/>
          <w:shd w:val="clear" w:color="auto" w:fill="FFFFFF"/>
          <w:lang w:val="pt-BR"/>
        </w:rPr>
        <w:t>; đặc biệt là c</w:t>
      </w:r>
      <w:r w:rsidR="006E0E44" w:rsidRPr="001C59E6">
        <w:rPr>
          <w:color w:val="000000" w:themeColor="text1"/>
          <w:sz w:val="28"/>
          <w:szCs w:val="28"/>
          <w:shd w:val="clear" w:color="auto" w:fill="FFFFFF"/>
          <w:lang w:val="vi-VN"/>
        </w:rPr>
        <w:t>ơ sở hạ tầng phục vụ cho sản xuất nông nghiệp ngày càng được củng cố, nâng cấp đáp ứng ngày càng tốt hơn cho yêu cầu sản xuất, tạo đà cho kinh tế nông nghiệp, nông thôn phát triển.</w:t>
      </w:r>
      <w:r w:rsidR="00D47A69" w:rsidRPr="001C59E6">
        <w:rPr>
          <w:i/>
          <w:color w:val="000000" w:themeColor="text1"/>
          <w:sz w:val="28"/>
          <w:szCs w:val="28"/>
          <w:lang w:val="vi-VN"/>
        </w:rPr>
        <w:t xml:space="preserve"> </w:t>
      </w:r>
      <w:r w:rsidR="00D47A69" w:rsidRPr="001C59E6">
        <w:rPr>
          <w:color w:val="000000" w:themeColor="text1"/>
          <w:spacing w:val="-2"/>
          <w:sz w:val="28"/>
          <w:szCs w:val="28"/>
          <w:lang w:val="vi-VN"/>
        </w:rPr>
        <w:t>D</w:t>
      </w:r>
      <w:r w:rsidR="00ED4EEE" w:rsidRPr="00A71CF6">
        <w:rPr>
          <w:color w:val="000000" w:themeColor="text1"/>
          <w:spacing w:val="-2"/>
          <w:sz w:val="28"/>
          <w:szCs w:val="28"/>
          <w:lang w:val="vi-VN"/>
        </w:rPr>
        <w:t xml:space="preserve">iện mạo đô thị, nông thôn có nhiều khởi sắc. </w:t>
      </w:r>
      <w:r w:rsidR="00ED4EEE" w:rsidRPr="001C59E6">
        <w:rPr>
          <w:color w:val="000000" w:themeColor="text1"/>
          <w:spacing w:val="-2"/>
          <w:sz w:val="28"/>
          <w:szCs w:val="28"/>
          <w:lang w:val="vi-VN"/>
        </w:rPr>
        <w:t>T</w:t>
      </w:r>
      <w:r w:rsidR="00ED4EEE" w:rsidRPr="00A71CF6">
        <w:rPr>
          <w:color w:val="000000" w:themeColor="text1"/>
          <w:spacing w:val="-2"/>
          <w:sz w:val="28"/>
          <w:szCs w:val="28"/>
          <w:lang w:val="vi-VN"/>
        </w:rPr>
        <w:t>hương mại, dịch vụ có bước chuyển biến tích cực. Các lĩnh vực dịch vụ: Vận tải, bưu chính, viễn thông, tài chính ngân hàng… tiếp tục phát triển</w:t>
      </w:r>
      <w:r w:rsidR="00ED4EEE" w:rsidRPr="001C59E6">
        <w:rPr>
          <w:color w:val="000000" w:themeColor="text1"/>
          <w:spacing w:val="-2"/>
          <w:sz w:val="28"/>
          <w:szCs w:val="28"/>
          <w:lang w:val="vi-VN"/>
        </w:rPr>
        <w:t>,</w:t>
      </w:r>
      <w:r w:rsidR="00ED4EEE" w:rsidRPr="00A71CF6">
        <w:rPr>
          <w:color w:val="000000" w:themeColor="text1"/>
          <w:spacing w:val="-2"/>
          <w:sz w:val="28"/>
          <w:szCs w:val="28"/>
          <w:lang w:val="vi-VN"/>
        </w:rPr>
        <w:t xml:space="preserve"> phục vụ tốt nhu cầu xã hội. </w:t>
      </w:r>
    </w:p>
    <w:p w:rsidR="00111FA1" w:rsidRPr="001C59E6" w:rsidRDefault="00B03CDB"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1C59E6">
        <w:rPr>
          <w:color w:val="000000" w:themeColor="text1"/>
          <w:sz w:val="28"/>
          <w:szCs w:val="28"/>
          <w:lang w:val="vi-VN"/>
        </w:rPr>
        <w:t>Chỉ đạo phát triển sản xuất</w:t>
      </w:r>
      <w:r w:rsidR="00B45805" w:rsidRPr="001C59E6">
        <w:rPr>
          <w:color w:val="000000" w:themeColor="text1"/>
          <w:sz w:val="28"/>
          <w:szCs w:val="28"/>
          <w:lang w:val="vi-VN"/>
        </w:rPr>
        <w:t xml:space="preserve"> nông nghiệp đạt được nhiều thành tựu, thực hiện có hiệu quả Đề án tái cơ cấu ngành nông nghiệp,</w:t>
      </w:r>
      <w:r w:rsidRPr="001C59E6">
        <w:rPr>
          <w:color w:val="000000" w:themeColor="text1"/>
          <w:sz w:val="28"/>
          <w:szCs w:val="28"/>
          <w:lang w:val="vi-VN"/>
        </w:rPr>
        <w:t xml:space="preserve"> hình thành nhiều mô hình sản xuất </w:t>
      </w:r>
      <w:r w:rsidR="00B45805" w:rsidRPr="001C59E6">
        <w:rPr>
          <w:color w:val="000000" w:themeColor="text1"/>
          <w:sz w:val="28"/>
          <w:szCs w:val="28"/>
          <w:lang w:val="vi-VN"/>
        </w:rPr>
        <w:t>có hiệu quả</w:t>
      </w:r>
      <w:r w:rsidRPr="001C59E6">
        <w:rPr>
          <w:color w:val="000000" w:themeColor="text1"/>
          <w:sz w:val="28"/>
          <w:szCs w:val="28"/>
          <w:lang w:val="vi-VN"/>
        </w:rPr>
        <w:t xml:space="preserve"> được nhân rộng, có nhiều mô hình </w:t>
      </w:r>
      <w:r w:rsidR="00B45805" w:rsidRPr="001C59E6">
        <w:rPr>
          <w:color w:val="000000" w:themeColor="text1"/>
          <w:sz w:val="28"/>
          <w:szCs w:val="28"/>
          <w:lang w:val="vi-VN"/>
        </w:rPr>
        <w:t xml:space="preserve">thực hiện </w:t>
      </w:r>
      <w:r w:rsidRPr="001C59E6">
        <w:rPr>
          <w:color w:val="000000" w:themeColor="text1"/>
          <w:sz w:val="28"/>
          <w:szCs w:val="28"/>
          <w:lang w:val="vi-VN"/>
        </w:rPr>
        <w:t xml:space="preserve">liên kết sản xuất gắn với tiêu thụ </w:t>
      </w:r>
      <w:r w:rsidR="00B45805" w:rsidRPr="001C59E6">
        <w:rPr>
          <w:color w:val="000000" w:themeColor="text1"/>
          <w:sz w:val="28"/>
          <w:szCs w:val="28"/>
          <w:lang w:val="vi-VN"/>
        </w:rPr>
        <w:t xml:space="preserve">sản phẩm </w:t>
      </w:r>
      <w:r w:rsidRPr="001C59E6">
        <w:rPr>
          <w:color w:val="000000" w:themeColor="text1"/>
          <w:sz w:val="28"/>
          <w:szCs w:val="28"/>
          <w:lang w:val="vi-VN"/>
        </w:rPr>
        <w:t xml:space="preserve">cho thu nhập cao như mô hình sản xuất lúa hữu cơ, lúa chất lượng cao, mô hình nuôi </w:t>
      </w:r>
      <w:r w:rsidR="00B45805" w:rsidRPr="001C59E6">
        <w:rPr>
          <w:color w:val="000000" w:themeColor="text1"/>
          <w:sz w:val="28"/>
          <w:szCs w:val="28"/>
          <w:lang w:val="vi-VN"/>
        </w:rPr>
        <w:t>tôm sú, tôm thẻ chân trắng</w:t>
      </w:r>
      <w:r w:rsidRPr="001C59E6">
        <w:rPr>
          <w:color w:val="000000" w:themeColor="text1"/>
          <w:sz w:val="28"/>
          <w:szCs w:val="28"/>
          <w:lang w:val="vi-VN"/>
        </w:rPr>
        <w:t xml:space="preserve"> thâm canh, ứng dụng công nghệ cao</w:t>
      </w:r>
      <w:r w:rsidR="00592890" w:rsidRPr="001C59E6">
        <w:rPr>
          <w:color w:val="000000" w:themeColor="text1"/>
          <w:sz w:val="28"/>
          <w:szCs w:val="28"/>
          <w:lang w:val="vi-VN"/>
        </w:rPr>
        <w:t>…</w:t>
      </w:r>
    </w:p>
    <w:p w:rsidR="00D62CCD" w:rsidRPr="001C59E6" w:rsidRDefault="00592890"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1C59E6">
        <w:rPr>
          <w:color w:val="000000" w:themeColor="text1"/>
          <w:sz w:val="28"/>
          <w:szCs w:val="28"/>
          <w:lang w:val="vi-VN"/>
        </w:rPr>
        <w:t>Công tác tổ chức sản xuất được quan tâm phát triển, có nhiều hợp tác xã, nhất là hợp tác xã trong lĩnh vực nông nghiệp được thành lập và đi vào hoạt động có hiệu quả, góp phần nâng cao thu nhập và đời sống thành viên.</w:t>
      </w:r>
    </w:p>
    <w:p w:rsidR="00D62CCD" w:rsidRPr="001C59E6" w:rsidRDefault="00592890"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1C59E6">
        <w:rPr>
          <w:color w:val="000000" w:themeColor="text1"/>
          <w:sz w:val="28"/>
          <w:szCs w:val="28"/>
          <w:lang w:val="vi-VN"/>
        </w:rPr>
        <w:t xml:space="preserve">Môi trường đầu tư, kinh doanh không ngừng được cải thiện, công tác xúc tiến đầu tư, mời gọi doanh nghiệp được thực hiện thường xuyên, mang lại hiệu quả, có nhiều doanh nghiệp đầu tư vào địa bàn, nhiều doanh nghiệp thành lập mới đạt và vượt chỉ tiêu hàng năm, góp phần giải quyết đáng kể việc làm cho lực lượng lao động của huyện. </w:t>
      </w:r>
    </w:p>
    <w:p w:rsidR="00D62CCD" w:rsidRPr="001C59E6" w:rsidRDefault="00A73A8A"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1C59E6">
        <w:rPr>
          <w:color w:val="000000" w:themeColor="text1"/>
          <w:sz w:val="28"/>
          <w:szCs w:val="28"/>
          <w:lang w:val="vi-VN"/>
        </w:rPr>
        <w:t>Công tác đào tạo nghề, tư vấn giới thiệu việc làm, giải quyết việc làm được quan tâm thực hiện tốt, giảm nghèo đạt kết quả vượt bậc; chính sách an sinh xã hội, chính sách với người có công được triển khai thực hiện hiệu quả.</w:t>
      </w:r>
    </w:p>
    <w:p w:rsidR="00D62CCD" w:rsidRPr="001C59E6" w:rsidRDefault="00A73A8A"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1C59E6">
        <w:rPr>
          <w:color w:val="000000" w:themeColor="text1"/>
          <w:sz w:val="28"/>
          <w:szCs w:val="28"/>
          <w:lang w:val="vi-VN"/>
        </w:rPr>
        <w:t>Cảnh qu</w:t>
      </w:r>
      <w:r w:rsidR="00A17C6D" w:rsidRPr="001C59E6">
        <w:rPr>
          <w:color w:val="000000" w:themeColor="text1"/>
          <w:sz w:val="28"/>
          <w:szCs w:val="28"/>
          <w:lang w:val="vi-VN"/>
        </w:rPr>
        <w:t>an</w:t>
      </w:r>
      <w:r w:rsidRPr="001C59E6">
        <w:rPr>
          <w:color w:val="000000" w:themeColor="text1"/>
          <w:sz w:val="28"/>
          <w:szCs w:val="28"/>
          <w:lang w:val="vi-VN"/>
        </w:rPr>
        <w:t xml:space="preserve"> môi trường nông thôn đổi mới, xanh, sạch, đẹp; đời sống vật chất và tinh thần của nhân dân được cải thiện rõ rệt.  </w:t>
      </w:r>
    </w:p>
    <w:p w:rsidR="00C83E3A"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color w:val="000000" w:themeColor="text1"/>
          <w:spacing w:val="-2"/>
          <w:sz w:val="28"/>
          <w:szCs w:val="28"/>
          <w:lang w:val="vi-VN"/>
        </w:rPr>
        <w:t>T</w:t>
      </w:r>
      <w:r w:rsidRPr="00A71CF6">
        <w:rPr>
          <w:color w:val="000000" w:themeColor="text1"/>
          <w:sz w:val="28"/>
          <w:szCs w:val="28"/>
          <w:lang w:val="vi-VN"/>
        </w:rPr>
        <w:t>ình hình an ninh chính trị, trật tự</w:t>
      </w:r>
      <w:r w:rsidRPr="001C59E6">
        <w:rPr>
          <w:color w:val="000000" w:themeColor="text1"/>
          <w:sz w:val="28"/>
          <w:szCs w:val="28"/>
          <w:lang w:val="vi-VN"/>
        </w:rPr>
        <w:t>,</w:t>
      </w:r>
      <w:r w:rsidRPr="00A71CF6">
        <w:rPr>
          <w:color w:val="000000" w:themeColor="text1"/>
          <w:sz w:val="28"/>
          <w:szCs w:val="28"/>
          <w:lang w:val="vi-VN"/>
        </w:rPr>
        <w:t xml:space="preserve"> an toàn xã hội được giữ vững ổn định; thực hiện tốt công tác sẵn sàng chiến đấu, chủ động nắm chắc tình hình, </w:t>
      </w:r>
      <w:r w:rsidRPr="00A71CF6">
        <w:rPr>
          <w:color w:val="000000" w:themeColor="text1"/>
          <w:sz w:val="28"/>
          <w:szCs w:val="28"/>
          <w:shd w:val="clear" w:color="auto" w:fill="FFFFFF"/>
          <w:lang w:val="vi-VN"/>
        </w:rPr>
        <w:t>đấu tranh, ngăn chặn có hiệu quả mọi âm mưu, hoạt động chống phá của các thế lực thù địch</w:t>
      </w:r>
      <w:r w:rsidRPr="00A71CF6">
        <w:rPr>
          <w:color w:val="000000" w:themeColor="text1"/>
          <w:sz w:val="28"/>
          <w:szCs w:val="28"/>
          <w:lang w:val="vi-VN"/>
        </w:rPr>
        <w:t xml:space="preserve">. </w:t>
      </w:r>
    </w:p>
    <w:p w:rsidR="00D62CCD"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color w:val="000000" w:themeColor="text1"/>
          <w:sz w:val="28"/>
          <w:szCs w:val="28"/>
          <w:lang w:val="vi-VN"/>
        </w:rPr>
        <w:t xml:space="preserve">Chất lượng hệ thống chính trị, </w:t>
      </w:r>
      <w:r w:rsidRPr="00A71CF6">
        <w:rPr>
          <w:color w:val="000000" w:themeColor="text1"/>
          <w:spacing w:val="-6"/>
          <w:sz w:val="28"/>
          <w:szCs w:val="28"/>
          <w:lang w:val="vi-VN"/>
        </w:rPr>
        <w:t xml:space="preserve">năng lực lãnh đạo, sức chiến đấu của tổ chức Đảng và chất lượng đội ngũ cán bộ, đảng viên không ngừng được nâng lên. </w:t>
      </w:r>
      <w:r w:rsidRPr="00A71CF6">
        <w:rPr>
          <w:color w:val="000000" w:themeColor="text1"/>
          <w:sz w:val="28"/>
          <w:szCs w:val="28"/>
          <w:lang w:val="vi-VN"/>
        </w:rPr>
        <w:t>H</w:t>
      </w:r>
      <w:r w:rsidRPr="00A71CF6">
        <w:rPr>
          <w:color w:val="000000" w:themeColor="text1"/>
          <w:spacing w:val="-2"/>
          <w:sz w:val="28"/>
          <w:szCs w:val="28"/>
          <w:lang w:val="vi-VN"/>
        </w:rPr>
        <w:t xml:space="preserve">oạt động của </w:t>
      </w:r>
      <w:r w:rsidRPr="001C59E6">
        <w:rPr>
          <w:color w:val="000000" w:themeColor="text1"/>
          <w:spacing w:val="-2"/>
          <w:sz w:val="28"/>
          <w:szCs w:val="28"/>
          <w:lang w:val="vi-VN"/>
        </w:rPr>
        <w:t xml:space="preserve">Ban </w:t>
      </w:r>
      <w:r w:rsidRPr="00A71CF6">
        <w:rPr>
          <w:color w:val="000000" w:themeColor="text1"/>
          <w:spacing w:val="-2"/>
          <w:sz w:val="28"/>
          <w:szCs w:val="28"/>
          <w:lang w:val="vi-VN"/>
        </w:rPr>
        <w:t>Dân vận, Mặt trận Tổ quốc và các đoàn thể chính trị - xã hội có bước đổi mới.</w:t>
      </w:r>
      <w:r w:rsidR="00C83E3A" w:rsidRPr="001C59E6">
        <w:rPr>
          <w:color w:val="000000" w:themeColor="text1"/>
          <w:spacing w:val="-2"/>
          <w:sz w:val="28"/>
          <w:szCs w:val="28"/>
          <w:lang w:val="vi-VN"/>
        </w:rPr>
        <w:t xml:space="preserve"> </w:t>
      </w:r>
      <w:r w:rsidRPr="00A71CF6">
        <w:rPr>
          <w:color w:val="000000" w:themeColor="text1"/>
          <w:spacing w:val="-2"/>
          <w:sz w:val="28"/>
          <w:szCs w:val="28"/>
          <w:lang w:val="vi-VN"/>
        </w:rPr>
        <w:t>Hiệu lực, hiệu quả quản lý nhà nước</w:t>
      </w:r>
      <w:r w:rsidRPr="001C59E6">
        <w:rPr>
          <w:color w:val="000000" w:themeColor="text1"/>
          <w:spacing w:val="-2"/>
          <w:sz w:val="28"/>
          <w:szCs w:val="28"/>
          <w:lang w:val="vi-VN"/>
        </w:rPr>
        <w:t xml:space="preserve"> được nâng lên</w:t>
      </w:r>
      <w:r w:rsidRPr="00A71CF6">
        <w:rPr>
          <w:color w:val="000000" w:themeColor="text1"/>
          <w:spacing w:val="-2"/>
          <w:sz w:val="28"/>
          <w:szCs w:val="28"/>
          <w:lang w:val="vi-VN"/>
        </w:rPr>
        <w:t>, đảm bảo thực hiện thắng lợi nhiệm vụ chính trị của địa phương.</w:t>
      </w:r>
    </w:p>
    <w:p w:rsidR="00D62CCD"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b/>
          <w:bCs/>
          <w:color w:val="000000" w:themeColor="text1"/>
          <w:sz w:val="28"/>
          <w:szCs w:val="28"/>
          <w:lang w:val="vi-VN"/>
        </w:rPr>
        <w:t xml:space="preserve">2. </w:t>
      </w:r>
      <w:r w:rsidRPr="00A71CF6">
        <w:rPr>
          <w:b/>
          <w:bCs/>
          <w:color w:val="000000" w:themeColor="text1"/>
          <w:sz w:val="28"/>
          <w:szCs w:val="28"/>
          <w:lang w:val="vi-VN" w:eastAsia="vi-VN"/>
        </w:rPr>
        <w:t xml:space="preserve">Tồn tại, </w:t>
      </w:r>
      <w:r w:rsidRPr="00A71CF6">
        <w:rPr>
          <w:b/>
          <w:color w:val="000000" w:themeColor="text1"/>
          <w:sz w:val="28"/>
          <w:szCs w:val="28"/>
          <w:lang w:val="vi-VN" w:eastAsia="vi-VN"/>
        </w:rPr>
        <w:t>h</w:t>
      </w:r>
      <w:r w:rsidRPr="00A71CF6">
        <w:rPr>
          <w:rStyle w:val="Heading114pt"/>
          <w:rFonts w:eastAsia="CordiaUPC"/>
          <w:color w:val="000000" w:themeColor="text1"/>
        </w:rPr>
        <w:t>ạn chế và nguyên nhân</w:t>
      </w:r>
    </w:p>
    <w:p w:rsidR="00A744EC" w:rsidRPr="001C59E6" w:rsidRDefault="00A744EC"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i/>
          <w:color w:val="000000" w:themeColor="text1"/>
          <w:sz w:val="28"/>
          <w:szCs w:val="28"/>
          <w:lang w:val="vi-VN"/>
        </w:rPr>
      </w:pPr>
      <w:r w:rsidRPr="001C59E6">
        <w:rPr>
          <w:b/>
          <w:i/>
          <w:color w:val="000000" w:themeColor="text1"/>
          <w:sz w:val="28"/>
          <w:szCs w:val="28"/>
          <w:lang w:val="vi-VN"/>
        </w:rPr>
        <w:t>2.1. Hạn chế</w:t>
      </w:r>
    </w:p>
    <w:p w:rsidR="006818AC" w:rsidRPr="001C59E6" w:rsidRDefault="006818AC"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color w:val="000000" w:themeColor="text1"/>
          <w:sz w:val="28"/>
          <w:szCs w:val="28"/>
          <w:lang w:val="vi-VN"/>
        </w:rPr>
        <w:t>K</w:t>
      </w:r>
      <w:r w:rsidRPr="00A71CF6">
        <w:rPr>
          <w:color w:val="000000" w:themeColor="text1"/>
          <w:spacing w:val="-2"/>
          <w:sz w:val="28"/>
          <w:szCs w:val="28"/>
          <w:lang w:val="vi-VN"/>
        </w:rPr>
        <w:t xml:space="preserve">inh tế phát triển chưa tương xứng với tiềm năng và lợi thế của địa phương; </w:t>
      </w:r>
      <w:r w:rsidRPr="001C59E6">
        <w:rPr>
          <w:color w:val="000000" w:themeColor="text1"/>
          <w:spacing w:val="-2"/>
          <w:sz w:val="28"/>
          <w:szCs w:val="28"/>
          <w:lang w:val="vi-VN"/>
        </w:rPr>
        <w:t xml:space="preserve">trong nông nghiệp, </w:t>
      </w:r>
      <w:r w:rsidRPr="00A71CF6">
        <w:rPr>
          <w:color w:val="000000" w:themeColor="text1"/>
          <w:spacing w:val="-2"/>
          <w:sz w:val="28"/>
          <w:szCs w:val="28"/>
          <w:lang w:val="vi-VN"/>
        </w:rPr>
        <w:t xml:space="preserve">chuyển đổi cơ cấu cây trồng, vật nuôi </w:t>
      </w:r>
      <w:r w:rsidRPr="001C59E6">
        <w:rPr>
          <w:color w:val="000000" w:themeColor="text1"/>
          <w:spacing w:val="-2"/>
          <w:sz w:val="28"/>
          <w:szCs w:val="28"/>
          <w:lang w:val="vi-VN"/>
        </w:rPr>
        <w:t>chưa theo kịp nhu cầu và sự biến động của thị trường</w:t>
      </w:r>
      <w:r w:rsidRPr="00A71CF6">
        <w:rPr>
          <w:color w:val="000000" w:themeColor="text1"/>
          <w:sz w:val="28"/>
          <w:szCs w:val="28"/>
          <w:lang w:val="vi-VN"/>
        </w:rPr>
        <w:t>;</w:t>
      </w:r>
      <w:r w:rsidRPr="001C59E6">
        <w:rPr>
          <w:color w:val="000000" w:themeColor="text1"/>
          <w:sz w:val="28"/>
          <w:szCs w:val="28"/>
          <w:lang w:val="vi-VN"/>
        </w:rPr>
        <w:t xml:space="preserve"> </w:t>
      </w:r>
      <w:r w:rsidRPr="00A71CF6">
        <w:rPr>
          <w:color w:val="000000" w:themeColor="text1"/>
          <w:sz w:val="28"/>
          <w:szCs w:val="28"/>
          <w:lang w:val="vi-VN"/>
        </w:rPr>
        <w:t xml:space="preserve">nông nghiệp </w:t>
      </w:r>
      <w:r w:rsidRPr="001C59E6">
        <w:rPr>
          <w:color w:val="000000" w:themeColor="text1"/>
          <w:sz w:val="28"/>
          <w:szCs w:val="28"/>
          <w:lang w:val="vi-VN"/>
        </w:rPr>
        <w:t xml:space="preserve">còn </w:t>
      </w:r>
      <w:r w:rsidRPr="00A71CF6">
        <w:rPr>
          <w:color w:val="000000" w:themeColor="text1"/>
          <w:sz w:val="28"/>
          <w:szCs w:val="28"/>
          <w:lang w:val="vi-VN"/>
        </w:rPr>
        <w:t>chiếm tỉ trọng cao trong cơ cấu kinh tế; công nghiệp, tiểu thủ công nghiệp, thương mại - dịch vụ tuy phát triển nhưng quy mô sản xuất nhỏ, sức cạnh tranh thấp</w:t>
      </w:r>
      <w:r w:rsidRPr="001C59E6">
        <w:rPr>
          <w:color w:val="000000" w:themeColor="text1"/>
          <w:sz w:val="28"/>
          <w:szCs w:val="28"/>
          <w:lang w:val="vi-VN"/>
        </w:rPr>
        <w:t>.</w:t>
      </w:r>
      <w:r w:rsidRPr="001C59E6">
        <w:rPr>
          <w:bCs/>
          <w:color w:val="000000" w:themeColor="text1"/>
          <w:sz w:val="28"/>
          <w:szCs w:val="28"/>
          <w:lang w:val="vi-VN"/>
        </w:rPr>
        <w:t xml:space="preserve"> </w:t>
      </w:r>
    </w:p>
    <w:p w:rsidR="006818AC" w:rsidRPr="001C59E6" w:rsidRDefault="006818AC"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color w:val="000000" w:themeColor="text1"/>
          <w:sz w:val="28"/>
          <w:szCs w:val="28"/>
          <w:lang w:val="vi-VN"/>
        </w:rPr>
        <w:t xml:space="preserve">Chất lượng ấp, khóm, xã, thị trấn văn hóa có nơi chưa toàn diện; đào tạo nghề chưa </w:t>
      </w:r>
      <w:r w:rsidRPr="001C59E6">
        <w:rPr>
          <w:color w:val="000000" w:themeColor="text1"/>
          <w:sz w:val="28"/>
          <w:szCs w:val="28"/>
          <w:lang w:val="vi-VN"/>
        </w:rPr>
        <w:t>theo kịp</w:t>
      </w:r>
      <w:r w:rsidRPr="00A71CF6">
        <w:rPr>
          <w:color w:val="000000" w:themeColor="text1"/>
          <w:sz w:val="28"/>
          <w:szCs w:val="28"/>
          <w:lang w:val="vi-VN"/>
        </w:rPr>
        <w:t xml:space="preserve"> </w:t>
      </w:r>
      <w:r w:rsidRPr="001C59E6">
        <w:rPr>
          <w:color w:val="000000" w:themeColor="text1"/>
          <w:sz w:val="28"/>
          <w:szCs w:val="28"/>
          <w:lang w:val="vi-VN"/>
        </w:rPr>
        <w:t xml:space="preserve">nhu cầu của </w:t>
      </w:r>
      <w:r w:rsidRPr="00A71CF6">
        <w:rPr>
          <w:color w:val="000000" w:themeColor="text1"/>
          <w:sz w:val="28"/>
          <w:szCs w:val="28"/>
          <w:lang w:val="vi-VN"/>
        </w:rPr>
        <w:t>thị trường lao động</w:t>
      </w:r>
      <w:r w:rsidRPr="001C59E6">
        <w:rPr>
          <w:color w:val="000000" w:themeColor="text1"/>
          <w:sz w:val="28"/>
          <w:szCs w:val="28"/>
          <w:lang w:val="vi-VN"/>
        </w:rPr>
        <w:t xml:space="preserve">; </w:t>
      </w:r>
      <w:r w:rsidRPr="00A71CF6">
        <w:rPr>
          <w:color w:val="000000" w:themeColor="text1"/>
          <w:sz w:val="28"/>
          <w:szCs w:val="28"/>
          <w:lang w:val="vi-VN"/>
        </w:rPr>
        <w:t>chất lượng nguồn nhân lực, năng suất lao động chưa cao; đời sống</w:t>
      </w:r>
      <w:r w:rsidR="00A00CD1" w:rsidRPr="001C59E6">
        <w:rPr>
          <w:color w:val="000000" w:themeColor="text1"/>
          <w:sz w:val="28"/>
          <w:szCs w:val="28"/>
          <w:lang w:val="vi-VN"/>
        </w:rPr>
        <w:t xml:space="preserve"> N</w:t>
      </w:r>
      <w:r w:rsidRPr="00A71CF6">
        <w:rPr>
          <w:color w:val="000000" w:themeColor="text1"/>
          <w:sz w:val="28"/>
          <w:szCs w:val="28"/>
          <w:lang w:val="vi-VN"/>
        </w:rPr>
        <w:t xml:space="preserve">hân dân tuy có nâng lên đáng kể nhưng chất lượng cuộc sống </w:t>
      </w:r>
      <w:r w:rsidRPr="001C59E6">
        <w:rPr>
          <w:color w:val="000000" w:themeColor="text1"/>
          <w:sz w:val="28"/>
          <w:szCs w:val="28"/>
          <w:lang w:val="vi-VN"/>
        </w:rPr>
        <w:t>của một bộ phận dân cư có mặt còn hạn chế</w:t>
      </w:r>
      <w:r w:rsidRPr="00A71CF6">
        <w:rPr>
          <w:color w:val="000000" w:themeColor="text1"/>
          <w:sz w:val="28"/>
          <w:szCs w:val="28"/>
          <w:lang w:val="vi-VN"/>
        </w:rPr>
        <w:t xml:space="preserve">. </w:t>
      </w:r>
    </w:p>
    <w:p w:rsidR="001C0670" w:rsidRPr="001C59E6" w:rsidRDefault="006818AC"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vi-VN"/>
        </w:rPr>
      </w:pPr>
      <w:r w:rsidRPr="00A71CF6">
        <w:rPr>
          <w:color w:val="000000" w:themeColor="text1"/>
          <w:sz w:val="28"/>
          <w:szCs w:val="28"/>
          <w:lang w:val="vi-VN"/>
        </w:rPr>
        <w:t>Tệ nạn xã hội từng lúc, từng nơi còn diễn ra</w:t>
      </w:r>
      <w:r w:rsidR="001C0670" w:rsidRPr="001C59E6">
        <w:rPr>
          <w:color w:val="000000" w:themeColor="text1"/>
          <w:sz w:val="28"/>
          <w:szCs w:val="28"/>
          <w:lang w:val="vi-VN"/>
        </w:rPr>
        <w:t>.</w:t>
      </w:r>
    </w:p>
    <w:p w:rsidR="00C3427A" w:rsidRPr="001C59E6" w:rsidRDefault="00C3427A"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i/>
          <w:color w:val="000000" w:themeColor="text1"/>
          <w:sz w:val="28"/>
          <w:szCs w:val="28"/>
          <w:lang w:val="vi-VN"/>
        </w:rPr>
      </w:pPr>
      <w:r w:rsidRPr="001C59E6">
        <w:rPr>
          <w:b/>
          <w:i/>
          <w:color w:val="000000" w:themeColor="text1"/>
          <w:sz w:val="28"/>
          <w:szCs w:val="28"/>
          <w:lang w:val="vi-VN"/>
        </w:rPr>
        <w:t>2.2. Nguyên nhân</w:t>
      </w:r>
    </w:p>
    <w:p w:rsidR="00C3427A" w:rsidRPr="001C59E6" w:rsidRDefault="00C3427A" w:rsidP="00C342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vi-VN"/>
        </w:rPr>
      </w:pPr>
      <w:r w:rsidRPr="001C59E6">
        <w:rPr>
          <w:i/>
          <w:color w:val="000000" w:themeColor="text1"/>
          <w:sz w:val="28"/>
          <w:szCs w:val="28"/>
          <w:lang w:val="vi-VN"/>
        </w:rPr>
        <w:t>+ Nguyên nhân khách quan</w:t>
      </w:r>
      <w:r w:rsidRPr="001C59E6">
        <w:rPr>
          <w:color w:val="000000" w:themeColor="text1"/>
          <w:sz w:val="28"/>
          <w:szCs w:val="28"/>
          <w:lang w:val="vi-VN"/>
        </w:rPr>
        <w:t xml:space="preserve">: </w:t>
      </w:r>
      <w:r w:rsidR="006818AC" w:rsidRPr="001C59E6">
        <w:rPr>
          <w:bCs/>
          <w:color w:val="000000" w:themeColor="text1"/>
          <w:spacing w:val="-4"/>
          <w:sz w:val="28"/>
          <w:szCs w:val="28"/>
          <w:lang w:val="vi-VN"/>
        </w:rPr>
        <w:t>X</w:t>
      </w:r>
      <w:r w:rsidR="006818AC" w:rsidRPr="00A71CF6">
        <w:rPr>
          <w:bCs/>
          <w:color w:val="000000" w:themeColor="text1"/>
          <w:spacing w:val="-4"/>
          <w:sz w:val="28"/>
          <w:szCs w:val="28"/>
          <w:lang w:val="vi-VN"/>
        </w:rPr>
        <w:t xml:space="preserve">uất phát điểm </w:t>
      </w:r>
      <w:r w:rsidR="006818AC" w:rsidRPr="001C59E6">
        <w:rPr>
          <w:bCs/>
          <w:color w:val="000000" w:themeColor="text1"/>
          <w:spacing w:val="-4"/>
          <w:sz w:val="28"/>
          <w:szCs w:val="28"/>
          <w:lang w:val="vi-VN"/>
        </w:rPr>
        <w:t xml:space="preserve">về </w:t>
      </w:r>
      <w:r w:rsidR="006818AC" w:rsidRPr="00A71CF6">
        <w:rPr>
          <w:bCs/>
          <w:color w:val="000000" w:themeColor="text1"/>
          <w:spacing w:val="-4"/>
          <w:sz w:val="28"/>
          <w:szCs w:val="28"/>
          <w:lang w:val="vi-VN"/>
        </w:rPr>
        <w:t xml:space="preserve">kinh tế </w:t>
      </w:r>
      <w:r w:rsidR="006818AC" w:rsidRPr="001C59E6">
        <w:rPr>
          <w:bCs/>
          <w:color w:val="000000" w:themeColor="text1"/>
          <w:spacing w:val="-4"/>
          <w:sz w:val="28"/>
          <w:szCs w:val="28"/>
          <w:lang w:val="vi-VN"/>
        </w:rPr>
        <w:t xml:space="preserve">- </w:t>
      </w:r>
      <w:r w:rsidR="006818AC" w:rsidRPr="00A71CF6">
        <w:rPr>
          <w:bCs/>
          <w:color w:val="000000" w:themeColor="text1"/>
          <w:spacing w:val="-4"/>
          <w:sz w:val="28"/>
          <w:szCs w:val="28"/>
          <w:lang w:val="vi-VN"/>
        </w:rPr>
        <w:t>xã hội</w:t>
      </w:r>
      <w:r w:rsidRPr="001C59E6">
        <w:rPr>
          <w:bCs/>
          <w:color w:val="000000" w:themeColor="text1"/>
          <w:spacing w:val="-4"/>
          <w:sz w:val="28"/>
          <w:szCs w:val="28"/>
          <w:lang w:val="vi-VN"/>
        </w:rPr>
        <w:t xml:space="preserve"> của huyện ở mức thấp</w:t>
      </w:r>
      <w:r w:rsidR="00424E07" w:rsidRPr="001C59E6">
        <w:rPr>
          <w:bCs/>
          <w:color w:val="000000" w:themeColor="text1"/>
          <w:spacing w:val="-4"/>
          <w:sz w:val="28"/>
          <w:szCs w:val="28"/>
          <w:lang w:val="vi-VN"/>
        </w:rPr>
        <w:t>;</w:t>
      </w:r>
      <w:r w:rsidRPr="001C59E6">
        <w:rPr>
          <w:bCs/>
          <w:color w:val="000000" w:themeColor="text1"/>
          <w:spacing w:val="-4"/>
          <w:sz w:val="28"/>
          <w:szCs w:val="28"/>
          <w:lang w:val="vi-VN"/>
        </w:rPr>
        <w:t xml:space="preserve"> kết cấu hạ tầng </w:t>
      </w:r>
      <w:r w:rsidRPr="001C59E6">
        <w:rPr>
          <w:bCs/>
          <w:color w:val="000000" w:themeColor="text1"/>
          <w:sz w:val="28"/>
          <w:szCs w:val="28"/>
          <w:lang w:val="vi-VN"/>
        </w:rPr>
        <w:t>phát triển chưa đồng bộ, chưa đáp ứng nhu cầu phát triển.</w:t>
      </w:r>
    </w:p>
    <w:p w:rsidR="00C3427A" w:rsidRPr="001C59E6" w:rsidRDefault="00C3427A" w:rsidP="00C342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nl-NL"/>
        </w:rPr>
      </w:pPr>
      <w:r w:rsidRPr="001C59E6">
        <w:rPr>
          <w:bCs/>
          <w:i/>
          <w:color w:val="000000" w:themeColor="text1"/>
          <w:spacing w:val="-4"/>
          <w:sz w:val="28"/>
          <w:szCs w:val="28"/>
          <w:lang w:val="vi-VN"/>
        </w:rPr>
        <w:t xml:space="preserve">+ Nguyên nhân chủ quan: </w:t>
      </w:r>
      <w:r w:rsidRPr="001C59E6">
        <w:rPr>
          <w:bCs/>
          <w:color w:val="000000" w:themeColor="text1"/>
          <w:sz w:val="28"/>
          <w:szCs w:val="28"/>
          <w:lang w:val="vi-VN"/>
        </w:rPr>
        <w:t>Thu nhập của người dân trên địa bàn huyện chủ yếu dựa vào nông nghiệp, tỷ lệ hộ nghèo còn cao</w:t>
      </w:r>
      <w:r w:rsidRPr="00A71CF6">
        <w:rPr>
          <w:color w:val="000000" w:themeColor="text1"/>
          <w:sz w:val="28"/>
          <w:szCs w:val="28"/>
          <w:lang w:val="it-IT"/>
        </w:rPr>
        <w:t>. Công tác t</w:t>
      </w:r>
      <w:r w:rsidR="00B04B87" w:rsidRPr="00A71CF6">
        <w:rPr>
          <w:color w:val="000000" w:themeColor="text1"/>
          <w:sz w:val="28"/>
          <w:szCs w:val="28"/>
          <w:lang w:val="it-IT"/>
        </w:rPr>
        <w:t xml:space="preserve">uyên truyền </w:t>
      </w:r>
      <w:r w:rsidR="00263389" w:rsidRPr="00A71CF6">
        <w:rPr>
          <w:color w:val="000000" w:themeColor="text1"/>
          <w:sz w:val="28"/>
          <w:szCs w:val="28"/>
          <w:lang w:val="it-IT"/>
        </w:rPr>
        <w:t xml:space="preserve">thực hiện các chủ trương, chính sách của Đảng và Nhà nước </w:t>
      </w:r>
      <w:r w:rsidR="00B04B87" w:rsidRPr="00A71CF6">
        <w:rPr>
          <w:color w:val="000000" w:themeColor="text1"/>
          <w:sz w:val="28"/>
          <w:szCs w:val="28"/>
          <w:lang w:val="it-IT"/>
        </w:rPr>
        <w:t xml:space="preserve">từng lúc chưa rộng, </w:t>
      </w:r>
      <w:r w:rsidRPr="00A71CF6">
        <w:rPr>
          <w:color w:val="000000" w:themeColor="text1"/>
          <w:sz w:val="28"/>
          <w:szCs w:val="28"/>
          <w:lang w:val="it-IT"/>
        </w:rPr>
        <w:t>chưa sâu từ đó</w:t>
      </w:r>
      <w:r w:rsidRPr="001C59E6">
        <w:rPr>
          <w:bCs/>
          <w:color w:val="000000" w:themeColor="text1"/>
          <w:sz w:val="28"/>
          <w:szCs w:val="28"/>
          <w:lang w:val="it-IT"/>
        </w:rPr>
        <w:t xml:space="preserve"> n</w:t>
      </w:r>
      <w:r w:rsidRPr="00A71CF6">
        <w:rPr>
          <w:color w:val="000000" w:themeColor="text1"/>
          <w:sz w:val="28"/>
          <w:szCs w:val="28"/>
          <w:lang w:val="nl-NL"/>
        </w:rPr>
        <w:t>hận thức của một bộ phận người dân đối với xây dựng nông thôn mới còn hạn chế, chưa tích cực chủ động tham gia. Năng lực quản lý, điều hành và tổ chức thực hiện nhiệm vụ của một số ít cán bộ, đảng viên có lúc, có nơi chưa đáp ứng yêu cầu.</w:t>
      </w:r>
    </w:p>
    <w:p w:rsidR="00EA78D9" w:rsidRPr="001C59E6" w:rsidRDefault="00ED4EEE" w:rsidP="00C342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nl-NL"/>
        </w:rPr>
      </w:pPr>
      <w:r w:rsidRPr="00A71CF6">
        <w:rPr>
          <w:b/>
          <w:bCs/>
          <w:color w:val="000000" w:themeColor="text1"/>
          <w:sz w:val="28"/>
          <w:szCs w:val="28"/>
          <w:lang w:val="vi-VN" w:eastAsia="vi-VN"/>
        </w:rPr>
        <w:t>3. Bài học kinh nghiệm</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nl-NL"/>
        </w:rPr>
      </w:pPr>
      <w:r w:rsidRPr="00A71CF6">
        <w:rPr>
          <w:color w:val="000000" w:themeColor="text1"/>
          <w:sz w:val="28"/>
          <w:szCs w:val="28"/>
          <w:lang w:val="vi-VN" w:eastAsia="vi-VN"/>
        </w:rPr>
        <w:t>Qua 1</w:t>
      </w:r>
      <w:r w:rsidR="00C0649B" w:rsidRPr="001C59E6">
        <w:rPr>
          <w:color w:val="000000" w:themeColor="text1"/>
          <w:sz w:val="28"/>
          <w:szCs w:val="28"/>
          <w:lang w:val="nl-NL" w:eastAsia="vi-VN"/>
        </w:rPr>
        <w:t>2</w:t>
      </w:r>
      <w:r w:rsidRPr="00A71CF6">
        <w:rPr>
          <w:color w:val="000000" w:themeColor="text1"/>
          <w:sz w:val="28"/>
          <w:szCs w:val="28"/>
          <w:lang w:val="vi-VN" w:eastAsia="vi-VN"/>
        </w:rPr>
        <w:t xml:space="preserve"> năm triển khai thực hiện Chương trình </w:t>
      </w:r>
      <w:r w:rsidR="00177DEF" w:rsidRPr="001C59E6">
        <w:rPr>
          <w:color w:val="000000" w:themeColor="text1"/>
          <w:sz w:val="28"/>
          <w:szCs w:val="28"/>
          <w:lang w:val="nl-NL" w:eastAsia="vi-VN"/>
        </w:rPr>
        <w:t>MTQG</w:t>
      </w:r>
      <w:r w:rsidRPr="00A71CF6">
        <w:rPr>
          <w:color w:val="000000" w:themeColor="text1"/>
          <w:sz w:val="28"/>
          <w:szCs w:val="28"/>
          <w:lang w:val="vi-VN" w:eastAsia="vi-VN"/>
        </w:rPr>
        <w:t xml:space="preserve"> xây dựng nông thôn mới,</w:t>
      </w:r>
      <w:r w:rsidR="00871C37" w:rsidRPr="001C59E6">
        <w:rPr>
          <w:color w:val="000000" w:themeColor="text1"/>
          <w:sz w:val="28"/>
          <w:szCs w:val="28"/>
          <w:lang w:val="nl-NL" w:eastAsia="vi-VN"/>
        </w:rPr>
        <w:t xml:space="preserve"> </w:t>
      </w:r>
      <w:r w:rsidRPr="00A71CF6">
        <w:rPr>
          <w:color w:val="000000" w:themeColor="text1"/>
          <w:sz w:val="28"/>
          <w:szCs w:val="28"/>
          <w:lang w:val="vi-VN" w:eastAsia="vi-VN"/>
        </w:rPr>
        <w:t xml:space="preserve">huyện </w:t>
      </w:r>
      <w:r w:rsidR="008910B3" w:rsidRPr="001C59E6">
        <w:rPr>
          <w:color w:val="000000" w:themeColor="text1"/>
          <w:sz w:val="28"/>
          <w:szCs w:val="28"/>
          <w:lang w:val="nl-NL" w:eastAsia="vi-VN"/>
        </w:rPr>
        <w:t>Cầu Ngang</w:t>
      </w:r>
      <w:r w:rsidRPr="001C59E6">
        <w:rPr>
          <w:color w:val="000000" w:themeColor="text1"/>
          <w:sz w:val="28"/>
          <w:szCs w:val="28"/>
          <w:lang w:val="nl-NL" w:eastAsia="vi-VN"/>
        </w:rPr>
        <w:t xml:space="preserve"> rút ra một số kinh nghiệm sau:</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1C59E6">
        <w:rPr>
          <w:i/>
          <w:iCs/>
          <w:color w:val="000000" w:themeColor="text1"/>
          <w:sz w:val="28"/>
          <w:szCs w:val="28"/>
          <w:lang w:val="nl-NL" w:eastAsia="vi-VN"/>
        </w:rPr>
        <w:t>Một là</w:t>
      </w:r>
      <w:r w:rsidRPr="001C59E6">
        <w:rPr>
          <w:color w:val="000000" w:themeColor="text1"/>
          <w:sz w:val="28"/>
          <w:szCs w:val="28"/>
          <w:lang w:val="nl-NL" w:eastAsia="vi-VN"/>
        </w:rPr>
        <w:t xml:space="preserve">, để xây dựng thành công nông thôn mới </w:t>
      </w:r>
      <w:r w:rsidRPr="00A71CF6">
        <w:rPr>
          <w:color w:val="000000" w:themeColor="text1"/>
          <w:sz w:val="28"/>
          <w:szCs w:val="28"/>
          <w:lang w:val="vi-VN" w:eastAsia="vi-VN"/>
        </w:rPr>
        <w:t xml:space="preserve">phải có sự lãnh đạo, chỉ đạo quyết liệt, sâu sát của cấp ủy, chính quyền và sự vào cuộc đồng bộ của cả hệ thống chính trị ở các cấp. Cán bộ, đảng viên </w:t>
      </w:r>
      <w:r w:rsidRPr="001C59E6">
        <w:rPr>
          <w:color w:val="000000" w:themeColor="text1"/>
          <w:sz w:val="28"/>
          <w:szCs w:val="28"/>
          <w:lang w:val="vi-VN" w:eastAsia="vi-VN"/>
        </w:rPr>
        <w:t>phải</w:t>
      </w:r>
      <w:r w:rsidRPr="00A71CF6">
        <w:rPr>
          <w:color w:val="000000" w:themeColor="text1"/>
          <w:sz w:val="28"/>
          <w:szCs w:val="28"/>
          <w:lang w:val="vi-VN" w:eastAsia="vi-VN"/>
        </w:rPr>
        <w:t xml:space="preserve"> gương mẫu đi đầu, năng động, sáng tạo, tâm huyết</w:t>
      </w:r>
      <w:r w:rsidRPr="001C59E6">
        <w:rPr>
          <w:color w:val="000000" w:themeColor="text1"/>
          <w:sz w:val="28"/>
          <w:szCs w:val="28"/>
          <w:lang w:val="vi-VN" w:eastAsia="vi-VN"/>
        </w:rPr>
        <w:t>, trách nhiệm cao với nhiệm vụ</w:t>
      </w:r>
      <w:r w:rsidRPr="00A71CF6">
        <w:rPr>
          <w:color w:val="000000" w:themeColor="text1"/>
          <w:sz w:val="28"/>
          <w:szCs w:val="28"/>
          <w:lang w:val="vi-VN" w:eastAsia="vi-VN"/>
        </w:rPr>
        <w:t xml:space="preserve"> xây dựng</w:t>
      </w:r>
      <w:r w:rsidRPr="001C59E6">
        <w:rPr>
          <w:color w:val="000000" w:themeColor="text1"/>
          <w:sz w:val="28"/>
          <w:szCs w:val="28"/>
          <w:lang w:val="vi-VN" w:eastAsia="vi-VN"/>
        </w:rPr>
        <w:t xml:space="preserve"> nông thôn mới</w:t>
      </w:r>
      <w:r w:rsidRPr="00A71CF6">
        <w:rPr>
          <w:color w:val="000000" w:themeColor="text1"/>
          <w:sz w:val="28"/>
          <w:szCs w:val="28"/>
          <w:lang w:val="vi-VN" w:eastAsia="vi-VN"/>
        </w:rPr>
        <w:t>.</w:t>
      </w:r>
    </w:p>
    <w:p w:rsidR="00927DEE"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1C59E6">
        <w:rPr>
          <w:i/>
          <w:iCs/>
          <w:color w:val="000000" w:themeColor="text1"/>
          <w:sz w:val="28"/>
          <w:szCs w:val="28"/>
          <w:lang w:val="vi-VN" w:eastAsia="vi-VN"/>
        </w:rPr>
        <w:t>Hai là,</w:t>
      </w:r>
      <w:r w:rsidRPr="001C59E6">
        <w:rPr>
          <w:color w:val="000000" w:themeColor="text1"/>
          <w:sz w:val="28"/>
          <w:szCs w:val="28"/>
          <w:lang w:val="vi-VN"/>
        </w:rPr>
        <w:t xml:space="preserve"> phải làm tốt công tác tuyên truyền, vận độ</w:t>
      </w:r>
      <w:r w:rsidR="006818AC" w:rsidRPr="001C59E6">
        <w:rPr>
          <w:color w:val="000000" w:themeColor="text1"/>
          <w:sz w:val="28"/>
          <w:szCs w:val="28"/>
          <w:lang w:val="vi-VN"/>
        </w:rPr>
        <w:t>ng để cả hệ thống chính trị và n</w:t>
      </w:r>
      <w:r w:rsidRPr="001C59E6">
        <w:rPr>
          <w:color w:val="000000" w:themeColor="text1"/>
          <w:sz w:val="28"/>
          <w:szCs w:val="28"/>
          <w:lang w:val="vi-VN"/>
        </w:rPr>
        <w:t>hân dân nhận thức đúng và đầy đủ về vị trí, tầm quan trọng, yêu cầu và nội dung xây dựng nông thôn mới. tạo sự thống nhất trong nhận thức và hành độn</w:t>
      </w:r>
      <w:r w:rsidR="006818AC" w:rsidRPr="001C59E6">
        <w:rPr>
          <w:color w:val="000000" w:themeColor="text1"/>
          <w:sz w:val="28"/>
          <w:szCs w:val="28"/>
          <w:lang w:val="vi-VN"/>
        </w:rPr>
        <w:t>g của cả hệ thống chính trị và n</w:t>
      </w:r>
      <w:r w:rsidRPr="001C59E6">
        <w:rPr>
          <w:color w:val="000000" w:themeColor="text1"/>
          <w:sz w:val="28"/>
          <w:szCs w:val="28"/>
          <w:lang w:val="vi-VN"/>
        </w:rPr>
        <w:t xml:space="preserve">hân dân. Phải làm cho người dân xác định chính họ là chủ thể </w:t>
      </w:r>
      <w:r w:rsidR="006A5A58" w:rsidRPr="001C59E6">
        <w:rPr>
          <w:color w:val="000000" w:themeColor="text1"/>
          <w:sz w:val="28"/>
          <w:szCs w:val="28"/>
          <w:lang w:val="vi-VN"/>
        </w:rPr>
        <w:t>trong</w:t>
      </w:r>
      <w:r w:rsidRPr="001C59E6">
        <w:rPr>
          <w:color w:val="000000" w:themeColor="text1"/>
          <w:sz w:val="28"/>
          <w:szCs w:val="28"/>
          <w:lang w:val="vi-VN"/>
        </w:rPr>
        <w:t xml:space="preserve"> xây dựng nông thôn mới thì Chương trình mới thật sự thành công.</w:t>
      </w:r>
    </w:p>
    <w:p w:rsidR="00927DEE"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i/>
          <w:iCs/>
          <w:color w:val="000000" w:themeColor="text1"/>
          <w:sz w:val="28"/>
          <w:szCs w:val="28"/>
          <w:lang w:val="vi-VN" w:eastAsia="vi-VN"/>
        </w:rPr>
        <w:t>Ba</w:t>
      </w:r>
      <w:r w:rsidRPr="001C59E6">
        <w:rPr>
          <w:i/>
          <w:iCs/>
          <w:color w:val="000000" w:themeColor="text1"/>
          <w:sz w:val="28"/>
          <w:szCs w:val="28"/>
          <w:lang w:val="vi-VN" w:eastAsia="vi-VN"/>
        </w:rPr>
        <w:t xml:space="preserve"> là</w:t>
      </w:r>
      <w:r w:rsidRPr="00A71CF6">
        <w:rPr>
          <w:i/>
          <w:iCs/>
          <w:color w:val="000000" w:themeColor="text1"/>
          <w:sz w:val="28"/>
          <w:szCs w:val="28"/>
          <w:lang w:val="vi-VN" w:eastAsia="vi-VN"/>
        </w:rPr>
        <w:t>,</w:t>
      </w:r>
      <w:r w:rsidR="00871C37" w:rsidRPr="001C59E6">
        <w:rPr>
          <w:i/>
          <w:iCs/>
          <w:color w:val="000000" w:themeColor="text1"/>
          <w:sz w:val="28"/>
          <w:szCs w:val="28"/>
          <w:lang w:val="vi-VN" w:eastAsia="vi-VN"/>
        </w:rPr>
        <w:t xml:space="preserve"> </w:t>
      </w:r>
      <w:r w:rsidRPr="001C59E6">
        <w:rPr>
          <w:color w:val="000000" w:themeColor="text1"/>
          <w:sz w:val="28"/>
          <w:szCs w:val="28"/>
          <w:lang w:val="vi-VN" w:eastAsia="vi-VN"/>
        </w:rPr>
        <w:t xml:space="preserve">trong chỉ đạo xây dựng nông thôn mới, </w:t>
      </w:r>
      <w:r w:rsidRPr="00A71CF6">
        <w:rPr>
          <w:color w:val="000000" w:themeColor="text1"/>
          <w:sz w:val="28"/>
          <w:szCs w:val="28"/>
          <w:lang w:val="vi-VN" w:eastAsia="vi-VN"/>
        </w:rPr>
        <w:t xml:space="preserve">phải bám sát định hướng xây dựng </w:t>
      </w:r>
      <w:r w:rsidRPr="001C59E6">
        <w:rPr>
          <w:color w:val="000000" w:themeColor="text1"/>
          <w:sz w:val="28"/>
          <w:szCs w:val="28"/>
          <w:lang w:val="vi-VN" w:eastAsia="vi-VN"/>
        </w:rPr>
        <w:t>nông thôn mới</w:t>
      </w:r>
      <w:r w:rsidRPr="00A71CF6">
        <w:rPr>
          <w:color w:val="000000" w:themeColor="text1"/>
          <w:sz w:val="28"/>
          <w:szCs w:val="28"/>
          <w:lang w:val="vi-VN" w:eastAsia="vi-VN"/>
        </w:rPr>
        <w:t xml:space="preserve"> của tỉnh; triển khai thực hiện đồng bộ các tiêu chí, có lộ trình phù hợp với đặc điểm, điều kiện của từng xã, </w:t>
      </w:r>
      <w:r w:rsidRPr="001C59E6">
        <w:rPr>
          <w:color w:val="000000" w:themeColor="text1"/>
          <w:sz w:val="28"/>
          <w:szCs w:val="28"/>
          <w:lang w:val="vi-VN" w:eastAsia="vi-VN"/>
        </w:rPr>
        <w:t>ấp; thường xuyên kiểm tra, đôn đốc; t</w:t>
      </w:r>
      <w:r w:rsidRPr="00A71CF6">
        <w:rPr>
          <w:color w:val="000000" w:themeColor="text1"/>
          <w:sz w:val="28"/>
          <w:szCs w:val="28"/>
          <w:lang w:val="vi-VN" w:eastAsia="vi-VN"/>
        </w:rPr>
        <w:t>ăng cường kiểm tra, giám sát, kịp thời tháo gỡ khó khăn, vướng mắc trong quá trình thực hiện</w:t>
      </w:r>
      <w:r w:rsidRPr="001C59E6">
        <w:rPr>
          <w:color w:val="000000" w:themeColor="text1"/>
          <w:sz w:val="28"/>
          <w:szCs w:val="28"/>
          <w:lang w:val="vi-VN" w:eastAsia="vi-VN"/>
        </w:rPr>
        <w:t>;</w:t>
      </w:r>
      <w:r w:rsidRPr="001C59E6">
        <w:rPr>
          <w:color w:val="000000" w:themeColor="text1"/>
          <w:sz w:val="28"/>
          <w:szCs w:val="28"/>
          <w:lang w:val="vi-VN"/>
        </w:rPr>
        <w:t xml:space="preserve"> kịp thời biểu dương, khen thưởng những cá nhân, tổ chức tích cực tham gia đóng góp xây dựng nông thôn mới.</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1C59E6">
        <w:rPr>
          <w:i/>
          <w:iCs/>
          <w:color w:val="000000" w:themeColor="text1"/>
          <w:sz w:val="28"/>
          <w:szCs w:val="28"/>
          <w:lang w:val="vi-VN" w:eastAsia="vi-VN"/>
        </w:rPr>
        <w:t>Bốn là</w:t>
      </w:r>
      <w:r w:rsidRPr="00A71CF6">
        <w:rPr>
          <w:i/>
          <w:iCs/>
          <w:color w:val="000000" w:themeColor="text1"/>
          <w:sz w:val="28"/>
          <w:szCs w:val="28"/>
          <w:lang w:val="vi-VN" w:eastAsia="vi-VN"/>
        </w:rPr>
        <w:t>,</w:t>
      </w:r>
      <w:r w:rsidRPr="001C59E6">
        <w:rPr>
          <w:color w:val="000000" w:themeColor="text1"/>
          <w:sz w:val="28"/>
          <w:szCs w:val="28"/>
          <w:lang w:val="vi-VN" w:eastAsia="vi-VN"/>
        </w:rPr>
        <w:t xml:space="preserve"> tranh thủ nguồn lực đầu tư của Trung ương, của tỉnh; lồng ghép các nguồn vốn từ các chương trình, dự án </w:t>
      </w:r>
      <w:r w:rsidRPr="00A71CF6">
        <w:rPr>
          <w:color w:val="000000" w:themeColor="text1"/>
          <w:sz w:val="28"/>
          <w:szCs w:val="28"/>
          <w:lang w:val="vi-VN" w:eastAsia="vi-VN"/>
        </w:rPr>
        <w:t xml:space="preserve">và </w:t>
      </w:r>
      <w:r w:rsidRPr="001C59E6">
        <w:rPr>
          <w:color w:val="000000" w:themeColor="text1"/>
          <w:sz w:val="28"/>
          <w:szCs w:val="28"/>
          <w:lang w:val="vi-VN" w:eastAsia="vi-VN"/>
        </w:rPr>
        <w:t xml:space="preserve">tranh thủ </w:t>
      </w:r>
      <w:r w:rsidRPr="00A71CF6">
        <w:rPr>
          <w:color w:val="000000" w:themeColor="text1"/>
          <w:sz w:val="28"/>
          <w:szCs w:val="28"/>
          <w:lang w:val="vi-VN" w:eastAsia="vi-VN"/>
        </w:rPr>
        <w:t xml:space="preserve">sự ủng hộ, giúp đỡ của </w:t>
      </w:r>
      <w:r w:rsidRPr="001C59E6">
        <w:rPr>
          <w:color w:val="000000" w:themeColor="text1"/>
          <w:sz w:val="28"/>
          <w:szCs w:val="28"/>
          <w:lang w:val="vi-VN" w:eastAsia="vi-VN"/>
        </w:rPr>
        <w:t>các cấp, các ngành</w:t>
      </w:r>
      <w:r w:rsidRPr="00A71CF6">
        <w:rPr>
          <w:color w:val="000000" w:themeColor="text1"/>
          <w:sz w:val="28"/>
          <w:szCs w:val="28"/>
          <w:lang w:val="vi-VN" w:eastAsia="vi-VN"/>
        </w:rPr>
        <w:t>, các tổ chức và cá nhân</w:t>
      </w:r>
      <w:r w:rsidRPr="001C59E6">
        <w:rPr>
          <w:color w:val="000000" w:themeColor="text1"/>
          <w:sz w:val="28"/>
          <w:szCs w:val="28"/>
          <w:lang w:val="vi-VN" w:eastAsia="vi-VN"/>
        </w:rPr>
        <w:t xml:space="preserve"> để</w:t>
      </w:r>
      <w:r w:rsidRPr="00A71CF6">
        <w:rPr>
          <w:color w:val="000000" w:themeColor="text1"/>
          <w:sz w:val="28"/>
          <w:szCs w:val="28"/>
          <w:lang w:val="vi-VN" w:eastAsia="vi-VN"/>
        </w:rPr>
        <w:t xml:space="preserve"> đầu tư xây dựng kết cấu hạ tầng </w:t>
      </w:r>
      <w:r w:rsidRPr="001C59E6">
        <w:rPr>
          <w:color w:val="000000" w:themeColor="text1"/>
          <w:sz w:val="28"/>
          <w:szCs w:val="28"/>
          <w:lang w:val="vi-VN" w:eastAsia="vi-VN"/>
        </w:rPr>
        <w:t xml:space="preserve">nông thôn mới, ưu tiên đầu tư các công trình phục vụ phát triển sản xuất, </w:t>
      </w:r>
      <w:r w:rsidRPr="00A71CF6">
        <w:rPr>
          <w:color w:val="000000" w:themeColor="text1"/>
          <w:sz w:val="28"/>
          <w:szCs w:val="28"/>
          <w:lang w:val="vi-VN" w:eastAsia="vi-VN"/>
        </w:rPr>
        <w:t xml:space="preserve">nâng cao đời sống vật chất, tinh thần của nhân dân; </w:t>
      </w:r>
      <w:r w:rsidRPr="001C59E6">
        <w:rPr>
          <w:color w:val="000000" w:themeColor="text1"/>
          <w:sz w:val="28"/>
          <w:szCs w:val="28"/>
          <w:lang w:val="vi-VN"/>
        </w:rPr>
        <w:t xml:space="preserve">việc huy động và sử dụng các nguồn lực trong xây dựng nông thôn mới phải đảm bảo thật sự dân chủ, công khai, minh bạch, tạo điều kiện để người dân </w:t>
      </w:r>
      <w:r w:rsidR="00871C37" w:rsidRPr="001C59E6">
        <w:rPr>
          <w:color w:val="000000" w:themeColor="text1"/>
          <w:sz w:val="28"/>
          <w:szCs w:val="28"/>
          <w:lang w:val="vi-VN"/>
        </w:rPr>
        <w:t>phát huy vai trò trách nhiệm,</w:t>
      </w:r>
      <w:r w:rsidRPr="001C59E6">
        <w:rPr>
          <w:color w:val="000000" w:themeColor="text1"/>
          <w:sz w:val="28"/>
          <w:szCs w:val="28"/>
          <w:lang w:val="vi-VN"/>
        </w:rPr>
        <w:t xml:space="preserve"> tham gia bàn bạc, quyết định và có sự giám sát của cộng đồng dân cư.</w:t>
      </w:r>
    </w:p>
    <w:p w:rsidR="00EA78D9" w:rsidRPr="001C59E6" w:rsidRDefault="00871B2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b/>
          <w:bCs/>
          <w:color w:val="000000" w:themeColor="text1"/>
          <w:sz w:val="28"/>
          <w:szCs w:val="28"/>
          <w:lang w:val="vi-VN" w:eastAsia="vi-VN"/>
        </w:rPr>
        <w:t xml:space="preserve">VI. </w:t>
      </w:r>
      <w:r w:rsidR="00ED4EEE" w:rsidRPr="00A71CF6">
        <w:rPr>
          <w:b/>
          <w:bCs/>
          <w:color w:val="000000" w:themeColor="text1"/>
          <w:sz w:val="28"/>
          <w:szCs w:val="28"/>
          <w:lang w:val="vi-VN" w:eastAsia="vi-VN"/>
        </w:rPr>
        <w:t xml:space="preserve">KẾ HOẠCH NÂNG </w:t>
      </w:r>
      <w:r w:rsidR="00277482" w:rsidRPr="001C59E6">
        <w:rPr>
          <w:b/>
          <w:bCs/>
          <w:color w:val="000000" w:themeColor="text1"/>
          <w:sz w:val="28"/>
          <w:szCs w:val="28"/>
          <w:lang w:val="vi-VN" w:eastAsia="vi-VN"/>
        </w:rPr>
        <w:t xml:space="preserve">CAO </w:t>
      </w:r>
      <w:r w:rsidR="00ED4EEE" w:rsidRPr="00A71CF6">
        <w:rPr>
          <w:b/>
          <w:bCs/>
          <w:color w:val="000000" w:themeColor="text1"/>
          <w:sz w:val="28"/>
          <w:szCs w:val="28"/>
          <w:lang w:val="vi-VN" w:eastAsia="vi-VN"/>
        </w:rPr>
        <w:t xml:space="preserve">CHẤT </w:t>
      </w:r>
      <w:r w:rsidR="00277482" w:rsidRPr="001C59E6">
        <w:rPr>
          <w:b/>
          <w:bCs/>
          <w:color w:val="000000" w:themeColor="text1"/>
          <w:sz w:val="28"/>
          <w:szCs w:val="28"/>
          <w:lang w:val="vi-VN" w:eastAsia="vi-VN"/>
        </w:rPr>
        <w:t xml:space="preserve">LƯỢNG </w:t>
      </w:r>
      <w:r w:rsidR="00ED4EEE" w:rsidRPr="00A71CF6">
        <w:rPr>
          <w:b/>
          <w:bCs/>
          <w:color w:val="000000" w:themeColor="text1"/>
          <w:sz w:val="28"/>
          <w:szCs w:val="28"/>
          <w:lang w:val="vi-VN" w:eastAsia="vi-VN"/>
        </w:rPr>
        <w:t xml:space="preserve">CÁC TIÊU CHÍ NÔNG THÔN MỚI </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b/>
          <w:bCs/>
          <w:color w:val="000000" w:themeColor="text1"/>
          <w:sz w:val="28"/>
          <w:szCs w:val="28"/>
          <w:lang w:val="vi-VN" w:eastAsia="vi-VN"/>
        </w:rPr>
        <w:t>1. Quan điểm</w:t>
      </w:r>
    </w:p>
    <w:p w:rsidR="00EA78D9" w:rsidRPr="001C59E6" w:rsidRDefault="008910B3"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1C59E6">
        <w:rPr>
          <w:color w:val="000000" w:themeColor="text1"/>
          <w:sz w:val="28"/>
          <w:szCs w:val="28"/>
          <w:bdr w:val="none" w:sz="0" w:space="0" w:color="auto" w:frame="1"/>
          <w:lang w:val="vi-VN"/>
        </w:rPr>
        <w:t>Thực hiện Chương trình mục tiêu quốc gia xây dựng nông thôn mới</w:t>
      </w:r>
      <w:r w:rsidR="00ED4EEE" w:rsidRPr="00A71CF6">
        <w:rPr>
          <w:color w:val="000000" w:themeColor="text1"/>
          <w:sz w:val="28"/>
          <w:szCs w:val="28"/>
          <w:bdr w:val="none" w:sz="0" w:space="0" w:color="auto" w:frame="1"/>
          <w:lang w:val="vi-VN"/>
        </w:rPr>
        <w:t xml:space="preserve"> </w:t>
      </w:r>
      <w:r w:rsidR="00ED4EEE" w:rsidRPr="001C59E6">
        <w:rPr>
          <w:color w:val="000000" w:themeColor="text1"/>
          <w:sz w:val="28"/>
          <w:szCs w:val="28"/>
          <w:bdr w:val="none" w:sz="0" w:space="0" w:color="auto" w:frame="1"/>
          <w:lang w:val="vi-VN"/>
        </w:rPr>
        <w:t>là chủ trương lớn để phát triển kinh tế - xã hội, nâng cao đời sống vật chất tinh thần của người dân nông thôn</w:t>
      </w:r>
      <w:r w:rsidRPr="001C59E6">
        <w:rPr>
          <w:color w:val="000000" w:themeColor="text1"/>
          <w:sz w:val="28"/>
          <w:szCs w:val="28"/>
          <w:bdr w:val="none" w:sz="0" w:space="0" w:color="auto" w:frame="1"/>
          <w:lang w:val="vi-VN"/>
        </w:rPr>
        <w:t>,</w:t>
      </w:r>
      <w:r w:rsidR="00ED4EEE" w:rsidRPr="00A71CF6">
        <w:rPr>
          <w:color w:val="000000" w:themeColor="text1"/>
          <w:sz w:val="28"/>
          <w:szCs w:val="28"/>
          <w:bdr w:val="none" w:sz="0" w:space="0" w:color="auto" w:frame="1"/>
          <w:lang w:val="vi-VN"/>
        </w:rPr>
        <w:t xml:space="preserve"> là nhiệm vụ của cả hệ thống chính trị và toàn xã hội trong giai đoạn hiện nay. Quan điểm xây dựng nông thôn mới là hướng đến thực hiện việc thu hẹp khoảng cách giữa thành thị và nông thôn, phát triển lực lượng sản xuất, quan hệ sản xuất và quan hệ xã hội, cải thiện điều kiện sinh hoạt ở nông thôn. </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b/>
          <w:bCs/>
          <w:color w:val="000000" w:themeColor="text1"/>
          <w:sz w:val="28"/>
          <w:szCs w:val="28"/>
          <w:lang w:val="vi-VN" w:eastAsia="vi-VN"/>
        </w:rPr>
        <w:t>2. Mục tiêu</w:t>
      </w:r>
    </w:p>
    <w:p w:rsidR="00EA78D9" w:rsidRPr="001C59E6" w:rsidRDefault="00AF45CD"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b/>
          <w:i/>
          <w:iCs/>
          <w:color w:val="000000" w:themeColor="text1"/>
          <w:sz w:val="28"/>
          <w:szCs w:val="28"/>
          <w:lang w:val="vi-VN" w:eastAsia="vi-VN"/>
        </w:rPr>
        <w:t>2.1. Mục tiêu chung</w:t>
      </w:r>
    </w:p>
    <w:p w:rsidR="00830247" w:rsidRPr="00A71CF6" w:rsidRDefault="00830247"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vi-VN" w:eastAsia="vi-VN"/>
        </w:rPr>
      </w:pPr>
      <w:r w:rsidRPr="00A71CF6">
        <w:rPr>
          <w:color w:val="000000" w:themeColor="text1"/>
          <w:sz w:val="28"/>
          <w:szCs w:val="28"/>
          <w:lang w:val="vi-VN" w:eastAsia="vi-VN"/>
        </w:rPr>
        <w:t xml:space="preserve">Nâng cao đời sống vật chất và tinh thần của người dân nông thôn, xây dựng hạ tầng kinh tế - xã hội nông thôn đồng bộ và hiện đại, gắn với quá trình đô thị hóa; Đẩy mạnh chuyển đổi số, ứng dụng công nghệ thông tin và xây dựng </w:t>
      </w:r>
      <w:r w:rsidRPr="001C59E6">
        <w:rPr>
          <w:color w:val="000000" w:themeColor="text1"/>
          <w:sz w:val="28"/>
          <w:szCs w:val="28"/>
          <w:lang w:val="vi-VN" w:eastAsia="vi-VN"/>
        </w:rPr>
        <w:t>nông thôn mới</w:t>
      </w:r>
      <w:r w:rsidR="00286B35" w:rsidRPr="00A71CF6">
        <w:rPr>
          <w:color w:val="000000" w:themeColor="text1"/>
          <w:sz w:val="28"/>
          <w:szCs w:val="28"/>
          <w:lang w:val="vi-VN" w:eastAsia="vi-VN"/>
        </w:rPr>
        <w:t xml:space="preserve"> thông minh; t</w:t>
      </w:r>
      <w:r w:rsidRPr="00A71CF6">
        <w:rPr>
          <w:color w:val="000000" w:themeColor="text1"/>
          <w:sz w:val="28"/>
          <w:szCs w:val="28"/>
          <w:lang w:val="vi-VN" w:eastAsia="vi-VN"/>
        </w:rPr>
        <w:t xml:space="preserve">iếp tục thực hiện hiệu quả cơ cấu lại ngành nông nghiệp, phát triển kinh tế nông nghiệp, nông thôn gắn với xây dựng </w:t>
      </w:r>
      <w:r w:rsidRPr="001C59E6">
        <w:rPr>
          <w:color w:val="000000" w:themeColor="text1"/>
          <w:sz w:val="28"/>
          <w:szCs w:val="28"/>
          <w:lang w:val="vi-VN" w:eastAsia="vi-VN"/>
        </w:rPr>
        <w:t>nông thôn mới</w:t>
      </w:r>
      <w:r w:rsidRPr="00A71CF6">
        <w:rPr>
          <w:color w:val="000000" w:themeColor="text1"/>
          <w:sz w:val="28"/>
          <w:szCs w:val="28"/>
          <w:lang w:val="vi-VN" w:eastAsia="vi-VN"/>
        </w:rPr>
        <w:t xml:space="preserve"> theo hướng nông nghiệp sinh thái, kinh tế tuần hoàn, thích ứng với biến đổi khí hậu và phát triển bền vững; đảm bảo môi trường, cảnh quan nông thôn sáng, xanh, sạch, đẹp, an toàn; đời sống nông thôn giàu bản sắc văn hóa truyền thống; đưa nông thôn trở thành nơi đáng sống.</w:t>
      </w:r>
    </w:p>
    <w:p w:rsidR="00EA78D9" w:rsidRPr="001C59E6" w:rsidRDefault="00AF45CD"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b/>
          <w:i/>
          <w:iCs/>
          <w:color w:val="000000" w:themeColor="text1"/>
          <w:sz w:val="28"/>
          <w:szCs w:val="28"/>
          <w:lang w:val="vi-VN" w:eastAsia="vi-VN"/>
        </w:rPr>
        <w:t>2.2. Mục tiêu cụ thể</w:t>
      </w:r>
    </w:p>
    <w:p w:rsidR="001626E5"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vi-VN" w:eastAsia="vi-VN"/>
        </w:rPr>
      </w:pPr>
      <w:r w:rsidRPr="00A71CF6">
        <w:rPr>
          <w:bCs/>
          <w:color w:val="000000" w:themeColor="text1"/>
          <w:sz w:val="28"/>
          <w:szCs w:val="28"/>
          <w:lang w:val="vi-VN" w:eastAsia="vi-VN"/>
        </w:rPr>
        <w:t xml:space="preserve">Phấn đấu </w:t>
      </w:r>
      <w:r w:rsidR="008910B3" w:rsidRPr="001C59E6">
        <w:rPr>
          <w:bCs/>
          <w:color w:val="000000" w:themeColor="text1"/>
          <w:sz w:val="28"/>
          <w:szCs w:val="28"/>
          <w:lang w:val="vi-VN" w:eastAsia="vi-VN"/>
        </w:rPr>
        <w:t>đến năm</w:t>
      </w:r>
      <w:r w:rsidRPr="00A71CF6">
        <w:rPr>
          <w:bCs/>
          <w:color w:val="000000" w:themeColor="text1"/>
          <w:sz w:val="28"/>
          <w:szCs w:val="28"/>
          <w:lang w:val="vi-VN" w:eastAsia="vi-VN"/>
        </w:rPr>
        <w:t xml:space="preserve"> 2025 đạt các chỉ tiêu</w:t>
      </w:r>
      <w:r w:rsidRPr="001C59E6">
        <w:rPr>
          <w:bCs/>
          <w:color w:val="000000" w:themeColor="text1"/>
          <w:sz w:val="28"/>
          <w:szCs w:val="28"/>
          <w:lang w:val="vi-VN" w:eastAsia="vi-VN"/>
        </w:rPr>
        <w:t>:</w:t>
      </w:r>
      <w:r w:rsidR="00CF7C9C" w:rsidRPr="001C59E6">
        <w:rPr>
          <w:bCs/>
          <w:color w:val="000000" w:themeColor="text1"/>
          <w:sz w:val="28"/>
          <w:szCs w:val="28"/>
          <w:lang w:val="vi-VN" w:eastAsia="vi-VN"/>
        </w:rPr>
        <w:t xml:space="preserve"> C</w:t>
      </w:r>
      <w:r w:rsidRPr="001C59E6">
        <w:rPr>
          <w:color w:val="000000" w:themeColor="text1"/>
          <w:sz w:val="28"/>
          <w:szCs w:val="28"/>
          <w:lang w:val="vi-VN" w:eastAsia="vi-VN"/>
        </w:rPr>
        <w:t>ó</w:t>
      </w:r>
      <w:r w:rsidRPr="00A71CF6">
        <w:rPr>
          <w:color w:val="000000" w:themeColor="text1"/>
          <w:sz w:val="28"/>
          <w:szCs w:val="28"/>
          <w:lang w:val="vi-VN" w:eastAsia="vi-VN"/>
        </w:rPr>
        <w:t xml:space="preserve"> 0</w:t>
      </w:r>
      <w:r w:rsidR="005D4353" w:rsidRPr="001C59E6">
        <w:rPr>
          <w:color w:val="000000" w:themeColor="text1"/>
          <w:sz w:val="28"/>
          <w:szCs w:val="28"/>
          <w:lang w:val="vi-VN" w:eastAsia="vi-VN"/>
        </w:rPr>
        <w:t>8</w:t>
      </w:r>
      <w:r w:rsidR="00845BE4" w:rsidRPr="00A71CF6">
        <w:rPr>
          <w:color w:val="000000" w:themeColor="text1"/>
          <w:sz w:val="28"/>
          <w:szCs w:val="28"/>
          <w:lang w:val="vi-VN" w:eastAsia="vi-VN"/>
        </w:rPr>
        <w:t xml:space="preserve"> xã đạt chuẩn </w:t>
      </w:r>
      <w:r w:rsidR="00845BE4" w:rsidRPr="001C59E6">
        <w:rPr>
          <w:color w:val="000000" w:themeColor="text1"/>
          <w:sz w:val="28"/>
          <w:szCs w:val="28"/>
          <w:lang w:val="vi-VN" w:eastAsia="vi-VN"/>
        </w:rPr>
        <w:t>n</w:t>
      </w:r>
      <w:r w:rsidRPr="00A71CF6">
        <w:rPr>
          <w:color w:val="000000" w:themeColor="text1"/>
          <w:sz w:val="28"/>
          <w:szCs w:val="28"/>
          <w:lang w:val="vi-VN" w:eastAsia="vi-VN"/>
        </w:rPr>
        <w:t>ông thôn mới nâng cao</w:t>
      </w:r>
      <w:r w:rsidR="00845BE4" w:rsidRPr="001C59E6">
        <w:rPr>
          <w:color w:val="000000" w:themeColor="text1"/>
          <w:sz w:val="28"/>
          <w:szCs w:val="28"/>
          <w:lang w:val="vi-VN" w:eastAsia="vi-VN"/>
        </w:rPr>
        <w:t xml:space="preserve">; </w:t>
      </w:r>
      <w:r w:rsidR="00845BE4" w:rsidRPr="00A71CF6">
        <w:rPr>
          <w:color w:val="000000" w:themeColor="text1"/>
          <w:sz w:val="28"/>
          <w:szCs w:val="28"/>
          <w:lang w:val="vi-VN" w:eastAsia="vi-VN"/>
        </w:rPr>
        <w:t>0</w:t>
      </w:r>
      <w:r w:rsidR="00845BE4" w:rsidRPr="001C59E6">
        <w:rPr>
          <w:color w:val="000000" w:themeColor="text1"/>
          <w:sz w:val="28"/>
          <w:szCs w:val="28"/>
          <w:lang w:val="vi-VN" w:eastAsia="vi-VN"/>
        </w:rPr>
        <w:t>3</w:t>
      </w:r>
      <w:r w:rsidRPr="00A71CF6">
        <w:rPr>
          <w:color w:val="000000" w:themeColor="text1"/>
          <w:sz w:val="28"/>
          <w:szCs w:val="28"/>
          <w:lang w:val="vi-VN" w:eastAsia="vi-VN"/>
        </w:rPr>
        <w:t xml:space="preserve"> xã </w:t>
      </w:r>
      <w:r w:rsidR="004D5F8C" w:rsidRPr="001C59E6">
        <w:rPr>
          <w:color w:val="000000" w:themeColor="text1"/>
          <w:sz w:val="28"/>
          <w:szCs w:val="28"/>
          <w:lang w:val="vi-VN" w:eastAsia="vi-VN"/>
        </w:rPr>
        <w:t xml:space="preserve">chuẩn </w:t>
      </w:r>
      <w:r w:rsidRPr="00A71CF6">
        <w:rPr>
          <w:color w:val="000000" w:themeColor="text1"/>
          <w:sz w:val="28"/>
          <w:szCs w:val="28"/>
          <w:lang w:val="vi-VN" w:eastAsia="vi-VN"/>
        </w:rPr>
        <w:t>nông thôn mới kiểu mẫu</w:t>
      </w:r>
      <w:r w:rsidR="001626E5" w:rsidRPr="001C59E6">
        <w:rPr>
          <w:color w:val="000000" w:themeColor="text1"/>
          <w:sz w:val="28"/>
          <w:szCs w:val="28"/>
          <w:lang w:val="vi-VN" w:eastAsia="vi-VN"/>
        </w:rPr>
        <w:t>, huyện đạt chuẩn nông thôn mới nâng cao.</w:t>
      </w:r>
    </w:p>
    <w:p w:rsidR="00EA78D9" w:rsidRPr="001C59E6" w:rsidRDefault="00FD4719" w:rsidP="001459CD">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vi-VN" w:eastAsia="vi-VN"/>
        </w:rPr>
      </w:pPr>
      <w:r w:rsidRPr="001C59E6">
        <w:rPr>
          <w:color w:val="000000" w:themeColor="text1"/>
          <w:sz w:val="28"/>
          <w:szCs w:val="28"/>
          <w:lang w:val="vi-VN" w:eastAsia="vi-VN"/>
        </w:rPr>
        <w:t>Thực hiện đạt các chỉ tiêu cơ bản (</w:t>
      </w:r>
      <w:r w:rsidRPr="001C59E6">
        <w:rPr>
          <w:i/>
          <w:color w:val="000000" w:themeColor="text1"/>
          <w:sz w:val="28"/>
          <w:szCs w:val="28"/>
          <w:lang w:val="vi-VN" w:eastAsia="vi-VN"/>
        </w:rPr>
        <w:t>theo tỷ lệ phần trăm</w:t>
      </w:r>
      <w:r w:rsidRPr="001C59E6">
        <w:rPr>
          <w:color w:val="000000" w:themeColor="text1"/>
          <w:sz w:val="28"/>
          <w:szCs w:val="28"/>
          <w:lang w:val="vi-VN" w:eastAsia="vi-VN"/>
        </w:rPr>
        <w:t>): H</w:t>
      </w:r>
      <w:r w:rsidR="005B2915" w:rsidRPr="00A71CF6">
        <w:rPr>
          <w:color w:val="000000" w:themeColor="text1"/>
          <w:sz w:val="28"/>
          <w:szCs w:val="28"/>
          <w:lang w:val="vi-VN" w:eastAsia="vi-VN"/>
        </w:rPr>
        <w:t xml:space="preserve">ộ </w:t>
      </w:r>
      <w:r w:rsidRPr="001C59E6">
        <w:rPr>
          <w:color w:val="000000" w:themeColor="text1"/>
          <w:sz w:val="28"/>
          <w:szCs w:val="28"/>
          <w:lang w:val="vi-VN" w:eastAsia="vi-VN"/>
        </w:rPr>
        <w:t xml:space="preserve">có đăng ký trực tiếp và được </w:t>
      </w:r>
      <w:r w:rsidR="005B2915" w:rsidRPr="00A71CF6">
        <w:rPr>
          <w:color w:val="000000" w:themeColor="text1"/>
          <w:sz w:val="28"/>
          <w:szCs w:val="28"/>
          <w:lang w:val="vi-VN" w:eastAsia="vi-VN"/>
        </w:rPr>
        <w:t xml:space="preserve">sử dụng điện thường xuyên, an toàn đạt </w:t>
      </w:r>
      <w:r w:rsidR="005B2915" w:rsidRPr="001C59E6">
        <w:rPr>
          <w:color w:val="000000" w:themeColor="text1"/>
          <w:sz w:val="28"/>
          <w:szCs w:val="28"/>
          <w:lang w:val="vi-VN" w:eastAsia="vi-VN"/>
        </w:rPr>
        <w:t xml:space="preserve">trên </w:t>
      </w:r>
      <w:r w:rsidR="005B2915" w:rsidRPr="00A71CF6">
        <w:rPr>
          <w:color w:val="000000" w:themeColor="text1"/>
          <w:sz w:val="28"/>
          <w:szCs w:val="28"/>
          <w:lang w:val="vi-VN" w:eastAsia="vi-VN"/>
        </w:rPr>
        <w:t>99%</w:t>
      </w:r>
      <w:r w:rsidRPr="001C59E6">
        <w:rPr>
          <w:color w:val="000000" w:themeColor="text1"/>
          <w:sz w:val="28"/>
          <w:szCs w:val="28"/>
          <w:lang w:val="vi-VN" w:eastAsia="vi-VN"/>
        </w:rPr>
        <w:t xml:space="preserve">; </w:t>
      </w:r>
      <w:r w:rsidR="001459CD" w:rsidRPr="001C59E6">
        <w:rPr>
          <w:color w:val="000000" w:themeColor="text1"/>
          <w:sz w:val="28"/>
          <w:szCs w:val="28"/>
          <w:lang w:val="vi-VN" w:eastAsia="vi-VN"/>
        </w:rPr>
        <w:t>trên 80% t</w:t>
      </w:r>
      <w:r w:rsidR="001459CD" w:rsidRPr="00A71CF6">
        <w:rPr>
          <w:color w:val="000000" w:themeColor="text1"/>
          <w:spacing w:val="-4"/>
          <w:sz w:val="28"/>
          <w:szCs w:val="28"/>
          <w:lang w:val="sq-AL"/>
        </w:rPr>
        <w:t>rường học các cấp đạt tiêu chuẩn cơ sở vật chất mức độ 1, trên 10%</w:t>
      </w:r>
      <w:r w:rsidR="001459CD" w:rsidRPr="001C59E6">
        <w:rPr>
          <w:color w:val="000000" w:themeColor="text1"/>
          <w:sz w:val="28"/>
          <w:szCs w:val="28"/>
          <w:lang w:val="vi-VN" w:eastAsia="vi-VN"/>
        </w:rPr>
        <w:t xml:space="preserve"> t</w:t>
      </w:r>
      <w:r w:rsidR="001459CD" w:rsidRPr="00A71CF6">
        <w:rPr>
          <w:color w:val="000000" w:themeColor="text1"/>
          <w:spacing w:val="-4"/>
          <w:sz w:val="28"/>
          <w:szCs w:val="28"/>
          <w:lang w:val="sq-AL"/>
        </w:rPr>
        <w:t xml:space="preserve">rường học các cấp đạt tiêu chuẩn cơ sở vật chất mức độ 2; </w:t>
      </w:r>
      <w:r w:rsidRPr="00A71CF6">
        <w:rPr>
          <w:color w:val="000000" w:themeColor="text1"/>
          <w:sz w:val="28"/>
          <w:szCs w:val="28"/>
          <w:lang w:val="vi-VN"/>
        </w:rPr>
        <w:t xml:space="preserve">nhà ở </w:t>
      </w:r>
      <w:r w:rsidR="00845BE4" w:rsidRPr="001C59E6">
        <w:rPr>
          <w:color w:val="000000" w:themeColor="text1"/>
          <w:sz w:val="28"/>
          <w:szCs w:val="28"/>
          <w:lang w:val="vi-VN"/>
        </w:rPr>
        <w:t xml:space="preserve">kiên cố, bán kiên cố </w:t>
      </w:r>
      <w:r w:rsidR="00ED4EEE" w:rsidRPr="00A71CF6">
        <w:rPr>
          <w:color w:val="000000" w:themeColor="text1"/>
          <w:sz w:val="28"/>
          <w:szCs w:val="28"/>
          <w:lang w:val="vi-VN"/>
        </w:rPr>
        <w:t>theo tiêu chuẩn quy định từ 90% trở lên</w:t>
      </w:r>
      <w:r w:rsidR="00ED4EEE" w:rsidRPr="001C59E6">
        <w:rPr>
          <w:color w:val="000000" w:themeColor="text1"/>
          <w:sz w:val="28"/>
          <w:szCs w:val="28"/>
          <w:lang w:val="vi-VN"/>
        </w:rPr>
        <w:t xml:space="preserve">; </w:t>
      </w:r>
      <w:r w:rsidR="001459CD" w:rsidRPr="00A71CF6">
        <w:rPr>
          <w:color w:val="000000" w:themeColor="text1"/>
          <w:sz w:val="28"/>
          <w:szCs w:val="28"/>
          <w:lang w:val="nb-NO"/>
        </w:rPr>
        <w:t xml:space="preserve">nghèo đa chiều dưới 3%; </w:t>
      </w:r>
      <w:r w:rsidR="00ED4EEE" w:rsidRPr="00A71CF6">
        <w:rPr>
          <w:color w:val="000000" w:themeColor="text1"/>
          <w:sz w:val="28"/>
          <w:szCs w:val="28"/>
          <w:lang w:val="vi-VN" w:eastAsia="vi-VN"/>
        </w:rPr>
        <w:t>người dân tham gia bảo hiểm y tế đạt 9</w:t>
      </w:r>
      <w:r w:rsidR="004D7A87" w:rsidRPr="001C59E6">
        <w:rPr>
          <w:color w:val="000000" w:themeColor="text1"/>
          <w:sz w:val="28"/>
          <w:szCs w:val="28"/>
          <w:lang w:val="vi-VN" w:eastAsia="vi-VN"/>
        </w:rPr>
        <w:t>5</w:t>
      </w:r>
      <w:r w:rsidR="00ED4EEE" w:rsidRPr="00A71CF6">
        <w:rPr>
          <w:color w:val="000000" w:themeColor="text1"/>
          <w:sz w:val="28"/>
          <w:szCs w:val="28"/>
          <w:lang w:val="vi-VN" w:eastAsia="vi-VN"/>
        </w:rPr>
        <w:t>% trở lên</w:t>
      </w:r>
      <w:r w:rsidR="00ED4EEE" w:rsidRPr="001C59E6">
        <w:rPr>
          <w:color w:val="000000" w:themeColor="text1"/>
          <w:sz w:val="28"/>
          <w:szCs w:val="28"/>
          <w:lang w:val="vi-VN" w:eastAsia="vi-VN"/>
        </w:rPr>
        <w:t>;</w:t>
      </w:r>
      <w:r w:rsidRPr="001C59E6">
        <w:rPr>
          <w:color w:val="000000" w:themeColor="text1"/>
          <w:sz w:val="28"/>
          <w:szCs w:val="28"/>
          <w:lang w:val="vi-VN" w:eastAsia="vi-VN"/>
        </w:rPr>
        <w:t xml:space="preserve"> </w:t>
      </w:r>
      <w:r w:rsidR="00AF45CD" w:rsidRPr="00A71CF6">
        <w:rPr>
          <w:color w:val="000000" w:themeColor="text1"/>
          <w:sz w:val="28"/>
          <w:szCs w:val="28"/>
          <w:lang w:val="vi-VN" w:eastAsia="vi-VN"/>
        </w:rPr>
        <w:t xml:space="preserve">hộ sử dụng nước sạch </w:t>
      </w:r>
      <w:r w:rsidRPr="001C59E6">
        <w:rPr>
          <w:color w:val="000000" w:themeColor="text1"/>
          <w:sz w:val="28"/>
          <w:szCs w:val="28"/>
          <w:lang w:val="vi-VN" w:eastAsia="vi-VN"/>
        </w:rPr>
        <w:t xml:space="preserve">theo quy chuẩn từ hệ thống cấp nước tập trung </w:t>
      </w:r>
      <w:r w:rsidR="00AF45CD" w:rsidRPr="00A71CF6">
        <w:rPr>
          <w:color w:val="000000" w:themeColor="text1"/>
          <w:sz w:val="28"/>
          <w:szCs w:val="28"/>
          <w:lang w:val="vi-VN" w:eastAsia="vi-VN"/>
        </w:rPr>
        <w:t xml:space="preserve">đạt </w:t>
      </w:r>
      <w:r w:rsidRPr="001C59E6">
        <w:rPr>
          <w:color w:val="000000" w:themeColor="text1"/>
          <w:sz w:val="28"/>
          <w:szCs w:val="28"/>
          <w:lang w:val="vi-VN" w:eastAsia="vi-VN"/>
        </w:rPr>
        <w:t>6</w:t>
      </w:r>
      <w:r w:rsidR="00ED4EEE" w:rsidRPr="00A71CF6">
        <w:rPr>
          <w:color w:val="000000" w:themeColor="text1"/>
          <w:sz w:val="28"/>
          <w:szCs w:val="28"/>
          <w:lang w:val="vi-VN" w:eastAsia="vi-VN"/>
        </w:rPr>
        <w:t>5% trở lên</w:t>
      </w:r>
      <w:r w:rsidR="00ED4EEE" w:rsidRPr="001C59E6">
        <w:rPr>
          <w:color w:val="000000" w:themeColor="text1"/>
          <w:sz w:val="28"/>
          <w:szCs w:val="28"/>
          <w:lang w:val="vi-VN" w:eastAsia="vi-VN"/>
        </w:rPr>
        <w:t xml:space="preserve">; </w:t>
      </w:r>
      <w:r w:rsidR="00ED4EEE" w:rsidRPr="00A71CF6">
        <w:rPr>
          <w:color w:val="000000" w:themeColor="text1"/>
          <w:sz w:val="28"/>
          <w:szCs w:val="28"/>
          <w:lang w:val="vi-VN" w:eastAsia="vi-VN"/>
        </w:rPr>
        <w:t xml:space="preserve">thu gom rác thải tập trung đạt </w:t>
      </w:r>
      <w:r w:rsidR="00671F45" w:rsidRPr="001C59E6">
        <w:rPr>
          <w:color w:val="000000" w:themeColor="text1"/>
          <w:sz w:val="28"/>
          <w:szCs w:val="28"/>
          <w:lang w:val="vi-VN" w:eastAsia="vi-VN"/>
        </w:rPr>
        <w:t>trên 9</w:t>
      </w:r>
      <w:r w:rsidR="001459CD" w:rsidRPr="00A71CF6">
        <w:rPr>
          <w:color w:val="000000" w:themeColor="text1"/>
          <w:sz w:val="28"/>
          <w:szCs w:val="28"/>
          <w:lang w:val="vi-VN" w:eastAsia="vi-VN"/>
        </w:rPr>
        <w:t>0%</w:t>
      </w:r>
      <w:r w:rsidR="001459CD" w:rsidRPr="001C59E6">
        <w:rPr>
          <w:color w:val="000000" w:themeColor="text1"/>
          <w:sz w:val="28"/>
          <w:szCs w:val="28"/>
          <w:lang w:val="vi-VN" w:eastAsia="vi-VN"/>
        </w:rPr>
        <w:t>. T</w:t>
      </w:r>
      <w:r w:rsidR="00764143" w:rsidRPr="00A71CF6">
        <w:rPr>
          <w:color w:val="000000" w:themeColor="text1"/>
          <w:sz w:val="28"/>
          <w:szCs w:val="28"/>
          <w:lang w:val="nb-NO" w:eastAsia="vi-VN"/>
        </w:rPr>
        <w:t xml:space="preserve">hu nhập bình quân đầu người đạt 76 </w:t>
      </w:r>
      <w:r w:rsidR="00ED4EEE" w:rsidRPr="00A71CF6">
        <w:rPr>
          <w:color w:val="000000" w:themeColor="text1"/>
          <w:sz w:val="28"/>
          <w:szCs w:val="28"/>
          <w:lang w:val="nb-NO" w:eastAsia="vi-VN"/>
        </w:rPr>
        <w:t>triệu đồng/người/năm.</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b/>
          <w:bCs/>
          <w:color w:val="000000" w:themeColor="text1"/>
          <w:sz w:val="28"/>
          <w:szCs w:val="28"/>
          <w:lang w:val="nb-NO" w:eastAsia="vi-VN"/>
        </w:rPr>
        <w:t xml:space="preserve">3. Nội dung </w:t>
      </w:r>
      <w:r w:rsidR="00F806CD" w:rsidRPr="00A71CF6">
        <w:rPr>
          <w:b/>
          <w:bCs/>
          <w:color w:val="000000" w:themeColor="text1"/>
          <w:sz w:val="28"/>
          <w:szCs w:val="28"/>
          <w:lang w:val="nb-NO" w:eastAsia="vi-VN"/>
        </w:rPr>
        <w:t>nâng cao chất lượng các tiêu chí nông thôn mới</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b/>
          <w:i/>
          <w:iCs/>
          <w:color w:val="000000" w:themeColor="text1"/>
          <w:sz w:val="28"/>
          <w:szCs w:val="28"/>
          <w:lang w:val="nb-NO" w:eastAsia="vi-VN"/>
        </w:rPr>
        <w:t>3.1. N</w:t>
      </w:r>
      <w:r w:rsidRPr="00A71CF6">
        <w:rPr>
          <w:b/>
          <w:i/>
          <w:iCs/>
          <w:color w:val="000000" w:themeColor="text1"/>
          <w:spacing w:val="-2"/>
          <w:sz w:val="28"/>
          <w:szCs w:val="28"/>
          <w:lang w:val="vi-VN"/>
        </w:rPr>
        <w:t xml:space="preserve">âng cao chất lượng tiêu chí </w:t>
      </w:r>
      <w:r w:rsidRPr="00A71CF6">
        <w:rPr>
          <w:b/>
          <w:i/>
          <w:iCs/>
          <w:color w:val="000000" w:themeColor="text1"/>
          <w:spacing w:val="-2"/>
          <w:sz w:val="28"/>
          <w:szCs w:val="28"/>
          <w:lang w:val="nb-NO"/>
        </w:rPr>
        <w:t xml:space="preserve">xã </w:t>
      </w:r>
      <w:r w:rsidRPr="00A71CF6">
        <w:rPr>
          <w:b/>
          <w:i/>
          <w:iCs/>
          <w:color w:val="000000" w:themeColor="text1"/>
          <w:spacing w:val="-2"/>
          <w:sz w:val="28"/>
          <w:szCs w:val="28"/>
          <w:lang w:val="vi-VN"/>
        </w:rPr>
        <w:t>nông thôn mới</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bCs/>
          <w:iCs/>
          <w:color w:val="000000" w:themeColor="text1"/>
          <w:spacing w:val="-2"/>
          <w:sz w:val="28"/>
          <w:szCs w:val="28"/>
          <w:lang w:val="nb-NO"/>
        </w:rPr>
        <w:t>Q</w:t>
      </w:r>
      <w:r w:rsidRPr="00A71CF6">
        <w:rPr>
          <w:bCs/>
          <w:iCs/>
          <w:color w:val="000000" w:themeColor="text1"/>
          <w:spacing w:val="-2"/>
          <w:sz w:val="28"/>
          <w:szCs w:val="28"/>
          <w:lang w:val="vi-VN"/>
        </w:rPr>
        <w:t>uy hoạch:</w:t>
      </w:r>
      <w:r w:rsidRPr="001C59E6">
        <w:rPr>
          <w:bCs/>
          <w:iCs/>
          <w:color w:val="000000" w:themeColor="text1"/>
          <w:spacing w:val="-2"/>
          <w:sz w:val="28"/>
          <w:szCs w:val="28"/>
          <w:lang w:val="vi-VN"/>
        </w:rPr>
        <w:t xml:space="preserve"> </w:t>
      </w:r>
      <w:r w:rsidRPr="00A71CF6">
        <w:rPr>
          <w:color w:val="000000" w:themeColor="text1"/>
          <w:spacing w:val="-2"/>
          <w:sz w:val="28"/>
          <w:szCs w:val="28"/>
          <w:lang w:val="vi-VN"/>
        </w:rPr>
        <w:t xml:space="preserve">Tiếp tục nghiên cứu rà soát, điều chỉnh, bổ sung, hoàn thiện các quy hoạch để đảm bảo tính phù hợp phát triển kinh tế </w:t>
      </w:r>
      <w:r w:rsidRPr="00A71CF6">
        <w:rPr>
          <w:color w:val="000000" w:themeColor="text1"/>
          <w:spacing w:val="-2"/>
          <w:sz w:val="28"/>
          <w:szCs w:val="28"/>
          <w:lang w:val="nb-NO"/>
        </w:rPr>
        <w:t xml:space="preserve">- xã hội </w:t>
      </w:r>
      <w:r w:rsidRPr="00A71CF6">
        <w:rPr>
          <w:color w:val="000000" w:themeColor="text1"/>
          <w:spacing w:val="-2"/>
          <w:sz w:val="28"/>
          <w:szCs w:val="28"/>
          <w:lang w:val="vi-VN"/>
        </w:rPr>
        <w:t>và điều kiện thực tế địa phương; làm tốt hơn nữa công tác tuyên truyền để nhân dân được biết, thực hiện chuyển đổi cơ cấu nông nghiệp, xây dựng đúng theo quy hoạch, tăng cường quản lý quy hoạch đã được phê duyệt.</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iCs/>
          <w:color w:val="000000" w:themeColor="text1"/>
          <w:spacing w:val="-2"/>
          <w:sz w:val="28"/>
          <w:szCs w:val="28"/>
          <w:lang w:val="vi-VN"/>
        </w:rPr>
        <w:t>Giao thông:</w:t>
      </w:r>
      <w:r w:rsidRPr="001C59E6">
        <w:rPr>
          <w:iCs/>
          <w:color w:val="000000" w:themeColor="text1"/>
          <w:spacing w:val="-2"/>
          <w:sz w:val="28"/>
          <w:szCs w:val="28"/>
          <w:lang w:val="vi-VN"/>
        </w:rPr>
        <w:t xml:space="preserve"> </w:t>
      </w:r>
      <w:r w:rsidRPr="00A71CF6">
        <w:rPr>
          <w:color w:val="000000" w:themeColor="text1"/>
          <w:spacing w:val="-2"/>
          <w:sz w:val="28"/>
          <w:szCs w:val="28"/>
          <w:lang w:val="vi-VN"/>
        </w:rPr>
        <w:t>Hàng năm tranh thủ các n</w:t>
      </w:r>
      <w:r w:rsidR="005150CD" w:rsidRPr="00A71CF6">
        <w:rPr>
          <w:color w:val="000000" w:themeColor="text1"/>
          <w:spacing w:val="-2"/>
          <w:sz w:val="28"/>
          <w:szCs w:val="28"/>
          <w:lang w:val="vi-VN"/>
        </w:rPr>
        <w:t>guồn lực đầu tư từ Trung ương, t</w:t>
      </w:r>
      <w:r w:rsidRPr="00A71CF6">
        <w:rPr>
          <w:color w:val="000000" w:themeColor="text1"/>
          <w:spacing w:val="-2"/>
          <w:sz w:val="28"/>
          <w:szCs w:val="28"/>
          <w:lang w:val="vi-VN"/>
        </w:rPr>
        <w:t xml:space="preserve">ỉnh, huyện và huy động sự đóng góp trong </w:t>
      </w:r>
      <w:r w:rsidRPr="001C59E6">
        <w:rPr>
          <w:color w:val="000000" w:themeColor="text1"/>
          <w:spacing w:val="-2"/>
          <w:sz w:val="28"/>
          <w:szCs w:val="28"/>
          <w:lang w:val="vi-VN"/>
        </w:rPr>
        <w:t>N</w:t>
      </w:r>
      <w:r w:rsidRPr="00A71CF6">
        <w:rPr>
          <w:color w:val="000000" w:themeColor="text1"/>
          <w:spacing w:val="-2"/>
          <w:sz w:val="28"/>
          <w:szCs w:val="28"/>
          <w:lang w:val="vi-VN"/>
        </w:rPr>
        <w:t xml:space="preserve">hân dân, các mạnh thường quân để tiếp tục triển khai thực hiện tốt kế hoạch cải tạo, duy tu thường xuyên các tuyến đường; xây dựng mới, mở rộng các tuyến đường huyện, xã, đường trục ấp, ngõ xóm, đường trục chính nội đồng để phục vụ phát triển kinh tế </w:t>
      </w:r>
      <w:r w:rsidR="005150CD" w:rsidRPr="001C59E6">
        <w:rPr>
          <w:color w:val="000000" w:themeColor="text1"/>
          <w:spacing w:val="-2"/>
          <w:sz w:val="28"/>
          <w:szCs w:val="28"/>
          <w:lang w:val="vi-VN"/>
        </w:rPr>
        <w:t xml:space="preserve">- </w:t>
      </w:r>
      <w:r w:rsidRPr="00A71CF6">
        <w:rPr>
          <w:color w:val="000000" w:themeColor="text1"/>
          <w:spacing w:val="-2"/>
          <w:sz w:val="28"/>
          <w:szCs w:val="28"/>
          <w:lang w:val="vi-VN"/>
        </w:rPr>
        <w:t>xã hội địa phương, phấn đấu 8</w:t>
      </w:r>
      <w:r w:rsidRPr="001C59E6">
        <w:rPr>
          <w:color w:val="000000" w:themeColor="text1"/>
          <w:spacing w:val="-2"/>
          <w:sz w:val="28"/>
          <w:szCs w:val="28"/>
          <w:lang w:val="vi-VN"/>
        </w:rPr>
        <w:t>5</w:t>
      </w:r>
      <w:r w:rsidRPr="00A71CF6">
        <w:rPr>
          <w:color w:val="000000" w:themeColor="text1"/>
          <w:spacing w:val="-2"/>
          <w:sz w:val="28"/>
          <w:szCs w:val="28"/>
          <w:lang w:val="vi-VN"/>
        </w:rPr>
        <w:t xml:space="preserve">% đường trục ấp, đường ngõ xóm và đường trục chính nội đồng được cứng hóa đạt chuẩn; bổ sung quy hoạch mạng lưới giao thông nhằm đáp ứng nhu cầu xây dựng nông thôn mới trong quá trình đô thị hóa. Tuyên truyền, vận động người dân nâng cao ý thức, chấp hành nghiêm Luật Giao thông, </w:t>
      </w:r>
      <w:r w:rsidRPr="001C59E6">
        <w:rPr>
          <w:color w:val="000000" w:themeColor="text1"/>
          <w:spacing w:val="-2"/>
          <w:sz w:val="28"/>
          <w:szCs w:val="28"/>
          <w:lang w:val="vi-VN"/>
        </w:rPr>
        <w:t>lắp</w:t>
      </w:r>
      <w:r w:rsidRPr="00A71CF6">
        <w:rPr>
          <w:color w:val="000000" w:themeColor="text1"/>
          <w:spacing w:val="-2"/>
          <w:sz w:val="28"/>
          <w:szCs w:val="28"/>
          <w:lang w:val="vi-VN"/>
        </w:rPr>
        <w:t xml:space="preserve"> biển báo đúng quy định, không vi phạm hành lang an toàn giao thông; duy trì và nh</w:t>
      </w:r>
      <w:r w:rsidRPr="001C59E6">
        <w:rPr>
          <w:color w:val="000000" w:themeColor="text1"/>
          <w:spacing w:val="-2"/>
          <w:sz w:val="28"/>
          <w:szCs w:val="28"/>
          <w:lang w:val="vi-VN"/>
        </w:rPr>
        <w:t>ân</w:t>
      </w:r>
      <w:r w:rsidRPr="00A71CF6">
        <w:rPr>
          <w:color w:val="000000" w:themeColor="text1"/>
          <w:spacing w:val="-2"/>
          <w:sz w:val="28"/>
          <w:szCs w:val="28"/>
          <w:lang w:val="vi-VN"/>
        </w:rPr>
        <w:t xml:space="preserve"> rộng các tuyến đường sáng - xanh - sạch - đẹp; các tuyến đường hoa trên địa bàn các xã.</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iCs/>
          <w:color w:val="000000" w:themeColor="text1"/>
          <w:spacing w:val="-2"/>
          <w:sz w:val="28"/>
          <w:szCs w:val="28"/>
          <w:lang w:val="vi-VN"/>
        </w:rPr>
        <w:t>Thủy lợi:</w:t>
      </w:r>
      <w:r w:rsidRPr="001C59E6">
        <w:rPr>
          <w:iCs/>
          <w:color w:val="000000" w:themeColor="text1"/>
          <w:spacing w:val="-2"/>
          <w:sz w:val="28"/>
          <w:szCs w:val="28"/>
          <w:lang w:val="vi-VN"/>
        </w:rPr>
        <w:t xml:space="preserve"> </w:t>
      </w:r>
      <w:r w:rsidRPr="00A71CF6">
        <w:rPr>
          <w:color w:val="000000" w:themeColor="text1"/>
          <w:spacing w:val="-2"/>
          <w:sz w:val="28"/>
          <w:szCs w:val="28"/>
          <w:lang w:val="vi-VN"/>
        </w:rPr>
        <w:t xml:space="preserve">Tiếp tục rà soát đầu tư, cải tạo, nâng cấp hoàn thiện hệ thống công trình thủy lợi để đảm bảo cho </w:t>
      </w:r>
      <w:r w:rsidRPr="001C59E6">
        <w:rPr>
          <w:color w:val="000000" w:themeColor="text1"/>
          <w:spacing w:val="-2"/>
          <w:sz w:val="28"/>
          <w:szCs w:val="28"/>
          <w:lang w:val="vi-VN"/>
        </w:rPr>
        <w:t xml:space="preserve">sản xuất, </w:t>
      </w:r>
      <w:r w:rsidRPr="00A71CF6">
        <w:rPr>
          <w:color w:val="000000" w:themeColor="text1"/>
          <w:spacing w:val="-2"/>
          <w:sz w:val="28"/>
          <w:szCs w:val="28"/>
          <w:lang w:val="vi-VN"/>
        </w:rPr>
        <w:t>phòng</w:t>
      </w:r>
      <w:r w:rsidRPr="001C59E6">
        <w:rPr>
          <w:color w:val="000000" w:themeColor="text1"/>
          <w:spacing w:val="-2"/>
          <w:sz w:val="28"/>
          <w:szCs w:val="28"/>
          <w:lang w:val="vi-VN"/>
        </w:rPr>
        <w:t>,</w:t>
      </w:r>
      <w:r w:rsidRPr="00A71CF6">
        <w:rPr>
          <w:color w:val="000000" w:themeColor="text1"/>
          <w:spacing w:val="-2"/>
          <w:sz w:val="28"/>
          <w:szCs w:val="28"/>
          <w:lang w:val="vi-VN"/>
        </w:rPr>
        <w:t xml:space="preserve"> chống thiên tai, đáp ứng được yêu cầu tái cơ cấu ngành nông nghiệp gắn với xây dựng nông thôn mới; hàng năm tranh thủ nguồn vốn đầu tư nạo vét các tuyến kênh</w:t>
      </w:r>
      <w:r w:rsidRPr="001C59E6">
        <w:rPr>
          <w:color w:val="000000" w:themeColor="text1"/>
          <w:spacing w:val="-2"/>
          <w:sz w:val="28"/>
          <w:szCs w:val="28"/>
          <w:lang w:val="vi-VN"/>
        </w:rPr>
        <w:t>,</w:t>
      </w:r>
      <w:r w:rsidRPr="00A71CF6">
        <w:rPr>
          <w:color w:val="000000" w:themeColor="text1"/>
          <w:spacing w:val="-2"/>
          <w:sz w:val="28"/>
          <w:szCs w:val="28"/>
          <w:lang w:val="vi-VN"/>
        </w:rPr>
        <w:t xml:space="preserve"> mương phục vụ tốt cho sản xuất nông nghiệp và nuôi thủy sản.</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iCs/>
          <w:color w:val="000000" w:themeColor="text1"/>
          <w:spacing w:val="-2"/>
          <w:sz w:val="28"/>
          <w:szCs w:val="28"/>
          <w:lang w:val="vi-VN"/>
        </w:rPr>
        <w:t>Trường học:</w:t>
      </w:r>
      <w:r w:rsidRPr="001C59E6">
        <w:rPr>
          <w:iCs/>
          <w:color w:val="000000" w:themeColor="text1"/>
          <w:spacing w:val="-2"/>
          <w:sz w:val="28"/>
          <w:szCs w:val="28"/>
          <w:lang w:val="vi-VN"/>
        </w:rPr>
        <w:t xml:space="preserve"> </w:t>
      </w:r>
      <w:r w:rsidRPr="00A71CF6">
        <w:rPr>
          <w:color w:val="000000" w:themeColor="text1"/>
          <w:spacing w:val="-2"/>
          <w:sz w:val="28"/>
          <w:szCs w:val="28"/>
          <w:lang w:val="vi-VN"/>
        </w:rPr>
        <w:t>Đầu tư xây dựng, nâng cấp các phòng học, phòng chức năng đảm bảo giữ vững các trường đã đạt chuẩn quốc gia về cơ sở vật chất,</w:t>
      </w:r>
      <w:r w:rsidR="003B24F5" w:rsidRPr="001C59E6">
        <w:rPr>
          <w:color w:val="000000" w:themeColor="text1"/>
          <w:spacing w:val="-2"/>
          <w:sz w:val="28"/>
          <w:szCs w:val="28"/>
          <w:lang w:val="vi-VN"/>
        </w:rPr>
        <w:t xml:space="preserve"> trang thiết bị trường học. </w:t>
      </w:r>
      <w:r w:rsidR="003B24F5" w:rsidRPr="00A71CF6">
        <w:rPr>
          <w:color w:val="000000" w:themeColor="text1"/>
          <w:spacing w:val="-2"/>
          <w:sz w:val="28"/>
          <w:szCs w:val="28"/>
          <w:lang w:val="vi-VN"/>
        </w:rPr>
        <w:t xml:space="preserve">Xây </w:t>
      </w:r>
      <w:r w:rsidRPr="00A71CF6">
        <w:rPr>
          <w:color w:val="000000" w:themeColor="text1"/>
          <w:spacing w:val="-2"/>
          <w:sz w:val="28"/>
          <w:szCs w:val="28"/>
          <w:lang w:val="vi-VN"/>
        </w:rPr>
        <w:t>dựng kế hoạch cụ thể để đầu tư xây dựng các trường còn lại đạt chuẩn quốc gia. Tiếp tục trang bị</w:t>
      </w:r>
      <w:r w:rsidR="00F6562D" w:rsidRPr="001C59E6">
        <w:rPr>
          <w:color w:val="000000" w:themeColor="text1"/>
          <w:spacing w:val="-2"/>
          <w:sz w:val="28"/>
          <w:szCs w:val="28"/>
          <w:lang w:val="vi-VN"/>
        </w:rPr>
        <w:t>, bổ sung</w:t>
      </w:r>
      <w:r w:rsidRPr="00A71CF6">
        <w:rPr>
          <w:color w:val="000000" w:themeColor="text1"/>
          <w:spacing w:val="-2"/>
          <w:sz w:val="28"/>
          <w:szCs w:val="28"/>
          <w:lang w:val="vi-VN"/>
        </w:rPr>
        <w:t xml:space="preserve"> các thiết bị</w:t>
      </w:r>
      <w:r w:rsidR="00F6562D" w:rsidRPr="001C59E6">
        <w:rPr>
          <w:color w:val="000000" w:themeColor="text1"/>
          <w:spacing w:val="-2"/>
          <w:sz w:val="28"/>
          <w:szCs w:val="28"/>
          <w:lang w:val="vi-VN"/>
        </w:rPr>
        <w:t xml:space="preserve"> dạy học; duy tu, bảo</w:t>
      </w:r>
      <w:r w:rsidR="003B24F5" w:rsidRPr="001C59E6">
        <w:rPr>
          <w:color w:val="000000" w:themeColor="text1"/>
          <w:spacing w:val="-2"/>
          <w:sz w:val="28"/>
          <w:szCs w:val="28"/>
          <w:lang w:val="vi-VN"/>
        </w:rPr>
        <w:t xml:space="preserve"> dưỡng cơ sở vật chất nhằm đáp ứng tiêu chuẩn cơ sở vật chất trường học theo định hướng phát triển </w:t>
      </w:r>
      <w:r w:rsidR="003B24F5" w:rsidRPr="00A71CF6">
        <w:rPr>
          <w:color w:val="000000" w:themeColor="text1"/>
          <w:spacing w:val="-2"/>
          <w:sz w:val="28"/>
          <w:szCs w:val="28"/>
          <w:lang w:val="vi-VN"/>
        </w:rPr>
        <w:t>sự nghiệp giáo dục và đào tạo</w:t>
      </w:r>
      <w:r w:rsidR="001216F9" w:rsidRPr="001C59E6">
        <w:rPr>
          <w:color w:val="000000" w:themeColor="text1"/>
          <w:spacing w:val="-2"/>
          <w:sz w:val="28"/>
          <w:szCs w:val="28"/>
          <w:lang w:val="vi-VN"/>
        </w:rPr>
        <w:t xml:space="preserve"> gắn với việc thực hiện chương trình giáo dục phổ thông năm 2018</w:t>
      </w:r>
      <w:r w:rsidR="003B24F5" w:rsidRPr="00A71CF6">
        <w:rPr>
          <w:color w:val="000000" w:themeColor="text1"/>
          <w:spacing w:val="-2"/>
          <w:sz w:val="28"/>
          <w:szCs w:val="28"/>
          <w:lang w:val="vi-VN"/>
        </w:rPr>
        <w:t>;</w:t>
      </w:r>
      <w:r w:rsidRPr="00A71CF6">
        <w:rPr>
          <w:color w:val="000000" w:themeColor="text1"/>
          <w:spacing w:val="-2"/>
          <w:sz w:val="28"/>
          <w:szCs w:val="28"/>
          <w:lang w:val="vi-VN"/>
        </w:rPr>
        <w:t xml:space="preserve"> tăng cường công tác xây dựng cảnh quan môi trường </w:t>
      </w:r>
      <w:r w:rsidRPr="001C59E6">
        <w:rPr>
          <w:color w:val="000000" w:themeColor="text1"/>
          <w:spacing w:val="-2"/>
          <w:sz w:val="28"/>
          <w:szCs w:val="28"/>
          <w:lang w:val="vi-VN"/>
        </w:rPr>
        <w:t xml:space="preserve">trong </w:t>
      </w:r>
      <w:r w:rsidR="003B24F5" w:rsidRPr="00A71CF6">
        <w:rPr>
          <w:color w:val="000000" w:themeColor="text1"/>
          <w:spacing w:val="-2"/>
          <w:sz w:val="28"/>
          <w:szCs w:val="28"/>
          <w:lang w:val="vi-VN"/>
        </w:rPr>
        <w:t>t</w:t>
      </w:r>
      <w:r w:rsidRPr="00A71CF6">
        <w:rPr>
          <w:color w:val="000000" w:themeColor="text1"/>
          <w:spacing w:val="-2"/>
          <w:sz w:val="28"/>
          <w:szCs w:val="28"/>
          <w:lang w:val="vi-VN"/>
        </w:rPr>
        <w:t xml:space="preserve">rường học đạt “xanh - sạch - đẹp - an toàn”. </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color w:val="000000" w:themeColor="text1"/>
          <w:spacing w:val="-2"/>
          <w:sz w:val="28"/>
          <w:szCs w:val="28"/>
          <w:lang w:val="vi-VN"/>
        </w:rPr>
        <w:t xml:space="preserve">Nhà ở: Tiếp tục triển khai thực hiện </w:t>
      </w:r>
      <w:r w:rsidR="00F24661" w:rsidRPr="001C59E6">
        <w:rPr>
          <w:color w:val="000000" w:themeColor="text1"/>
          <w:spacing w:val="-2"/>
          <w:sz w:val="28"/>
          <w:szCs w:val="28"/>
          <w:lang w:val="vi-VN"/>
        </w:rPr>
        <w:t>các chính sách hỗ trợ nhà ở,</w:t>
      </w:r>
      <w:r w:rsidRPr="00A71CF6">
        <w:rPr>
          <w:color w:val="000000" w:themeColor="text1"/>
          <w:spacing w:val="-2"/>
          <w:sz w:val="28"/>
          <w:szCs w:val="28"/>
          <w:lang w:val="vi-VN"/>
        </w:rPr>
        <w:t xml:space="preserve"> chính sách an sinh xã hội và các nguồn hỗ trợ của mạnh thường quân </w:t>
      </w:r>
      <w:r w:rsidRPr="001C59E6">
        <w:rPr>
          <w:color w:val="000000" w:themeColor="text1"/>
          <w:spacing w:val="-2"/>
          <w:sz w:val="28"/>
          <w:szCs w:val="28"/>
          <w:lang w:val="vi-VN"/>
        </w:rPr>
        <w:t xml:space="preserve">để </w:t>
      </w:r>
      <w:r w:rsidRPr="00A71CF6">
        <w:rPr>
          <w:color w:val="000000" w:themeColor="text1"/>
          <w:spacing w:val="-2"/>
          <w:sz w:val="28"/>
          <w:szCs w:val="28"/>
          <w:lang w:val="vi-VN"/>
        </w:rPr>
        <w:t>tiếp tục đầu tư hỗ trợ nhà ở cho gia đình chí</w:t>
      </w:r>
      <w:r w:rsidRPr="001C59E6">
        <w:rPr>
          <w:color w:val="000000" w:themeColor="text1"/>
          <w:spacing w:val="-2"/>
          <w:sz w:val="28"/>
          <w:szCs w:val="28"/>
          <w:lang w:val="vi-VN"/>
        </w:rPr>
        <w:t>n</w:t>
      </w:r>
      <w:r w:rsidRPr="00A71CF6">
        <w:rPr>
          <w:color w:val="000000" w:themeColor="text1"/>
          <w:spacing w:val="-2"/>
          <w:sz w:val="28"/>
          <w:szCs w:val="28"/>
          <w:lang w:val="vi-VN"/>
        </w:rPr>
        <w:t>h sách, hộ nghèo, hộ cận nghèo khó khăn về nhà ở, đảm bảo cho người dân có nhà ở ổn định</w:t>
      </w:r>
      <w:r w:rsidRPr="001C59E6">
        <w:rPr>
          <w:color w:val="000000" w:themeColor="text1"/>
          <w:spacing w:val="-2"/>
          <w:sz w:val="28"/>
          <w:szCs w:val="28"/>
          <w:lang w:val="vi-VN"/>
        </w:rPr>
        <w:t>,</w:t>
      </w:r>
      <w:r w:rsidR="00F24661" w:rsidRPr="001C59E6">
        <w:rPr>
          <w:color w:val="000000" w:themeColor="text1"/>
          <w:spacing w:val="-2"/>
          <w:sz w:val="28"/>
          <w:szCs w:val="28"/>
          <w:lang w:val="vi-VN"/>
        </w:rPr>
        <w:t xml:space="preserve"> </w:t>
      </w:r>
      <w:r w:rsidRPr="001C59E6">
        <w:rPr>
          <w:color w:val="000000" w:themeColor="text1"/>
          <w:spacing w:val="-2"/>
          <w:sz w:val="28"/>
          <w:szCs w:val="28"/>
          <w:lang w:val="vi-VN"/>
        </w:rPr>
        <w:t>đạt</w:t>
      </w:r>
      <w:r w:rsidRPr="00A71CF6">
        <w:rPr>
          <w:color w:val="000000" w:themeColor="text1"/>
          <w:spacing w:val="-2"/>
          <w:sz w:val="28"/>
          <w:szCs w:val="28"/>
          <w:lang w:val="vi-VN"/>
        </w:rPr>
        <w:t xml:space="preserve"> </w:t>
      </w:r>
      <w:r w:rsidR="0072224D" w:rsidRPr="001C59E6">
        <w:rPr>
          <w:color w:val="000000" w:themeColor="text1"/>
          <w:spacing w:val="-2"/>
          <w:sz w:val="28"/>
          <w:szCs w:val="28"/>
          <w:lang w:val="vi-VN"/>
        </w:rPr>
        <w:t>chuẩn</w:t>
      </w:r>
      <w:r w:rsidRPr="00A71CF6">
        <w:rPr>
          <w:color w:val="000000" w:themeColor="text1"/>
          <w:spacing w:val="-2"/>
          <w:sz w:val="28"/>
          <w:szCs w:val="28"/>
          <w:lang w:val="vi-VN"/>
        </w:rPr>
        <w:t xml:space="preserve">. </w:t>
      </w:r>
      <w:r w:rsidR="001F45E0" w:rsidRPr="001C59E6">
        <w:rPr>
          <w:color w:val="000000" w:themeColor="text1"/>
          <w:spacing w:val="-2"/>
          <w:sz w:val="28"/>
          <w:szCs w:val="28"/>
          <w:lang w:val="vi-VN"/>
        </w:rPr>
        <w:t>Tuyên truyền, vận động người dân có điều kiệ</w:t>
      </w:r>
      <w:r w:rsidR="00296ABC" w:rsidRPr="001C59E6">
        <w:rPr>
          <w:color w:val="000000" w:themeColor="text1"/>
          <w:spacing w:val="-2"/>
          <w:sz w:val="28"/>
          <w:szCs w:val="28"/>
          <w:lang w:val="vi-VN"/>
        </w:rPr>
        <w:t>n thực hiện cải tạo, chỉnh trang</w:t>
      </w:r>
      <w:r w:rsidR="001F45E0" w:rsidRPr="001C59E6">
        <w:rPr>
          <w:color w:val="000000" w:themeColor="text1"/>
          <w:spacing w:val="-2"/>
          <w:sz w:val="28"/>
          <w:szCs w:val="28"/>
          <w:lang w:val="vi-VN"/>
        </w:rPr>
        <w:t xml:space="preserve"> nhà ở nhằm nâng tỷ lệ nhà ở đạt chuẩn theo quy định của Bộ Xây dựng</w:t>
      </w:r>
      <w:r w:rsidR="00EA78D9" w:rsidRPr="001C59E6">
        <w:rPr>
          <w:i/>
          <w:color w:val="000000" w:themeColor="text1"/>
          <w:sz w:val="28"/>
          <w:szCs w:val="28"/>
          <w:lang w:val="vi-VN"/>
        </w:rPr>
        <w:t>.</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bCs/>
          <w:iCs/>
          <w:color w:val="000000" w:themeColor="text1"/>
          <w:spacing w:val="-2"/>
          <w:sz w:val="28"/>
          <w:szCs w:val="28"/>
          <w:lang w:val="vi-VN"/>
        </w:rPr>
        <w:t>V</w:t>
      </w:r>
      <w:r w:rsidRPr="00A71CF6">
        <w:rPr>
          <w:iCs/>
          <w:color w:val="000000" w:themeColor="text1"/>
          <w:spacing w:val="-2"/>
          <w:sz w:val="28"/>
          <w:szCs w:val="28"/>
          <w:lang w:val="vi-VN"/>
        </w:rPr>
        <w:t>ăn hóa:</w:t>
      </w:r>
      <w:r w:rsidRPr="00A71CF6">
        <w:rPr>
          <w:color w:val="000000" w:themeColor="text1"/>
          <w:spacing w:val="-2"/>
          <w:sz w:val="28"/>
          <w:szCs w:val="28"/>
          <w:lang w:val="vi-VN"/>
        </w:rPr>
        <w:t xml:space="preserve"> Tiếp tục đẩy mạnh Phong trào “Toàn dân đoàn kết xây dựng đời sống văn hóa”</w:t>
      </w:r>
      <w:r w:rsidRPr="001C59E6">
        <w:rPr>
          <w:color w:val="000000" w:themeColor="text1"/>
          <w:spacing w:val="-2"/>
          <w:sz w:val="28"/>
          <w:szCs w:val="28"/>
          <w:lang w:val="vi-VN"/>
        </w:rPr>
        <w:t xml:space="preserve"> gắn với xây dựng nông thôn mới</w:t>
      </w:r>
      <w:r w:rsidRPr="00A71CF6">
        <w:rPr>
          <w:color w:val="000000" w:themeColor="text1"/>
          <w:spacing w:val="-2"/>
          <w:sz w:val="28"/>
          <w:szCs w:val="28"/>
          <w:lang w:val="vi-VN"/>
        </w:rPr>
        <w:t xml:space="preserve"> trên địa bàn toàn huyện; thường xuyên rà soát, điều chỉnh hương ước, quy ước của các ấp cho phù hợp với yêu cầu phát triển và quản lý xã hội. Tăng cường công tác quản lý nhà nước về các hoạt động văn hóa và kinh doanh dịch vụ văn hóa; bảo tồn và phát huy bản sắc văn hóa dân tộc. Nâng cao chất lượng hoạt động của Trung tâm Văn hóa - Thể thao, các thiết chế văn hóa từ huyện đến cơ sở thông qua các hoạt động văn hóa, văn nghệ, thể dục thể thao với các địa phương trong huyện. Hàng năm</w:t>
      </w:r>
      <w:r w:rsidRPr="001C59E6">
        <w:rPr>
          <w:color w:val="000000" w:themeColor="text1"/>
          <w:spacing w:val="-2"/>
          <w:sz w:val="28"/>
          <w:szCs w:val="28"/>
          <w:lang w:val="vi-VN"/>
        </w:rPr>
        <w:t>,</w:t>
      </w:r>
      <w:r w:rsidRPr="00A71CF6">
        <w:rPr>
          <w:color w:val="000000" w:themeColor="text1"/>
          <w:spacing w:val="-2"/>
          <w:sz w:val="28"/>
          <w:szCs w:val="28"/>
          <w:lang w:val="vi-VN"/>
        </w:rPr>
        <w:t xml:space="preserve"> bố trí một nguồn kinh phí hợp lý để đầu tư</w:t>
      </w:r>
      <w:r w:rsidR="00AC4E49" w:rsidRPr="001C59E6">
        <w:rPr>
          <w:color w:val="000000" w:themeColor="text1"/>
          <w:spacing w:val="-2"/>
          <w:sz w:val="28"/>
          <w:szCs w:val="28"/>
          <w:lang w:val="vi-VN"/>
        </w:rPr>
        <w:t xml:space="preserve"> </w:t>
      </w:r>
      <w:r w:rsidRPr="00A71CF6">
        <w:rPr>
          <w:color w:val="000000" w:themeColor="text1"/>
          <w:spacing w:val="-2"/>
          <w:sz w:val="28"/>
          <w:szCs w:val="28"/>
          <w:lang w:val="vi-VN"/>
        </w:rPr>
        <w:t>các trang thiết bị cho các nhà văn hóa đáp ứng nhu cầu sinh hoạt của nhân dân.</w:t>
      </w:r>
    </w:p>
    <w:p w:rsidR="00EA78D9" w:rsidRPr="001C59E6" w:rsidRDefault="00F24661"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1C59E6">
        <w:rPr>
          <w:color w:val="000000" w:themeColor="text1"/>
          <w:spacing w:val="-2"/>
          <w:sz w:val="28"/>
          <w:szCs w:val="28"/>
          <w:lang w:val="vi-VN"/>
        </w:rPr>
        <w:t>Du lịch: Quan tâm phát triển du lịch cộng đồng, sinh thái, du lịch tâm linh, gắn với tham quan các sản phẩm làng nghề, sản phẩm OCOP đặc trưng của huyện.</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vi-VN"/>
        </w:rPr>
      </w:pPr>
      <w:r w:rsidRPr="00A71CF6">
        <w:rPr>
          <w:color w:val="000000" w:themeColor="text1"/>
          <w:sz w:val="28"/>
          <w:szCs w:val="28"/>
          <w:lang w:val="vi-VN"/>
        </w:rPr>
        <w:t xml:space="preserve">Y tế: Thực hiện lộ trình bảo hiểm y tế toàn dân đảm bảo tỷ lệ người dân tham gia bảo hiểm y tế </w:t>
      </w:r>
      <w:r w:rsidRPr="001C59E6">
        <w:rPr>
          <w:color w:val="000000" w:themeColor="text1"/>
          <w:sz w:val="28"/>
          <w:szCs w:val="28"/>
          <w:lang w:val="vi-VN"/>
        </w:rPr>
        <w:t xml:space="preserve">đạt </w:t>
      </w:r>
      <w:r w:rsidRPr="00A71CF6">
        <w:rPr>
          <w:color w:val="000000" w:themeColor="text1"/>
          <w:sz w:val="28"/>
          <w:szCs w:val="28"/>
          <w:lang w:val="vi-VN"/>
        </w:rPr>
        <w:t>trên 9</w:t>
      </w:r>
      <w:r w:rsidR="004F733D" w:rsidRPr="001C59E6">
        <w:rPr>
          <w:color w:val="000000" w:themeColor="text1"/>
          <w:sz w:val="28"/>
          <w:szCs w:val="28"/>
          <w:lang w:val="vi-VN"/>
        </w:rPr>
        <w:t>5</w:t>
      </w:r>
      <w:r w:rsidRPr="00A71CF6">
        <w:rPr>
          <w:color w:val="000000" w:themeColor="text1"/>
          <w:sz w:val="28"/>
          <w:szCs w:val="28"/>
          <w:lang w:val="vi-VN"/>
        </w:rPr>
        <w:t>%. Duy trì và nâng cao các tiêu chí trong xây dựng chuẩn Quốc gia về y tế xã, trong đó chú ý đầu tư thêm trang thiết bị cho trạm y tế xã, duy trì 100% trạm y tế các xã c</w:t>
      </w:r>
      <w:r w:rsidRPr="00A71CF6">
        <w:rPr>
          <w:color w:val="000000" w:themeColor="text1"/>
          <w:spacing w:val="-2"/>
          <w:sz w:val="28"/>
          <w:szCs w:val="28"/>
          <w:lang w:val="vi-VN"/>
        </w:rPr>
        <w:t>ó</w:t>
      </w:r>
      <w:r w:rsidRPr="00A71CF6">
        <w:rPr>
          <w:color w:val="000000" w:themeColor="text1"/>
          <w:sz w:val="28"/>
          <w:szCs w:val="28"/>
          <w:lang w:val="vi-VN"/>
        </w:rPr>
        <w:t xml:space="preserve"> bác s</w:t>
      </w:r>
      <w:r w:rsidRPr="001C59E6">
        <w:rPr>
          <w:color w:val="000000" w:themeColor="text1"/>
          <w:sz w:val="28"/>
          <w:szCs w:val="28"/>
          <w:lang w:val="vi-VN"/>
        </w:rPr>
        <w:t>ĩ</w:t>
      </w:r>
      <w:r w:rsidRPr="00A71CF6">
        <w:rPr>
          <w:color w:val="000000" w:themeColor="text1"/>
          <w:sz w:val="28"/>
          <w:szCs w:val="28"/>
          <w:lang w:val="vi-VN"/>
        </w:rPr>
        <w:t xml:space="preserve">, có nữ hộ sinh đảm bảo đủ điều kiện khám, chữa bệnh và chăm sóc sức khỏe Nhân dân. </w:t>
      </w:r>
    </w:p>
    <w:p w:rsidR="00F806CD" w:rsidRPr="001C59E6" w:rsidRDefault="00F806CD"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bCs/>
          <w:iCs/>
          <w:color w:val="000000" w:themeColor="text1"/>
          <w:spacing w:val="-2"/>
          <w:sz w:val="28"/>
          <w:szCs w:val="28"/>
          <w:lang w:val="vi-VN"/>
        </w:rPr>
        <w:t xml:space="preserve">Kinh tế và tổ chức sản xuất: Thực hiện </w:t>
      </w:r>
      <w:r w:rsidRPr="001C59E6">
        <w:rPr>
          <w:bCs/>
          <w:iCs/>
          <w:color w:val="000000" w:themeColor="text1"/>
          <w:spacing w:val="-2"/>
          <w:sz w:val="28"/>
          <w:szCs w:val="28"/>
          <w:lang w:val="vi-VN"/>
        </w:rPr>
        <w:t>k</w:t>
      </w:r>
      <w:r w:rsidRPr="00A71CF6">
        <w:rPr>
          <w:bCs/>
          <w:iCs/>
          <w:color w:val="000000" w:themeColor="text1"/>
          <w:spacing w:val="-2"/>
          <w:sz w:val="28"/>
          <w:szCs w:val="28"/>
          <w:lang w:val="vi-VN"/>
        </w:rPr>
        <w:t>ế hoạch tái cơ cấu nông nghiệp và kế hoạch phát triển ngành chăn nuôi</w:t>
      </w:r>
      <w:r w:rsidRPr="001C59E6">
        <w:rPr>
          <w:bCs/>
          <w:iCs/>
          <w:color w:val="000000" w:themeColor="text1"/>
          <w:spacing w:val="-2"/>
          <w:sz w:val="28"/>
          <w:szCs w:val="28"/>
          <w:lang w:val="vi-VN"/>
        </w:rPr>
        <w:t>, thủy sản, lâm nghiệp</w:t>
      </w:r>
      <w:r w:rsidRPr="00A71CF6">
        <w:rPr>
          <w:bCs/>
          <w:iCs/>
          <w:color w:val="000000" w:themeColor="text1"/>
          <w:spacing w:val="-2"/>
          <w:sz w:val="28"/>
          <w:szCs w:val="28"/>
          <w:lang w:val="vi-VN"/>
        </w:rPr>
        <w:t xml:space="preserve"> giai đoạn 2021 -2025.</w:t>
      </w:r>
    </w:p>
    <w:p w:rsidR="00F806CD" w:rsidRPr="001C59E6" w:rsidRDefault="00F806CD"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bCs/>
          <w:iCs/>
          <w:color w:val="000000" w:themeColor="text1"/>
          <w:spacing w:val="-2"/>
          <w:sz w:val="28"/>
          <w:szCs w:val="28"/>
          <w:lang w:val="vi-VN"/>
        </w:rPr>
        <w:t xml:space="preserve">Triển khai tốt </w:t>
      </w:r>
      <w:r w:rsidRPr="001C59E6">
        <w:rPr>
          <w:bCs/>
          <w:color w:val="000000" w:themeColor="text1"/>
          <w:sz w:val="28"/>
          <w:szCs w:val="28"/>
          <w:lang w:val="vi-VN"/>
        </w:rPr>
        <w:t xml:space="preserve">các chủ trương chính sách hỗ trợ, đầu tư trong nông nghiệp, nông thôn, như chính sách </w:t>
      </w:r>
      <w:r w:rsidRPr="00A71CF6">
        <w:rPr>
          <w:bCs/>
          <w:color w:val="000000" w:themeColor="text1"/>
          <w:sz w:val="28"/>
          <w:szCs w:val="28"/>
          <w:lang w:val="nl-NL"/>
        </w:rPr>
        <w:t xml:space="preserve">quản lý, sử dụng đất trồng lúa, chính sách phát triển nông nghiệp hữu cơ, chính sách hỗ trợ cơ cấu lại ngành nông nghiệp, hỗ trợ phát triển kinh tế tập thể, </w:t>
      </w:r>
      <w:r w:rsidRPr="00A71CF6">
        <w:rPr>
          <w:color w:val="000000" w:themeColor="text1"/>
          <w:spacing w:val="-2"/>
          <w:sz w:val="28"/>
          <w:szCs w:val="28"/>
          <w:lang w:val="vi-VN"/>
        </w:rPr>
        <w:t>khuyến khích, thu hút các doanh nghiệp, tổ chức đầu tư sản xuất lĩnh vực nông nghiệp, phát triển các chuỗi liên kết sản xuất - tiêu thụ nông sản với các mặt hàng chủ lực.</w:t>
      </w:r>
    </w:p>
    <w:p w:rsidR="00F806CD" w:rsidRPr="001C59E6" w:rsidRDefault="00F806CD"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color w:val="000000" w:themeColor="text1"/>
          <w:spacing w:val="-2"/>
          <w:sz w:val="28"/>
          <w:szCs w:val="28"/>
          <w:lang w:val="vi-VN"/>
        </w:rPr>
        <w:t xml:space="preserve">Tiếp tục thực hiện đề án cơ cấu </w:t>
      </w:r>
      <w:r w:rsidRPr="001C59E6">
        <w:rPr>
          <w:color w:val="000000" w:themeColor="text1"/>
          <w:spacing w:val="-2"/>
          <w:sz w:val="28"/>
          <w:szCs w:val="28"/>
          <w:lang w:val="vi-VN"/>
        </w:rPr>
        <w:t xml:space="preserve">lại </w:t>
      </w:r>
      <w:r w:rsidRPr="00A71CF6">
        <w:rPr>
          <w:color w:val="000000" w:themeColor="text1"/>
          <w:spacing w:val="-2"/>
          <w:sz w:val="28"/>
          <w:szCs w:val="28"/>
          <w:lang w:val="vi-VN"/>
        </w:rPr>
        <w:t xml:space="preserve">ngành nông nghiệp của huyện theo hướng nâng cao giá trị, tập trung triển khai các mô hình ứng dụng công nghệ cao, trồng rau </w:t>
      </w:r>
      <w:r w:rsidRPr="001C59E6">
        <w:rPr>
          <w:color w:val="000000" w:themeColor="text1"/>
          <w:spacing w:val="-2"/>
          <w:sz w:val="28"/>
          <w:szCs w:val="28"/>
          <w:lang w:val="vi-VN"/>
        </w:rPr>
        <w:t xml:space="preserve">trong </w:t>
      </w:r>
      <w:r w:rsidRPr="00A71CF6">
        <w:rPr>
          <w:color w:val="000000" w:themeColor="text1"/>
          <w:spacing w:val="-2"/>
          <w:sz w:val="28"/>
          <w:szCs w:val="28"/>
          <w:lang w:val="vi-VN"/>
        </w:rPr>
        <w:t xml:space="preserve">nhà lưới, </w:t>
      </w:r>
      <w:r w:rsidRPr="001C59E6">
        <w:rPr>
          <w:color w:val="000000" w:themeColor="text1"/>
          <w:spacing w:val="-2"/>
          <w:sz w:val="28"/>
          <w:szCs w:val="28"/>
          <w:lang w:val="vi-VN"/>
        </w:rPr>
        <w:t>d</w:t>
      </w:r>
      <w:r w:rsidRPr="00A71CF6">
        <w:rPr>
          <w:color w:val="000000" w:themeColor="text1"/>
          <w:spacing w:val="-2"/>
          <w:sz w:val="28"/>
          <w:szCs w:val="28"/>
          <w:lang w:val="vi-VN"/>
        </w:rPr>
        <w:t xml:space="preserve">uy trì và nhân rộng các mô hình cánh đồng lớn, mô hình sản xuất lúa </w:t>
      </w:r>
      <w:r w:rsidRPr="00A71CF6">
        <w:rPr>
          <w:bCs/>
          <w:color w:val="000000" w:themeColor="text1"/>
          <w:sz w:val="28"/>
          <w:szCs w:val="28"/>
          <w:lang w:val="it-IT"/>
        </w:rPr>
        <w:t xml:space="preserve">hữu cơ thân thiện với môi trường thích ứng biến đổi khí hậu theo hướng nông nghiệp sạch liên kết theo chuỗi giá trị gắn với sản xuất tiêu thụ sản phẩm </w:t>
      </w:r>
      <w:r w:rsidRPr="00A71CF6">
        <w:rPr>
          <w:color w:val="000000" w:themeColor="text1"/>
          <w:spacing w:val="-2"/>
          <w:sz w:val="28"/>
          <w:szCs w:val="28"/>
          <w:lang w:val="vi-VN"/>
        </w:rPr>
        <w:t>để nâng cao giá trị trên đơn vị diện tích; cải tạo vườn dừa</w:t>
      </w:r>
      <w:r w:rsidRPr="001C59E6">
        <w:rPr>
          <w:color w:val="000000" w:themeColor="text1"/>
          <w:spacing w:val="-2"/>
          <w:sz w:val="28"/>
          <w:szCs w:val="28"/>
          <w:lang w:val="vi-VN"/>
        </w:rPr>
        <w:t>, cây ăn trái</w:t>
      </w:r>
      <w:r w:rsidRPr="00A71CF6">
        <w:rPr>
          <w:color w:val="000000" w:themeColor="text1"/>
          <w:spacing w:val="-2"/>
          <w:sz w:val="28"/>
          <w:szCs w:val="28"/>
          <w:lang w:val="vi-VN"/>
        </w:rPr>
        <w:t xml:space="preserve"> gắn với thực hiện nâng cấp chuỗi giá trị.</w:t>
      </w:r>
    </w:p>
    <w:p w:rsidR="00F806CD" w:rsidRPr="001C59E6" w:rsidRDefault="00F806CD"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bCs/>
          <w:color w:val="000000" w:themeColor="text1"/>
          <w:sz w:val="28"/>
          <w:szCs w:val="28"/>
          <w:lang w:val="nl-NL"/>
        </w:rPr>
        <w:t xml:space="preserve">Thực hiện kế hoạch chuyển đổi cơ cấu cây trồng từ đất trồng lúa kém hiệu quả sang trồng cây hàng năm và cây lâu năm giai đoạn từ năm 2021 -2025; </w:t>
      </w:r>
      <w:r w:rsidRPr="001C59E6">
        <w:rPr>
          <w:color w:val="000000" w:themeColor="text1"/>
          <w:spacing w:val="-2"/>
          <w:sz w:val="28"/>
          <w:szCs w:val="28"/>
          <w:lang w:val="vi-VN"/>
        </w:rPr>
        <w:t>p</w:t>
      </w:r>
      <w:r w:rsidRPr="00A71CF6">
        <w:rPr>
          <w:color w:val="000000" w:themeColor="text1"/>
          <w:spacing w:val="-2"/>
          <w:sz w:val="28"/>
          <w:szCs w:val="28"/>
          <w:lang w:val="vi-VN"/>
        </w:rPr>
        <w:t>hát triển hợp tác xã ứng dụng công nghệ cao trong sản xuất và tiêu thụ nông sản qua đó củng cố xây dựng liên kết vững chắc giữ</w:t>
      </w:r>
      <w:r w:rsidRPr="001C59E6">
        <w:rPr>
          <w:color w:val="000000" w:themeColor="text1"/>
          <w:spacing w:val="-2"/>
          <w:sz w:val="28"/>
          <w:szCs w:val="28"/>
          <w:lang w:val="vi-VN"/>
        </w:rPr>
        <w:t>a</w:t>
      </w:r>
      <w:r w:rsidRPr="00A71CF6">
        <w:rPr>
          <w:color w:val="000000" w:themeColor="text1"/>
          <w:spacing w:val="-2"/>
          <w:sz w:val="28"/>
          <w:szCs w:val="28"/>
          <w:lang w:val="vi-VN"/>
        </w:rPr>
        <w:t xml:space="preserve"> hợp tác xã, thành viên hợp tác xã, doanh nghiệp và định hướng xây dựng được vùng nguyên liệu để hình thành mỗi hợp tác xã có một sản phẩm mang nhãn hiệu có tính cạnh tranh, nâng cao thu nhập cho thành viên.</w:t>
      </w:r>
    </w:p>
    <w:p w:rsidR="00F806CD" w:rsidRPr="00A71CF6" w:rsidRDefault="00F806CD"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pacing w:val="-2"/>
          <w:sz w:val="28"/>
          <w:szCs w:val="28"/>
          <w:lang w:val="vi-VN"/>
        </w:rPr>
      </w:pPr>
      <w:r w:rsidRPr="001C59E6">
        <w:rPr>
          <w:color w:val="000000" w:themeColor="text1"/>
          <w:spacing w:val="-2"/>
          <w:sz w:val="28"/>
          <w:szCs w:val="28"/>
          <w:lang w:val="vi-VN"/>
        </w:rPr>
        <w:t>T</w:t>
      </w:r>
      <w:r w:rsidRPr="00A71CF6">
        <w:rPr>
          <w:color w:val="000000" w:themeColor="text1"/>
          <w:spacing w:val="-2"/>
          <w:sz w:val="28"/>
          <w:szCs w:val="28"/>
          <w:lang w:val="vi-VN"/>
        </w:rPr>
        <w:t xml:space="preserve">iếp tục triển khai </w:t>
      </w:r>
      <w:r w:rsidRPr="001C59E6">
        <w:rPr>
          <w:color w:val="000000" w:themeColor="text1"/>
          <w:spacing w:val="-2"/>
          <w:sz w:val="28"/>
          <w:szCs w:val="28"/>
          <w:lang w:val="vi-VN"/>
        </w:rPr>
        <w:t>Đ</w:t>
      </w:r>
      <w:r w:rsidRPr="00A71CF6">
        <w:rPr>
          <w:color w:val="000000" w:themeColor="text1"/>
          <w:spacing w:val="-2"/>
          <w:sz w:val="28"/>
          <w:szCs w:val="28"/>
          <w:lang w:val="vi-VN"/>
        </w:rPr>
        <w:t>ề án “phát triển mỗi xã, phường, thị trấn một sản phẩm</w:t>
      </w:r>
      <w:r w:rsidRPr="001C59E6">
        <w:rPr>
          <w:color w:val="000000" w:themeColor="text1"/>
          <w:spacing w:val="-2"/>
          <w:sz w:val="28"/>
          <w:szCs w:val="28"/>
          <w:lang w:val="vi-VN"/>
        </w:rPr>
        <w:t>”</w:t>
      </w:r>
      <w:r w:rsidRPr="00A71CF6">
        <w:rPr>
          <w:color w:val="000000" w:themeColor="text1"/>
          <w:spacing w:val="-2"/>
          <w:sz w:val="28"/>
          <w:szCs w:val="28"/>
          <w:lang w:val="vi-VN"/>
        </w:rPr>
        <w:t xml:space="preserve">. Trong đó tập trung xây dựng thương hiệu, nhãn hiệu hàng hóa cho các sản phẩm chủ lực của từng địa phương (lúa, </w:t>
      </w:r>
      <w:r w:rsidRPr="001C59E6">
        <w:rPr>
          <w:color w:val="000000" w:themeColor="text1"/>
          <w:spacing w:val="-2"/>
          <w:sz w:val="28"/>
          <w:szCs w:val="28"/>
          <w:lang w:val="vi-VN"/>
        </w:rPr>
        <w:t>đậu phộng, heo, bò, tôm sú, tôm thẻ,</w:t>
      </w:r>
      <w:r w:rsidRPr="00A71CF6">
        <w:rPr>
          <w:color w:val="000000" w:themeColor="text1"/>
          <w:spacing w:val="-2"/>
          <w:sz w:val="28"/>
          <w:szCs w:val="28"/>
          <w:lang w:val="vi-VN"/>
        </w:rPr>
        <w:t xml:space="preserve">…), đồng thời xây dựng được vùng sản xuất hàng hóa có chỉ dẫn địa lý, truy xuất nguồn gốc để hướng đến xây dựng quy trình sản xuất </w:t>
      </w:r>
      <w:r w:rsidRPr="001C59E6">
        <w:rPr>
          <w:color w:val="000000" w:themeColor="text1"/>
          <w:spacing w:val="-2"/>
          <w:sz w:val="28"/>
          <w:szCs w:val="28"/>
          <w:lang w:val="vi-VN"/>
        </w:rPr>
        <w:t xml:space="preserve">đạt </w:t>
      </w:r>
      <w:r w:rsidRPr="00A71CF6">
        <w:rPr>
          <w:color w:val="000000" w:themeColor="text1"/>
          <w:spacing w:val="-2"/>
          <w:sz w:val="28"/>
          <w:szCs w:val="28"/>
          <w:lang w:val="vi-VN"/>
        </w:rPr>
        <w:t>quy chuẩn quy định, xây dựng được nhãn hiệu, thương hiệu cho các sản phẩm nông nghiệp nhất là các sản phẩm chủ lực của huyện và các loại nông sản khác khi đủ điều kiện.</w:t>
      </w:r>
    </w:p>
    <w:p w:rsidR="00F806CD" w:rsidRPr="001C59E6" w:rsidRDefault="00F806CD"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color w:val="000000" w:themeColor="text1"/>
          <w:spacing w:val="-2"/>
          <w:sz w:val="28"/>
          <w:szCs w:val="28"/>
          <w:lang w:val="vi-VN"/>
        </w:rPr>
        <w:t xml:space="preserve">Phát triển sản xuất theo hướng tập trung đối với các loại cây trồng, vật nuôi chủ lực của huyện để mang lại giá trị kinh tế cao, </w:t>
      </w:r>
      <w:r w:rsidRPr="001C59E6">
        <w:rPr>
          <w:color w:val="000000" w:themeColor="text1"/>
          <w:spacing w:val="-2"/>
          <w:sz w:val="28"/>
          <w:szCs w:val="28"/>
          <w:lang w:val="vi-VN"/>
        </w:rPr>
        <w:t>t</w:t>
      </w:r>
      <w:r w:rsidRPr="00A71CF6">
        <w:rPr>
          <w:color w:val="000000" w:themeColor="text1"/>
          <w:spacing w:val="-2"/>
          <w:sz w:val="28"/>
          <w:szCs w:val="28"/>
          <w:lang w:val="vi-VN"/>
        </w:rPr>
        <w:t>rong đó chú trọng phát triển đàn bò</w:t>
      </w:r>
      <w:r w:rsidRPr="001C59E6">
        <w:rPr>
          <w:color w:val="000000" w:themeColor="text1"/>
          <w:spacing w:val="-2"/>
          <w:sz w:val="28"/>
          <w:szCs w:val="28"/>
          <w:lang w:val="vi-VN"/>
        </w:rPr>
        <w:t>. T</w:t>
      </w:r>
      <w:r w:rsidRPr="00A71CF6">
        <w:rPr>
          <w:color w:val="000000" w:themeColor="text1"/>
          <w:spacing w:val="-2"/>
          <w:sz w:val="28"/>
          <w:szCs w:val="28"/>
          <w:lang w:val="vi-VN"/>
        </w:rPr>
        <w:t>hực hiện tốt các chính sách hỗ trợ nâng cao hiệu quả chăn nuôi để nâng cao thu nhập cho người chăn nuôi.</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iCs/>
          <w:color w:val="000000" w:themeColor="text1"/>
          <w:spacing w:val="-4"/>
          <w:sz w:val="28"/>
          <w:szCs w:val="28"/>
          <w:lang w:val="vi-VN"/>
        </w:rPr>
        <w:t>Môi trường</w:t>
      </w:r>
      <w:r w:rsidR="00177DEF" w:rsidRPr="001C59E6">
        <w:rPr>
          <w:iCs/>
          <w:color w:val="000000" w:themeColor="text1"/>
          <w:spacing w:val="-4"/>
          <w:sz w:val="28"/>
          <w:szCs w:val="28"/>
          <w:lang w:val="vi-VN"/>
        </w:rPr>
        <w:t xml:space="preserve"> và a</w:t>
      </w:r>
      <w:r w:rsidR="00AC4E49" w:rsidRPr="001C59E6">
        <w:rPr>
          <w:iCs/>
          <w:color w:val="000000" w:themeColor="text1"/>
          <w:spacing w:val="-4"/>
          <w:sz w:val="28"/>
          <w:szCs w:val="28"/>
          <w:lang w:val="vi-VN"/>
        </w:rPr>
        <w:t>n toàn thực phẩm</w:t>
      </w:r>
      <w:r w:rsidRPr="00A71CF6">
        <w:rPr>
          <w:iCs/>
          <w:color w:val="000000" w:themeColor="text1"/>
          <w:spacing w:val="-4"/>
          <w:sz w:val="28"/>
          <w:szCs w:val="28"/>
          <w:lang w:val="vi-VN"/>
        </w:rPr>
        <w:t xml:space="preserve">: </w:t>
      </w:r>
      <w:r w:rsidRPr="00A71CF6">
        <w:rPr>
          <w:color w:val="000000" w:themeColor="text1"/>
          <w:spacing w:val="-4"/>
          <w:sz w:val="28"/>
          <w:szCs w:val="28"/>
          <w:lang w:val="vi-VN"/>
        </w:rPr>
        <w:t>T</w:t>
      </w:r>
      <w:r w:rsidR="00F348FD" w:rsidRPr="001C59E6">
        <w:rPr>
          <w:color w:val="000000" w:themeColor="text1"/>
          <w:spacing w:val="-4"/>
          <w:sz w:val="28"/>
          <w:szCs w:val="28"/>
          <w:lang w:val="vi-VN"/>
        </w:rPr>
        <w:t>hường xuyên cải tạo, nâng cấp các bãi rác, t</w:t>
      </w:r>
      <w:r w:rsidRPr="00A71CF6">
        <w:rPr>
          <w:color w:val="000000" w:themeColor="text1"/>
          <w:spacing w:val="-4"/>
          <w:sz w:val="28"/>
          <w:szCs w:val="28"/>
          <w:lang w:val="vi-VN"/>
        </w:rPr>
        <w:t xml:space="preserve">iếp tục thực hiện tốt Đề án thu gom xử </w:t>
      </w:r>
      <w:r w:rsidR="00F348FD" w:rsidRPr="00A71CF6">
        <w:rPr>
          <w:color w:val="000000" w:themeColor="text1"/>
          <w:spacing w:val="-4"/>
          <w:sz w:val="28"/>
          <w:szCs w:val="28"/>
          <w:lang w:val="vi-VN"/>
        </w:rPr>
        <w:t xml:space="preserve">lý rác thải trên địa bàn huyện. </w:t>
      </w:r>
      <w:r w:rsidR="00F348FD" w:rsidRPr="001C59E6">
        <w:rPr>
          <w:color w:val="000000" w:themeColor="text1"/>
          <w:spacing w:val="-4"/>
          <w:sz w:val="28"/>
          <w:szCs w:val="28"/>
          <w:lang w:val="vi-VN"/>
        </w:rPr>
        <w:t>Tiếp tục hướng dẫn, nhân rộng mô hình phân loại, xử lý rác thải sinh hoạt tại hộ gia đình, trường học</w:t>
      </w:r>
      <w:r w:rsidR="00A470BF" w:rsidRPr="00A71CF6">
        <w:rPr>
          <w:color w:val="000000" w:themeColor="text1"/>
          <w:spacing w:val="-4"/>
          <w:sz w:val="28"/>
          <w:szCs w:val="28"/>
          <w:lang w:val="vi-VN"/>
        </w:rPr>
        <w:t xml:space="preserve"> đảm bảo vê sinh môi trường.</w:t>
      </w:r>
      <w:r w:rsidR="008361A8" w:rsidRPr="001C59E6">
        <w:rPr>
          <w:color w:val="000000" w:themeColor="text1"/>
          <w:spacing w:val="-4"/>
          <w:sz w:val="28"/>
          <w:szCs w:val="28"/>
          <w:lang w:val="vi-VN"/>
        </w:rPr>
        <w:t xml:space="preserve"> </w:t>
      </w:r>
      <w:r w:rsidRPr="00A71CF6">
        <w:rPr>
          <w:color w:val="000000" w:themeColor="text1"/>
          <w:spacing w:val="-4"/>
          <w:sz w:val="28"/>
          <w:szCs w:val="28"/>
          <w:lang w:val="vi-VN"/>
        </w:rPr>
        <w:t>Tổ chức đoàn thể huyện, xã thực hiện có hiệu quả các</w:t>
      </w:r>
      <w:r w:rsidRPr="001C59E6">
        <w:rPr>
          <w:color w:val="000000" w:themeColor="text1"/>
          <w:spacing w:val="-4"/>
          <w:sz w:val="28"/>
          <w:szCs w:val="28"/>
          <w:lang w:val="vi-VN"/>
        </w:rPr>
        <w:t xml:space="preserve"> mô hình,</w:t>
      </w:r>
      <w:r w:rsidRPr="00A71CF6">
        <w:rPr>
          <w:color w:val="000000" w:themeColor="text1"/>
          <w:spacing w:val="-4"/>
          <w:sz w:val="28"/>
          <w:szCs w:val="28"/>
          <w:lang w:val="vi-VN"/>
        </w:rPr>
        <w:t xml:space="preserve"> kế hoạch vệ sinh môi trường, không có hoạt động gây suy giảm môi trường, vệ sinh nơi công cộng góp phần tạo môi trường sáng - xanh - sạch - đẹp.</w:t>
      </w:r>
      <w:r w:rsidR="00AC4E49" w:rsidRPr="001C59E6">
        <w:rPr>
          <w:color w:val="000000" w:themeColor="text1"/>
          <w:spacing w:val="-4"/>
          <w:sz w:val="28"/>
          <w:szCs w:val="28"/>
          <w:lang w:val="vi-VN"/>
        </w:rPr>
        <w:t xml:space="preserve"> Đ</w:t>
      </w:r>
      <w:r w:rsidR="00AC4E49" w:rsidRPr="001C59E6">
        <w:rPr>
          <w:color w:val="000000" w:themeColor="text1"/>
          <w:sz w:val="28"/>
          <w:szCs w:val="28"/>
          <w:shd w:val="clear" w:color="auto" w:fill="FFFFFF"/>
          <w:lang w:val="vi-VN"/>
        </w:rPr>
        <w:t xml:space="preserve">ẩy mạnh công tác </w:t>
      </w:r>
      <w:r w:rsidR="00854958" w:rsidRPr="001C59E6">
        <w:rPr>
          <w:color w:val="000000" w:themeColor="text1"/>
          <w:sz w:val="28"/>
          <w:szCs w:val="28"/>
          <w:shd w:val="clear" w:color="auto" w:fill="FFFFFF"/>
          <w:lang w:val="vi-VN"/>
        </w:rPr>
        <w:t xml:space="preserve">tập huấn, </w:t>
      </w:r>
      <w:r w:rsidR="00AC4E49" w:rsidRPr="001C59E6">
        <w:rPr>
          <w:color w:val="000000" w:themeColor="text1"/>
          <w:sz w:val="28"/>
          <w:szCs w:val="28"/>
          <w:shd w:val="clear" w:color="auto" w:fill="FFFFFF"/>
          <w:lang w:val="vi-VN"/>
        </w:rPr>
        <w:t>tuyên truyền, giáo dục</w:t>
      </w:r>
      <w:r w:rsidR="00854958" w:rsidRPr="001C59E6">
        <w:rPr>
          <w:color w:val="000000" w:themeColor="text1"/>
          <w:sz w:val="28"/>
          <w:szCs w:val="28"/>
          <w:shd w:val="clear" w:color="auto" w:fill="FFFFFF"/>
          <w:lang w:val="vi-VN"/>
        </w:rPr>
        <w:t>, kiểm tra</w:t>
      </w:r>
      <w:r w:rsidR="00AC4E49" w:rsidRPr="001C59E6">
        <w:rPr>
          <w:color w:val="000000" w:themeColor="text1"/>
          <w:sz w:val="28"/>
          <w:szCs w:val="28"/>
          <w:shd w:val="clear" w:color="auto" w:fill="FFFFFF"/>
          <w:lang w:val="vi-VN"/>
        </w:rPr>
        <w:t xml:space="preserve"> đảm bảo an toàn thực phẩm</w:t>
      </w:r>
      <w:r w:rsidR="00854958" w:rsidRPr="001C59E6">
        <w:rPr>
          <w:color w:val="000000" w:themeColor="text1"/>
          <w:sz w:val="28"/>
          <w:szCs w:val="28"/>
          <w:shd w:val="clear" w:color="auto" w:fill="FFFFFF"/>
          <w:lang w:val="vi-VN"/>
        </w:rPr>
        <w:t xml:space="preserve">. </w:t>
      </w:r>
      <w:r w:rsidR="00AC4E49" w:rsidRPr="001C59E6">
        <w:rPr>
          <w:color w:val="000000" w:themeColor="text1"/>
          <w:sz w:val="28"/>
          <w:szCs w:val="28"/>
          <w:shd w:val="clear" w:color="auto" w:fill="FFFFFF"/>
          <w:lang w:val="vi-VN"/>
        </w:rPr>
        <w:t xml:space="preserve">Qua đó, đã góp phần nâng cao nhận thức và ý thức người dân, </w:t>
      </w:r>
      <w:r w:rsidR="00854958" w:rsidRPr="001C59E6">
        <w:rPr>
          <w:color w:val="000000" w:themeColor="text1"/>
          <w:sz w:val="28"/>
          <w:szCs w:val="28"/>
          <w:shd w:val="clear" w:color="auto" w:fill="FFFFFF"/>
          <w:lang w:val="vi-VN"/>
        </w:rPr>
        <w:t>hộ gia đình và</w:t>
      </w:r>
      <w:r w:rsidR="00AC4E49" w:rsidRPr="001C59E6">
        <w:rPr>
          <w:color w:val="000000" w:themeColor="text1"/>
          <w:sz w:val="28"/>
          <w:szCs w:val="28"/>
          <w:shd w:val="clear" w:color="auto" w:fill="FFFFFF"/>
          <w:lang w:val="vi-VN"/>
        </w:rPr>
        <w:t xml:space="preserve"> chủ cơ sở sản xuất, chế biến, kinh doanh thực phẩm trong việc </w:t>
      </w:r>
      <w:r w:rsidR="00854958" w:rsidRPr="001C59E6">
        <w:rPr>
          <w:color w:val="000000" w:themeColor="text1"/>
          <w:sz w:val="28"/>
          <w:szCs w:val="28"/>
          <w:shd w:val="clear" w:color="auto" w:fill="FFFFFF"/>
          <w:lang w:val="vi-VN"/>
        </w:rPr>
        <w:t>tuân thủ các quy định</w:t>
      </w:r>
      <w:r w:rsidR="00C51BA9" w:rsidRPr="001C59E6">
        <w:rPr>
          <w:color w:val="000000" w:themeColor="text1"/>
          <w:sz w:val="28"/>
          <w:szCs w:val="28"/>
          <w:shd w:val="clear" w:color="auto" w:fill="FFFFFF"/>
          <w:lang w:val="vi-VN"/>
        </w:rPr>
        <w:t xml:space="preserve"> của Nhà nước về đảm bảo an toàn thực phẩm</w:t>
      </w:r>
      <w:r w:rsidR="00AC4E49" w:rsidRPr="001C59E6">
        <w:rPr>
          <w:color w:val="000000" w:themeColor="text1"/>
          <w:sz w:val="28"/>
          <w:szCs w:val="28"/>
          <w:shd w:val="clear" w:color="auto" w:fill="FFFFFF"/>
          <w:lang w:val="vi-VN"/>
        </w:rPr>
        <w:t>.</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bCs/>
          <w:iCs/>
          <w:color w:val="000000" w:themeColor="text1"/>
          <w:spacing w:val="-2"/>
          <w:sz w:val="28"/>
          <w:szCs w:val="28"/>
          <w:lang w:val="vi-VN"/>
        </w:rPr>
        <w:t xml:space="preserve">Hệ thống chính trị, an ninh trật tự: </w:t>
      </w:r>
      <w:r w:rsidRPr="00A71CF6">
        <w:rPr>
          <w:color w:val="000000" w:themeColor="text1"/>
          <w:spacing w:val="-2"/>
          <w:sz w:val="28"/>
          <w:szCs w:val="28"/>
          <w:lang w:val="vi-VN"/>
        </w:rPr>
        <w:t xml:space="preserve">Tiếp tục thực hiện các giải pháp nhằm chuẩn hóa đội ngũ cán bộ, công chức nhất là công chức cấp xã gắn với sắp xếp </w:t>
      </w:r>
      <w:r w:rsidRPr="001C59E6">
        <w:rPr>
          <w:color w:val="000000" w:themeColor="text1"/>
          <w:spacing w:val="-2"/>
          <w:sz w:val="28"/>
          <w:szCs w:val="28"/>
          <w:lang w:val="vi-VN"/>
        </w:rPr>
        <w:t xml:space="preserve">lại </w:t>
      </w:r>
      <w:r w:rsidRPr="00A71CF6">
        <w:rPr>
          <w:color w:val="000000" w:themeColor="text1"/>
          <w:spacing w:val="-2"/>
          <w:sz w:val="28"/>
          <w:szCs w:val="28"/>
          <w:lang w:val="vi-VN"/>
        </w:rPr>
        <w:t>bộ máy tổ chức và tinh giản biên chế theo chủ trương của Đảng.</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color w:val="000000" w:themeColor="text1"/>
          <w:spacing w:val="-2"/>
          <w:sz w:val="28"/>
          <w:szCs w:val="28"/>
          <w:lang w:val="vi-VN"/>
        </w:rPr>
        <w:t xml:space="preserve">Làm tốt công tác tiếp công dân, xử lý và giải quyết dứt điểm các vụ việc, không để khiếu kiện đông người, vượt cấp. </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color w:val="000000" w:themeColor="text1"/>
          <w:spacing w:val="-2"/>
          <w:sz w:val="28"/>
          <w:szCs w:val="28"/>
          <w:lang w:val="vi-VN"/>
        </w:rPr>
        <w:t>Chỉ đạo thực hiện đồng bộ các biện pháp công tác nghiệp vụ, chủ động nắm chắc tình hình, đề ra các chủ trương, giải pháp phòng ngừa, đấu tranh, ngăn chặn có hiệu quả với các loại tội phạm và tệ nạn xã hội.</w:t>
      </w:r>
    </w:p>
    <w:p w:rsidR="00377636"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b/>
          <w:i/>
          <w:iCs/>
          <w:color w:val="000000" w:themeColor="text1"/>
          <w:spacing w:val="-2"/>
          <w:sz w:val="28"/>
          <w:szCs w:val="28"/>
          <w:lang w:val="vi-VN"/>
        </w:rPr>
        <w:t>3.</w:t>
      </w:r>
      <w:r w:rsidR="00F806CD" w:rsidRPr="001C59E6">
        <w:rPr>
          <w:b/>
          <w:i/>
          <w:iCs/>
          <w:color w:val="000000" w:themeColor="text1"/>
          <w:spacing w:val="-2"/>
          <w:sz w:val="28"/>
          <w:szCs w:val="28"/>
          <w:lang w:val="vi-VN"/>
        </w:rPr>
        <w:t>2</w:t>
      </w:r>
      <w:r w:rsidRPr="00A71CF6">
        <w:rPr>
          <w:b/>
          <w:i/>
          <w:iCs/>
          <w:color w:val="000000" w:themeColor="text1"/>
          <w:spacing w:val="-2"/>
          <w:sz w:val="28"/>
          <w:szCs w:val="28"/>
          <w:lang w:val="vi-VN"/>
        </w:rPr>
        <w:t xml:space="preserve">. </w:t>
      </w:r>
      <w:r w:rsidRPr="001C59E6">
        <w:rPr>
          <w:b/>
          <w:i/>
          <w:iCs/>
          <w:color w:val="000000" w:themeColor="text1"/>
          <w:spacing w:val="-2"/>
          <w:sz w:val="28"/>
          <w:szCs w:val="28"/>
          <w:lang w:val="vi-VN"/>
        </w:rPr>
        <w:t>N</w:t>
      </w:r>
      <w:r w:rsidRPr="00A71CF6">
        <w:rPr>
          <w:b/>
          <w:i/>
          <w:iCs/>
          <w:color w:val="000000" w:themeColor="text1"/>
          <w:spacing w:val="-2"/>
          <w:sz w:val="28"/>
          <w:szCs w:val="28"/>
          <w:lang w:val="vi-VN"/>
        </w:rPr>
        <w:t>âng cao chất lượng tiêu chí huyện nông thôn mới</w:t>
      </w:r>
    </w:p>
    <w:p w:rsidR="00377636"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pacing w:val="-2"/>
          <w:sz w:val="28"/>
          <w:szCs w:val="28"/>
          <w:lang w:val="vi-VN"/>
        </w:rPr>
      </w:pPr>
      <w:r w:rsidRPr="00A71CF6">
        <w:rPr>
          <w:bCs/>
          <w:color w:val="000000" w:themeColor="text1"/>
          <w:spacing w:val="-2"/>
          <w:sz w:val="28"/>
          <w:szCs w:val="28"/>
          <w:lang w:val="vi-VN"/>
        </w:rPr>
        <w:t>Quy hoạch: Phát huy hiệu quả và quản lý tốt quy hoạch vùng huyện, đảm bảo quy hoạch được thực hiện đúng theo định hướng, góp phần cho kinh tế - xã hội của huyện phát.</w:t>
      </w:r>
      <w:r w:rsidR="00377636" w:rsidRPr="00A71CF6">
        <w:rPr>
          <w:bCs/>
          <w:color w:val="000000" w:themeColor="text1"/>
          <w:spacing w:val="-2"/>
          <w:sz w:val="28"/>
          <w:szCs w:val="28"/>
          <w:lang w:val="vi-VN"/>
        </w:rPr>
        <w:t xml:space="preserve"> triển đồng bộ, kịp thời điều chỉnh, bổ sung theo xu thế phát triển chung của tỉnh trong thời gian tới</w:t>
      </w:r>
      <w:r w:rsidR="00377636" w:rsidRPr="001C59E6">
        <w:rPr>
          <w:bCs/>
          <w:color w:val="000000" w:themeColor="text1"/>
          <w:spacing w:val="-2"/>
          <w:sz w:val="28"/>
          <w:szCs w:val="28"/>
          <w:lang w:val="vi-VN"/>
        </w:rPr>
        <w:t xml:space="preserve">. </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Cs/>
          <w:color w:val="000000" w:themeColor="text1"/>
          <w:spacing w:val="-2"/>
          <w:sz w:val="28"/>
          <w:szCs w:val="28"/>
          <w:lang w:val="vi-VN"/>
        </w:rPr>
      </w:pPr>
      <w:r w:rsidRPr="00A71CF6">
        <w:rPr>
          <w:iCs/>
          <w:color w:val="000000" w:themeColor="text1"/>
          <w:sz w:val="28"/>
          <w:szCs w:val="28"/>
          <w:lang w:val="vi-VN" w:eastAsia="vi-VN"/>
        </w:rPr>
        <w:t>Giao thông:</w:t>
      </w:r>
      <w:r w:rsidR="00377636" w:rsidRPr="001C59E6">
        <w:rPr>
          <w:iCs/>
          <w:color w:val="000000" w:themeColor="text1"/>
          <w:sz w:val="28"/>
          <w:szCs w:val="28"/>
          <w:lang w:val="vi-VN" w:eastAsia="vi-VN"/>
        </w:rPr>
        <w:t xml:space="preserve"> </w:t>
      </w:r>
      <w:r w:rsidRPr="00A71CF6">
        <w:rPr>
          <w:color w:val="000000" w:themeColor="text1"/>
          <w:sz w:val="28"/>
          <w:szCs w:val="28"/>
          <w:lang w:val="vi-VN" w:eastAsia="vi-VN"/>
        </w:rPr>
        <w:t xml:space="preserve">Tiếp tục triển khai thực hiện Dự án nâng cấp, mở rộng các </w:t>
      </w:r>
      <w:r w:rsidRPr="001C59E6">
        <w:rPr>
          <w:color w:val="000000" w:themeColor="text1"/>
          <w:sz w:val="28"/>
          <w:szCs w:val="28"/>
          <w:lang w:val="vi-VN" w:eastAsia="vi-VN"/>
        </w:rPr>
        <w:t>tuyến đường huyện</w:t>
      </w:r>
      <w:r w:rsidRPr="00A71CF6">
        <w:rPr>
          <w:color w:val="000000" w:themeColor="text1"/>
          <w:sz w:val="28"/>
          <w:szCs w:val="28"/>
          <w:lang w:val="vi-VN" w:eastAsia="vi-VN"/>
        </w:rPr>
        <w:t xml:space="preserve"> và các cầu trên các tuyến giao thông, đảm bảo đồng bộ với cấp đường; nâng cấp, mở rộng và xây dựng mới các tuyến giao thông nông thôn gắn với quá trình phát triển đô thị. Tranh thủ các nguồn vốn đầu tư để triển khai thực hiện các công trình giao thông nhằm giữ vững </w:t>
      </w:r>
      <w:r w:rsidRPr="001C59E6">
        <w:rPr>
          <w:color w:val="000000" w:themeColor="text1"/>
          <w:sz w:val="28"/>
          <w:szCs w:val="28"/>
          <w:lang w:val="vi-VN" w:eastAsia="vi-VN"/>
        </w:rPr>
        <w:t xml:space="preserve">và nâng chất lượng </w:t>
      </w:r>
      <w:r w:rsidRPr="00A71CF6">
        <w:rPr>
          <w:color w:val="000000" w:themeColor="text1"/>
          <w:sz w:val="28"/>
          <w:szCs w:val="28"/>
          <w:lang w:val="vi-VN" w:eastAsia="vi-VN"/>
        </w:rPr>
        <w:t>tiêu chí huyện nông thôn mới.</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iCs/>
          <w:color w:val="000000" w:themeColor="text1"/>
          <w:sz w:val="28"/>
          <w:szCs w:val="28"/>
          <w:lang w:val="vi-VN" w:eastAsia="vi-VN"/>
        </w:rPr>
        <w:t>Thủy lợi:</w:t>
      </w:r>
      <w:r w:rsidRPr="001C59E6">
        <w:rPr>
          <w:iCs/>
          <w:color w:val="000000" w:themeColor="text1"/>
          <w:sz w:val="28"/>
          <w:szCs w:val="28"/>
          <w:lang w:val="vi-VN" w:eastAsia="vi-VN"/>
        </w:rPr>
        <w:t xml:space="preserve"> </w:t>
      </w:r>
      <w:r w:rsidRPr="00A71CF6">
        <w:rPr>
          <w:color w:val="000000" w:themeColor="text1"/>
          <w:sz w:val="28"/>
          <w:szCs w:val="28"/>
          <w:lang w:val="vi-VN" w:eastAsia="vi-VN"/>
        </w:rPr>
        <w:t xml:space="preserve">Xây dựng kế hoạch và bố trí kinh phí hợp lý </w:t>
      </w:r>
      <w:r w:rsidRPr="001C59E6">
        <w:rPr>
          <w:color w:val="000000" w:themeColor="text1"/>
          <w:sz w:val="28"/>
          <w:szCs w:val="28"/>
          <w:lang w:val="vi-VN" w:eastAsia="vi-VN"/>
        </w:rPr>
        <w:t xml:space="preserve">để </w:t>
      </w:r>
      <w:r w:rsidRPr="00A71CF6">
        <w:rPr>
          <w:color w:val="000000" w:themeColor="text1"/>
          <w:sz w:val="28"/>
          <w:szCs w:val="28"/>
          <w:lang w:val="vi-VN" w:eastAsia="vi-VN"/>
        </w:rPr>
        <w:t>nạo vét hàng năm,</w:t>
      </w:r>
      <w:r w:rsidR="004F733D" w:rsidRPr="001C59E6">
        <w:rPr>
          <w:color w:val="000000" w:themeColor="text1"/>
          <w:sz w:val="28"/>
          <w:szCs w:val="28"/>
          <w:lang w:val="vi-VN" w:eastAsia="vi-VN"/>
        </w:rPr>
        <w:t xml:space="preserve"> </w:t>
      </w:r>
      <w:r w:rsidRPr="00A71CF6">
        <w:rPr>
          <w:color w:val="000000" w:themeColor="text1"/>
          <w:sz w:val="28"/>
          <w:szCs w:val="28"/>
          <w:lang w:val="vi-VN" w:eastAsia="vi-VN"/>
        </w:rPr>
        <w:t>c</w:t>
      </w:r>
      <w:r w:rsidRPr="00A71CF6">
        <w:rPr>
          <w:bCs/>
          <w:color w:val="000000" w:themeColor="text1"/>
          <w:sz w:val="28"/>
          <w:szCs w:val="28"/>
          <w:shd w:val="clear" w:color="auto" w:fill="FFFFFF"/>
          <w:lang w:val="vi-VN"/>
        </w:rPr>
        <w:t>ủng cố, nâng cấp cơ sở hạ tầng thủy lợi nội đồng, nhằm nâng cao năng lực</w:t>
      </w:r>
      <w:r w:rsidRPr="001C59E6">
        <w:rPr>
          <w:bCs/>
          <w:color w:val="000000" w:themeColor="text1"/>
          <w:sz w:val="28"/>
          <w:szCs w:val="28"/>
          <w:shd w:val="clear" w:color="auto" w:fill="FFFFFF"/>
          <w:lang w:val="vi-VN"/>
        </w:rPr>
        <w:t xml:space="preserve"> phục vụ sản xuất và</w:t>
      </w:r>
      <w:r w:rsidRPr="00A71CF6">
        <w:rPr>
          <w:bCs/>
          <w:color w:val="000000" w:themeColor="text1"/>
          <w:sz w:val="28"/>
          <w:szCs w:val="28"/>
          <w:shd w:val="clear" w:color="auto" w:fill="FFFFFF"/>
          <w:lang w:val="vi-VN"/>
        </w:rPr>
        <w:t xml:space="preserve"> phòng</w:t>
      </w:r>
      <w:r w:rsidRPr="001C59E6">
        <w:rPr>
          <w:bCs/>
          <w:color w:val="000000" w:themeColor="text1"/>
          <w:sz w:val="28"/>
          <w:szCs w:val="28"/>
          <w:shd w:val="clear" w:color="auto" w:fill="FFFFFF"/>
          <w:lang w:val="vi-VN"/>
        </w:rPr>
        <w:t>,</w:t>
      </w:r>
      <w:r w:rsidRPr="00A71CF6">
        <w:rPr>
          <w:bCs/>
          <w:color w:val="000000" w:themeColor="text1"/>
          <w:sz w:val="28"/>
          <w:szCs w:val="28"/>
          <w:shd w:val="clear" w:color="auto" w:fill="FFFFFF"/>
          <w:lang w:val="vi-VN"/>
        </w:rPr>
        <w:t xml:space="preserve"> chống thiên tai gắn với xây dựng nông thôn mới.</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iCs/>
          <w:color w:val="000000" w:themeColor="text1"/>
          <w:sz w:val="28"/>
          <w:szCs w:val="28"/>
          <w:lang w:val="vi-VN" w:eastAsia="vi-VN"/>
        </w:rPr>
        <w:t xml:space="preserve">Y tế: Tiếp tục nâng cấp, mở rộng Trung tâm Y tế huyện đáp ứng ngày càng tốt hơn nhu cầu khám và chữa bệnh cho </w:t>
      </w:r>
      <w:r w:rsidR="001C5B10" w:rsidRPr="001C59E6">
        <w:rPr>
          <w:iCs/>
          <w:color w:val="000000" w:themeColor="text1"/>
          <w:sz w:val="28"/>
          <w:szCs w:val="28"/>
          <w:lang w:val="vi-VN" w:eastAsia="vi-VN"/>
        </w:rPr>
        <w:t>n</w:t>
      </w:r>
      <w:r w:rsidRPr="00A71CF6">
        <w:rPr>
          <w:iCs/>
          <w:color w:val="000000" w:themeColor="text1"/>
          <w:sz w:val="28"/>
          <w:szCs w:val="28"/>
          <w:lang w:val="vi-VN" w:eastAsia="vi-VN"/>
        </w:rPr>
        <w:t xml:space="preserve">hân dân, đảm bảo giữ vững tiêu chuẩn quốc gia về y </w:t>
      </w:r>
      <w:r w:rsidR="00690ACD" w:rsidRPr="00A71CF6">
        <w:rPr>
          <w:iCs/>
          <w:color w:val="000000" w:themeColor="text1"/>
          <w:sz w:val="28"/>
          <w:szCs w:val="28"/>
          <w:lang w:val="vi-VN" w:eastAsia="vi-VN"/>
        </w:rPr>
        <w:t>tế; củng cố hoạt động các trạm y</w:t>
      </w:r>
      <w:r w:rsidRPr="00A71CF6">
        <w:rPr>
          <w:iCs/>
          <w:color w:val="000000" w:themeColor="text1"/>
          <w:sz w:val="28"/>
          <w:szCs w:val="28"/>
          <w:lang w:val="vi-VN" w:eastAsia="vi-VN"/>
        </w:rPr>
        <w:t xml:space="preserve"> tế cơ sở, nâng cao chất lượng khám chữa</w:t>
      </w:r>
      <w:r w:rsidR="001C5B10" w:rsidRPr="00A71CF6">
        <w:rPr>
          <w:iCs/>
          <w:color w:val="000000" w:themeColor="text1"/>
          <w:sz w:val="28"/>
          <w:szCs w:val="28"/>
          <w:lang w:val="vi-VN" w:eastAsia="vi-VN"/>
        </w:rPr>
        <w:t xml:space="preserve"> bệnh và chăm sóc sức khỏe cho n</w:t>
      </w:r>
      <w:r w:rsidRPr="00A71CF6">
        <w:rPr>
          <w:iCs/>
          <w:color w:val="000000" w:themeColor="text1"/>
          <w:sz w:val="28"/>
          <w:szCs w:val="28"/>
          <w:lang w:val="vi-VN" w:eastAsia="vi-VN"/>
        </w:rPr>
        <w:t>hân dân.</w:t>
      </w:r>
    </w:p>
    <w:p w:rsidR="001F0FA7"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iCs/>
          <w:color w:val="000000" w:themeColor="text1"/>
          <w:sz w:val="28"/>
          <w:szCs w:val="28"/>
          <w:lang w:val="sv-SE"/>
        </w:rPr>
        <w:t xml:space="preserve">Văn hóa: </w:t>
      </w:r>
      <w:r w:rsidRPr="00A71CF6">
        <w:rPr>
          <w:iCs/>
          <w:color w:val="000000" w:themeColor="text1"/>
          <w:sz w:val="28"/>
          <w:szCs w:val="28"/>
          <w:lang w:val="vi-VN"/>
        </w:rPr>
        <w:t>Tiếp tục</w:t>
      </w:r>
      <w:r w:rsidRPr="00A71CF6">
        <w:rPr>
          <w:iCs/>
          <w:color w:val="000000" w:themeColor="text1"/>
          <w:sz w:val="28"/>
          <w:szCs w:val="28"/>
          <w:lang w:val="sv-SE"/>
        </w:rPr>
        <w:t xml:space="preserve"> kêu gọi đầu tư xây dựng các </w:t>
      </w:r>
      <w:r w:rsidRPr="00A71CF6">
        <w:rPr>
          <w:iCs/>
          <w:color w:val="000000" w:themeColor="text1"/>
          <w:sz w:val="28"/>
          <w:szCs w:val="28"/>
          <w:lang w:val="vi-VN"/>
        </w:rPr>
        <w:t>loại hình hoạt động văn hóa,</w:t>
      </w:r>
      <w:r w:rsidRPr="00A71CF6">
        <w:rPr>
          <w:iCs/>
          <w:color w:val="000000" w:themeColor="text1"/>
          <w:sz w:val="28"/>
          <w:szCs w:val="28"/>
          <w:lang w:val="sv-SE"/>
        </w:rPr>
        <w:t xml:space="preserve"> các thiết chế văn hóa khác nhằm đáp ứng nhu cầu vui chơi, giải trí và giao lưu văn hóa của </w:t>
      </w:r>
      <w:r w:rsidR="004F733D" w:rsidRPr="00A71CF6">
        <w:rPr>
          <w:iCs/>
          <w:color w:val="000000" w:themeColor="text1"/>
          <w:sz w:val="28"/>
          <w:szCs w:val="28"/>
          <w:lang w:val="sv-SE"/>
        </w:rPr>
        <w:t>N</w:t>
      </w:r>
      <w:r w:rsidRPr="00A71CF6">
        <w:rPr>
          <w:iCs/>
          <w:color w:val="000000" w:themeColor="text1"/>
          <w:sz w:val="28"/>
          <w:szCs w:val="28"/>
          <w:lang w:val="sv-SE"/>
        </w:rPr>
        <w:t>hân dân.</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vi-VN"/>
        </w:rPr>
      </w:pPr>
      <w:r w:rsidRPr="00A71CF6">
        <w:rPr>
          <w:iCs/>
          <w:color w:val="000000" w:themeColor="text1"/>
          <w:sz w:val="28"/>
          <w:szCs w:val="28"/>
          <w:lang w:val="sv-SE"/>
        </w:rPr>
        <w:t xml:space="preserve">Trường học: </w:t>
      </w:r>
      <w:r w:rsidR="004F733D" w:rsidRPr="00A71CF6">
        <w:rPr>
          <w:iCs/>
          <w:color w:val="000000" w:themeColor="text1"/>
          <w:sz w:val="28"/>
          <w:szCs w:val="28"/>
          <w:lang w:val="sv-SE"/>
        </w:rPr>
        <w:t>Tiếp tục đầu tư để 4</w:t>
      </w:r>
      <w:r w:rsidR="001F0FA7" w:rsidRPr="00A71CF6">
        <w:rPr>
          <w:iCs/>
          <w:color w:val="000000" w:themeColor="text1"/>
          <w:sz w:val="28"/>
          <w:szCs w:val="28"/>
          <w:lang w:val="sv-SE"/>
        </w:rPr>
        <w:t xml:space="preserve">/4 </w:t>
      </w:r>
      <w:r w:rsidR="008B7BC0" w:rsidRPr="00A71CF6">
        <w:rPr>
          <w:iCs/>
          <w:color w:val="000000" w:themeColor="text1"/>
          <w:sz w:val="28"/>
          <w:szCs w:val="28"/>
          <w:lang w:val="sv-SE"/>
        </w:rPr>
        <w:t xml:space="preserve">trường </w:t>
      </w:r>
      <w:r w:rsidR="001F0FA7" w:rsidRPr="00A71CF6">
        <w:rPr>
          <w:iCs/>
          <w:color w:val="000000" w:themeColor="text1"/>
          <w:sz w:val="28"/>
          <w:szCs w:val="28"/>
          <w:lang w:val="sv-SE"/>
        </w:rPr>
        <w:t>THPT</w:t>
      </w:r>
      <w:r w:rsidRPr="00A71CF6">
        <w:rPr>
          <w:iCs/>
          <w:color w:val="000000" w:themeColor="text1"/>
          <w:sz w:val="28"/>
          <w:szCs w:val="28"/>
          <w:lang w:val="sv-SE"/>
        </w:rPr>
        <w:t xml:space="preserve"> </w:t>
      </w:r>
      <w:r w:rsidRPr="00A71CF6">
        <w:rPr>
          <w:iCs/>
          <w:color w:val="000000" w:themeColor="text1"/>
          <w:sz w:val="28"/>
          <w:szCs w:val="28"/>
          <w:lang w:val="vi-VN"/>
        </w:rPr>
        <w:t xml:space="preserve">đạt </w:t>
      </w:r>
      <w:r w:rsidRPr="00A71CF6">
        <w:rPr>
          <w:iCs/>
          <w:color w:val="000000" w:themeColor="text1"/>
          <w:sz w:val="28"/>
          <w:szCs w:val="28"/>
          <w:lang w:val="sv-SE"/>
        </w:rPr>
        <w:t>chuẩn quốc gia</w:t>
      </w:r>
      <w:r w:rsidR="00863B55" w:rsidRPr="00A71CF6">
        <w:rPr>
          <w:iCs/>
          <w:color w:val="000000" w:themeColor="text1"/>
          <w:sz w:val="28"/>
          <w:szCs w:val="28"/>
          <w:lang w:val="sv-SE"/>
        </w:rPr>
        <w:t xml:space="preserve"> mức độ 1, hướng đến xây dựng trườ</w:t>
      </w:r>
      <w:r w:rsidR="004F733D" w:rsidRPr="00A71CF6">
        <w:rPr>
          <w:iCs/>
          <w:color w:val="000000" w:themeColor="text1"/>
          <w:sz w:val="28"/>
          <w:szCs w:val="28"/>
          <w:lang w:val="sv-SE"/>
        </w:rPr>
        <w:t xml:space="preserve">ng đạt chuẩn quốc gia mức độ 2, </w:t>
      </w:r>
      <w:r w:rsidR="00863B55" w:rsidRPr="00A71CF6">
        <w:rPr>
          <w:iCs/>
          <w:color w:val="000000" w:themeColor="text1"/>
          <w:sz w:val="28"/>
          <w:szCs w:val="28"/>
          <w:lang w:val="sv-SE"/>
        </w:rPr>
        <w:t>nâng tỷ lệ toàn huyện có 100% trường THPT đạt chuẩn quốc gia.</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pt-BR"/>
        </w:rPr>
      </w:pPr>
      <w:r w:rsidRPr="00A71CF6">
        <w:rPr>
          <w:iCs/>
          <w:color w:val="000000" w:themeColor="text1"/>
          <w:sz w:val="28"/>
          <w:szCs w:val="28"/>
          <w:lang w:val="sv-SE" w:eastAsia="vi-VN"/>
        </w:rPr>
        <w:t xml:space="preserve">Môi trường: </w:t>
      </w:r>
      <w:r w:rsidRPr="00A71CF6">
        <w:rPr>
          <w:color w:val="000000" w:themeColor="text1"/>
          <w:sz w:val="28"/>
          <w:szCs w:val="28"/>
          <w:shd w:val="clear" w:color="auto" w:fill="FFFFFF"/>
          <w:lang w:val="pt-BR"/>
        </w:rPr>
        <w:t xml:space="preserve">Đẩy mạnh rà soát, thu gom và vận chuyển kịp thời lượng rác thải tại các xã, thị trấn về các bãi rác để xử lý. Tăng cường vệ sinh môi trường tại khu vực trung tâm, khu dân cư, các chợ; xử lý môi trường chăn nuôi ở nông thôn; </w:t>
      </w:r>
      <w:r w:rsidR="00BA75F2" w:rsidRPr="00A71CF6">
        <w:rPr>
          <w:color w:val="000000" w:themeColor="text1"/>
          <w:sz w:val="28"/>
          <w:szCs w:val="28"/>
          <w:shd w:val="clear" w:color="auto" w:fill="FFFFFF"/>
          <w:lang w:val="pt-BR"/>
        </w:rPr>
        <w:t>thường xuyên đầu tư nâng cấp các bãi rác,</w:t>
      </w:r>
      <w:r w:rsidR="00BA75F2" w:rsidRPr="00A71CF6">
        <w:rPr>
          <w:color w:val="000000" w:themeColor="text1"/>
          <w:sz w:val="28"/>
          <w:szCs w:val="28"/>
          <w:shd w:val="clear" w:color="auto" w:fill="FFFFFF"/>
          <w:lang w:val="vi-VN"/>
        </w:rPr>
        <w:t xml:space="preserve"> </w:t>
      </w:r>
      <w:r w:rsidRPr="00A71CF6">
        <w:rPr>
          <w:color w:val="000000" w:themeColor="text1"/>
          <w:sz w:val="28"/>
          <w:szCs w:val="28"/>
          <w:shd w:val="clear" w:color="auto" w:fill="FFFFFF"/>
          <w:lang w:val="vi-VN"/>
        </w:rPr>
        <w:t xml:space="preserve">xử lý </w:t>
      </w:r>
      <w:r w:rsidR="00BA75F2" w:rsidRPr="001C59E6">
        <w:rPr>
          <w:color w:val="000000" w:themeColor="text1"/>
          <w:sz w:val="28"/>
          <w:szCs w:val="28"/>
          <w:shd w:val="clear" w:color="auto" w:fill="FFFFFF"/>
          <w:lang w:val="pt-BR"/>
        </w:rPr>
        <w:t xml:space="preserve">đúng quy định </w:t>
      </w:r>
      <w:r w:rsidRPr="00A71CF6">
        <w:rPr>
          <w:color w:val="000000" w:themeColor="text1"/>
          <w:sz w:val="28"/>
          <w:szCs w:val="28"/>
          <w:shd w:val="clear" w:color="auto" w:fill="FFFFFF"/>
          <w:lang w:val="vi-VN"/>
        </w:rPr>
        <w:t xml:space="preserve">rác y tế và </w:t>
      </w:r>
      <w:r w:rsidR="00BA75F2" w:rsidRPr="001C59E6">
        <w:rPr>
          <w:color w:val="000000" w:themeColor="text1"/>
          <w:sz w:val="28"/>
          <w:szCs w:val="28"/>
          <w:shd w:val="clear" w:color="auto" w:fill="FFFFFF"/>
          <w:lang w:val="pt-BR"/>
        </w:rPr>
        <w:t>bao gói thuốc bảo vệ thực vật sau sử dụng</w:t>
      </w:r>
      <w:r w:rsidRPr="00A71CF6">
        <w:rPr>
          <w:color w:val="000000" w:themeColor="text1"/>
          <w:sz w:val="28"/>
          <w:szCs w:val="28"/>
          <w:shd w:val="clear" w:color="auto" w:fill="FFFFFF"/>
          <w:lang w:val="pt-BR"/>
        </w:rPr>
        <w:t>; về lâu dài huyện chuyển rác về bãi rác tập trung của tỉnh để xử lý chung.</w:t>
      </w:r>
    </w:p>
    <w:p w:rsidR="00EA78D9" w:rsidRPr="001C59E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i/>
          <w:color w:val="000000" w:themeColor="text1"/>
          <w:sz w:val="28"/>
          <w:szCs w:val="28"/>
          <w:lang w:val="pt-BR"/>
        </w:rPr>
      </w:pPr>
      <w:r w:rsidRPr="001C59E6">
        <w:rPr>
          <w:b/>
          <w:bCs/>
          <w:color w:val="000000" w:themeColor="text1"/>
          <w:spacing w:val="-2"/>
          <w:sz w:val="28"/>
          <w:szCs w:val="28"/>
          <w:lang w:val="pt-BR"/>
        </w:rPr>
        <w:t xml:space="preserve">4. </w:t>
      </w:r>
      <w:r w:rsidR="00004C55" w:rsidRPr="00A71CF6">
        <w:rPr>
          <w:b/>
          <w:bCs/>
          <w:color w:val="000000" w:themeColor="text1"/>
          <w:spacing w:val="-2"/>
          <w:sz w:val="28"/>
          <w:szCs w:val="28"/>
          <w:lang w:val="nl-NL"/>
        </w:rPr>
        <w:t>G</w:t>
      </w:r>
      <w:r w:rsidRPr="00A71CF6">
        <w:rPr>
          <w:b/>
          <w:bCs/>
          <w:color w:val="000000" w:themeColor="text1"/>
          <w:spacing w:val="-2"/>
          <w:sz w:val="28"/>
          <w:szCs w:val="28"/>
          <w:lang w:val="nl-NL"/>
        </w:rPr>
        <w:t xml:space="preserve">iải pháp </w:t>
      </w:r>
      <w:r w:rsidR="00004C55" w:rsidRPr="00A71CF6">
        <w:rPr>
          <w:b/>
          <w:bCs/>
          <w:color w:val="000000" w:themeColor="text1"/>
          <w:spacing w:val="-2"/>
          <w:sz w:val="28"/>
          <w:szCs w:val="28"/>
          <w:lang w:val="nl-NL"/>
        </w:rPr>
        <w:t>thực hiện</w:t>
      </w:r>
    </w:p>
    <w:p w:rsidR="00377636"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b/>
          <w:bCs/>
          <w:i/>
          <w:iCs/>
          <w:color w:val="000000" w:themeColor="text1"/>
          <w:spacing w:val="-2"/>
          <w:sz w:val="28"/>
          <w:szCs w:val="28"/>
          <w:lang w:val="nl-NL"/>
        </w:rPr>
      </w:pPr>
      <w:r w:rsidRPr="00A71CF6">
        <w:rPr>
          <w:b/>
          <w:bCs/>
          <w:i/>
          <w:iCs/>
          <w:color w:val="000000" w:themeColor="text1"/>
          <w:spacing w:val="-2"/>
          <w:sz w:val="28"/>
          <w:szCs w:val="28"/>
          <w:lang w:val="nl-NL"/>
        </w:rPr>
        <w:t>4.1. Nhóm giải ph</w:t>
      </w:r>
      <w:r w:rsidR="00377636" w:rsidRPr="00A71CF6">
        <w:rPr>
          <w:b/>
          <w:bCs/>
          <w:i/>
          <w:iCs/>
          <w:color w:val="000000" w:themeColor="text1"/>
          <w:spacing w:val="-2"/>
          <w:sz w:val="28"/>
          <w:szCs w:val="28"/>
          <w:lang w:val="nl-NL"/>
        </w:rPr>
        <w:t>áp về công tác tuyên truyền</w:t>
      </w:r>
    </w:p>
    <w:p w:rsidR="00377636"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nb-NO"/>
        </w:rPr>
      </w:pPr>
      <w:r w:rsidRPr="00A71CF6">
        <w:rPr>
          <w:color w:val="000000" w:themeColor="text1"/>
          <w:sz w:val="28"/>
          <w:szCs w:val="28"/>
          <w:lang w:val="nb-NO"/>
        </w:rPr>
        <w:t>Tiếp tục đẩy mạnh công tác tuyên truyền, quán triệt các nội dung của Chương trình MTQG xây dựng nông thôn mới trong toàn hệ thống chính trị, các tầng lớp Nhân dân, phát huy vai trò chủ thể của người dân, để mọi người dân hiểu đầy đủ, sâu sắc về quan điểm của Đảng và Nhà nước về vị trí, vai trò, ý nghĩa và tầm quan trọng của nông nghiệp, nông dân, nông thôn, xây dựng nông thôn mới, nhằm nâng cao được đờ</w:t>
      </w:r>
      <w:r w:rsidR="001C5B10" w:rsidRPr="00A71CF6">
        <w:rPr>
          <w:color w:val="000000" w:themeColor="text1"/>
          <w:sz w:val="28"/>
          <w:szCs w:val="28"/>
          <w:lang w:val="nb-NO"/>
        </w:rPr>
        <w:t>i sống vật chất, tinh thần của n</w:t>
      </w:r>
      <w:r w:rsidRPr="00A71CF6">
        <w:rPr>
          <w:color w:val="000000" w:themeColor="text1"/>
          <w:sz w:val="28"/>
          <w:szCs w:val="28"/>
          <w:lang w:val="nb-NO"/>
        </w:rPr>
        <w:t>hân dân, góp phần đáp ứng yêu cầu sự nghiệp công nghiệp hóa, hiện đại hóa đất nước.</w:t>
      </w:r>
    </w:p>
    <w:p w:rsidR="00377636"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nb-NO"/>
        </w:rPr>
      </w:pPr>
      <w:r w:rsidRPr="00A71CF6">
        <w:rPr>
          <w:color w:val="000000" w:themeColor="text1"/>
          <w:sz w:val="28"/>
          <w:szCs w:val="28"/>
          <w:lang w:val="nb-NO"/>
        </w:rPr>
        <w:t xml:space="preserve"> </w:t>
      </w:r>
      <w:r w:rsidRPr="001C59E6">
        <w:rPr>
          <w:b/>
          <w:i/>
          <w:color w:val="000000" w:themeColor="text1"/>
          <w:sz w:val="28"/>
          <w:szCs w:val="28"/>
          <w:lang w:val="nb-NO"/>
        </w:rPr>
        <w:t>4.2. Nhóm giải pháp về X</w:t>
      </w:r>
      <w:r w:rsidRPr="00A71CF6">
        <w:rPr>
          <w:b/>
          <w:i/>
          <w:color w:val="000000" w:themeColor="text1"/>
          <w:sz w:val="28"/>
          <w:szCs w:val="28"/>
          <w:lang w:val="vi-VN"/>
        </w:rPr>
        <w:t xml:space="preserve">ây dựng cơ sở hạ tầng kinh tế </w:t>
      </w:r>
      <w:r w:rsidR="0061165B" w:rsidRPr="001C59E6">
        <w:rPr>
          <w:b/>
          <w:i/>
          <w:color w:val="000000" w:themeColor="text1"/>
          <w:sz w:val="28"/>
          <w:szCs w:val="28"/>
          <w:lang w:val="nb-NO"/>
        </w:rPr>
        <w:t xml:space="preserve">- </w:t>
      </w:r>
      <w:r w:rsidRPr="00A71CF6">
        <w:rPr>
          <w:b/>
          <w:i/>
          <w:color w:val="000000" w:themeColor="text1"/>
          <w:sz w:val="28"/>
          <w:szCs w:val="28"/>
          <w:lang w:val="vi-VN"/>
        </w:rPr>
        <w:t>xã hội</w:t>
      </w:r>
    </w:p>
    <w:p w:rsidR="001E0CDB"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pacing w:val="-4"/>
          <w:sz w:val="28"/>
          <w:szCs w:val="28"/>
          <w:lang w:val="it-IT"/>
        </w:rPr>
      </w:pPr>
      <w:r w:rsidRPr="00A71CF6">
        <w:rPr>
          <w:color w:val="000000" w:themeColor="text1"/>
          <w:spacing w:val="-4"/>
          <w:sz w:val="28"/>
          <w:szCs w:val="28"/>
          <w:lang w:val="it-IT"/>
        </w:rPr>
        <w:t>Duy tu, nâng cấp các tuyến đường giao thông trên địa bàn, vận động các tổ chức, cá nhân, doanh nghiệp tiếp tục hỗ trợ cùng với ngân sách Nhà nước đầu tư xây dựng hoàn chỉnh hệ thống giao thông trên địa bàn đảm bảo thông suốt, phục vụ tốt nhu cầu vận chu</w:t>
      </w:r>
      <w:r w:rsidR="001C5B10" w:rsidRPr="00A71CF6">
        <w:rPr>
          <w:color w:val="000000" w:themeColor="text1"/>
          <w:spacing w:val="-4"/>
          <w:sz w:val="28"/>
          <w:szCs w:val="28"/>
          <w:lang w:val="it-IT"/>
        </w:rPr>
        <w:t>yển hàng hóa và đi lại của n</w:t>
      </w:r>
      <w:r w:rsidRPr="00A71CF6">
        <w:rPr>
          <w:color w:val="000000" w:themeColor="text1"/>
          <w:spacing w:val="-4"/>
          <w:sz w:val="28"/>
          <w:szCs w:val="28"/>
          <w:lang w:val="it-IT"/>
        </w:rPr>
        <w:t>hân dân, góp phần thúc đẩy kinh tế - xã hội phát triển.</w:t>
      </w:r>
    </w:p>
    <w:p w:rsidR="00377636"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nb-NO"/>
        </w:rPr>
      </w:pPr>
      <w:r w:rsidRPr="00A71CF6">
        <w:rPr>
          <w:color w:val="000000" w:themeColor="text1"/>
          <w:spacing w:val="-4"/>
          <w:sz w:val="28"/>
          <w:szCs w:val="28"/>
          <w:lang w:val="it-IT"/>
        </w:rPr>
        <w:t xml:space="preserve">Tiếp tục thực hiện tốt công tác thủy lợi, thủy nông nội đồng, quản lý và khai thác tốt các công trình thủy lợi, các cống đầu mối đảm bảo nước phục vụ cho sản xuất và dân sinh. </w:t>
      </w:r>
    </w:p>
    <w:p w:rsidR="00377636"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nb-NO"/>
        </w:rPr>
      </w:pPr>
      <w:r w:rsidRPr="001C59E6">
        <w:rPr>
          <w:b/>
          <w:bCs/>
          <w:i/>
          <w:iCs/>
          <w:color w:val="000000" w:themeColor="text1"/>
          <w:sz w:val="28"/>
          <w:szCs w:val="28"/>
          <w:lang w:val="nb-NO"/>
        </w:rPr>
        <w:t>4.3. Nhóm giải pháp về Tổ chức lại sản xuất</w:t>
      </w:r>
    </w:p>
    <w:p w:rsidR="00377636"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nb-NO"/>
        </w:rPr>
      </w:pPr>
      <w:r w:rsidRPr="00A71CF6">
        <w:rPr>
          <w:color w:val="000000" w:themeColor="text1"/>
          <w:sz w:val="28"/>
          <w:szCs w:val="28"/>
          <w:lang w:val="vi-VN"/>
        </w:rPr>
        <w:t xml:space="preserve">Tập trung rà soát, điều chỉnh </w:t>
      </w:r>
      <w:r w:rsidRPr="00A71CF6">
        <w:rPr>
          <w:color w:val="000000" w:themeColor="text1"/>
          <w:sz w:val="28"/>
          <w:szCs w:val="28"/>
          <w:lang w:val="nb-NO"/>
        </w:rPr>
        <w:t xml:space="preserve">và thực hiện </w:t>
      </w:r>
      <w:r w:rsidRPr="00A71CF6">
        <w:rPr>
          <w:color w:val="000000" w:themeColor="text1"/>
          <w:sz w:val="28"/>
          <w:szCs w:val="28"/>
          <w:lang w:val="vi-VN"/>
        </w:rPr>
        <w:t>quy hoạch gắn với tái</w:t>
      </w:r>
      <w:r w:rsidRPr="001C59E6">
        <w:rPr>
          <w:color w:val="000000" w:themeColor="text1"/>
          <w:sz w:val="28"/>
          <w:szCs w:val="28"/>
          <w:lang w:val="nb-NO"/>
        </w:rPr>
        <w:t xml:space="preserve"> </w:t>
      </w:r>
      <w:r w:rsidRPr="00A71CF6">
        <w:rPr>
          <w:color w:val="000000" w:themeColor="text1"/>
          <w:sz w:val="28"/>
          <w:szCs w:val="28"/>
          <w:lang w:val="vi-VN"/>
        </w:rPr>
        <w:t xml:space="preserve">cơ cấu </w:t>
      </w:r>
      <w:r w:rsidRPr="00A71CF6">
        <w:rPr>
          <w:color w:val="000000" w:themeColor="text1"/>
          <w:sz w:val="28"/>
          <w:szCs w:val="28"/>
          <w:lang w:val="nb-NO"/>
        </w:rPr>
        <w:t>ngành</w:t>
      </w:r>
      <w:r w:rsidRPr="00A71CF6">
        <w:rPr>
          <w:color w:val="000000" w:themeColor="text1"/>
          <w:sz w:val="28"/>
          <w:szCs w:val="28"/>
          <w:lang w:val="vi-VN"/>
        </w:rPr>
        <w:t xml:space="preserve"> nông nghiệp; quy hoạch vùng sản xuất các loại nông sản chủ lực,</w:t>
      </w:r>
      <w:r w:rsidRPr="001C59E6">
        <w:rPr>
          <w:color w:val="000000" w:themeColor="text1"/>
          <w:sz w:val="28"/>
          <w:szCs w:val="28"/>
          <w:lang w:val="nb-NO"/>
        </w:rPr>
        <w:t xml:space="preserve"> </w:t>
      </w:r>
      <w:r w:rsidRPr="00A71CF6">
        <w:rPr>
          <w:color w:val="000000" w:themeColor="text1"/>
          <w:sz w:val="28"/>
          <w:szCs w:val="28"/>
          <w:lang w:val="vi-VN"/>
        </w:rPr>
        <w:t>hình thành các mặt hàng nông sản có thương hiệu</w:t>
      </w:r>
      <w:r w:rsidRPr="00A71CF6">
        <w:rPr>
          <w:color w:val="000000" w:themeColor="text1"/>
          <w:sz w:val="28"/>
          <w:szCs w:val="28"/>
          <w:lang w:val="nb-NO"/>
        </w:rPr>
        <w:t>, nhãn hiệu trên thị trường</w:t>
      </w:r>
      <w:r w:rsidRPr="00A71CF6">
        <w:rPr>
          <w:color w:val="000000" w:themeColor="text1"/>
          <w:sz w:val="28"/>
          <w:szCs w:val="28"/>
          <w:lang w:val="vi-VN"/>
        </w:rPr>
        <w:t xml:space="preserve">. </w:t>
      </w:r>
    </w:p>
    <w:p w:rsidR="00777953"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nb-NO"/>
        </w:rPr>
      </w:pPr>
      <w:r w:rsidRPr="00A71CF6">
        <w:rPr>
          <w:color w:val="000000" w:themeColor="text1"/>
          <w:sz w:val="28"/>
          <w:szCs w:val="28"/>
          <w:lang w:val="vi-VN"/>
        </w:rPr>
        <w:t xml:space="preserve">Bổ sung các quy hoạch sản xuất nông nghiệp, xây dựng nông thôn mới đáp ứng yêu cầu sản xuất nông nghiệp hàng hóa lớn và hiện đại hóa nông nghiệp, nông thôn; phát triển nông thôn hài hòa với phát triển đô thị và quá trình đô thị hóa, bảo vệ cảnh quan môi trường; bảo đảm tính liên kết vùng, thống nhất với quy hoạch xây dựng vùng, các quy hoạch chuyên ngành khác, bảo đảm chất lượng, phù hợp với đặc điểm tự nhiên, kinh tế, xã hội, an ninh, quốc phòng và tập quán sinh hoạt. </w:t>
      </w:r>
    </w:p>
    <w:p w:rsidR="00C809C1"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nb-NO"/>
        </w:rPr>
      </w:pPr>
      <w:r w:rsidRPr="00A71CF6">
        <w:rPr>
          <w:color w:val="000000" w:themeColor="text1"/>
          <w:sz w:val="28"/>
          <w:szCs w:val="28"/>
          <w:lang w:val="sq-AL"/>
        </w:rPr>
        <w:t>Đẩy mạnh phát triển sản xuất nông nghiệp theo hướng sản xuất hàng hóa, nâng cao giá trị gia tăng; trong đó, chú ý phát triển mở rộng các mô hình kinh tế tiên tiến hiệu quả, kêu gọi các doanh nghiệp đầu tư vào nông nghiệp theo hướng công nghệ cao, phát triển sản xuất bền vững.</w:t>
      </w:r>
      <w:r w:rsidR="006D4C63" w:rsidRPr="00A71CF6">
        <w:rPr>
          <w:color w:val="000000" w:themeColor="text1"/>
          <w:sz w:val="28"/>
          <w:szCs w:val="28"/>
          <w:lang w:val="nb-NO"/>
        </w:rPr>
        <w:t xml:space="preserve"> </w:t>
      </w:r>
      <w:r w:rsidRPr="00A71CF6">
        <w:rPr>
          <w:color w:val="000000" w:themeColor="text1"/>
          <w:sz w:val="28"/>
          <w:szCs w:val="28"/>
          <w:lang w:val="it-IT"/>
        </w:rPr>
        <w:t>Tập trung chỉ đạo c</w:t>
      </w:r>
      <w:r w:rsidRPr="00A71CF6">
        <w:rPr>
          <w:color w:val="000000" w:themeColor="text1"/>
          <w:sz w:val="28"/>
          <w:szCs w:val="28"/>
          <w:lang w:val="vi-VN"/>
        </w:rPr>
        <w:t xml:space="preserve">huyển dịch hợp lý cơ cấu kinh tế </w:t>
      </w:r>
      <w:r w:rsidRPr="00A71CF6">
        <w:rPr>
          <w:color w:val="000000" w:themeColor="text1"/>
          <w:sz w:val="28"/>
          <w:szCs w:val="28"/>
          <w:lang w:val="it-IT"/>
        </w:rPr>
        <w:t>theo hướng giảm dần tỷ trọng nông nghiệp, tăng dần tỷ trong công nghiệp - tiểu thủ công nghiệp, thương mại - dịch vụ.</w:t>
      </w:r>
    </w:p>
    <w:p w:rsidR="00377636"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nb-NO"/>
        </w:rPr>
      </w:pPr>
      <w:r w:rsidRPr="00A71CF6">
        <w:rPr>
          <w:color w:val="000000" w:themeColor="text1"/>
          <w:sz w:val="28"/>
          <w:szCs w:val="28"/>
          <w:lang w:val="vi-VN"/>
        </w:rPr>
        <w:t>Tiếp tục xây dựng, phát triển các tổ hợp tác, hợp tác xã theo mô hình kinh doanh đa ngành, kể cả mở rộng loại hình dịch vụ tín dụng nội bộ, dịch vụ tiêu thụ sản phẩm; sử dụng đất đai theo hướng hiệu quả thông qua chuyển dịch cơ cấu cây trồng, vật nuôi. Quan tâm củng cố và phát triển các HTX, tổ hợp tác trong lĩnh vực cây ăn trái, trồng rau màu</w:t>
      </w:r>
      <w:r w:rsidRPr="001C59E6">
        <w:rPr>
          <w:color w:val="000000" w:themeColor="text1"/>
          <w:sz w:val="28"/>
          <w:szCs w:val="28"/>
          <w:lang w:val="vi-VN"/>
        </w:rPr>
        <w:t>, lúa hữu cơ, thủy sản</w:t>
      </w:r>
      <w:r w:rsidRPr="00A71CF6">
        <w:rPr>
          <w:color w:val="000000" w:themeColor="text1"/>
          <w:sz w:val="28"/>
          <w:szCs w:val="28"/>
          <w:lang w:val="vi-VN"/>
        </w:rPr>
        <w:t>. Hướng hoạt động của HTX, Tổ hợp tác tập trung vào sản xuất theo chuỗi giá trị, sản xuất sạch, an toàn và nâng cao giá trị sản phẩm, đảm bảo có tính cạnh tranh trên thị trường.</w:t>
      </w:r>
    </w:p>
    <w:p w:rsidR="00377636"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nb-NO"/>
        </w:rPr>
      </w:pPr>
      <w:r w:rsidRPr="001C59E6">
        <w:rPr>
          <w:rFonts w:eastAsia="Calibri"/>
          <w:color w:val="000000" w:themeColor="text1"/>
          <w:sz w:val="28"/>
          <w:szCs w:val="28"/>
          <w:lang w:val="nb-NO"/>
        </w:rPr>
        <w:t>Đ</w:t>
      </w:r>
      <w:r w:rsidRPr="00A71CF6">
        <w:rPr>
          <w:rFonts w:eastAsia="Calibri"/>
          <w:color w:val="000000" w:themeColor="text1"/>
          <w:sz w:val="28"/>
          <w:szCs w:val="28"/>
          <w:lang w:val="vi-VN"/>
        </w:rPr>
        <w:t xml:space="preserve">ẩy mạnh thực hiện </w:t>
      </w:r>
      <w:r w:rsidRPr="00A71CF6">
        <w:rPr>
          <w:rFonts w:eastAsia="Calibri"/>
          <w:color w:val="000000" w:themeColor="text1"/>
          <w:sz w:val="28"/>
          <w:szCs w:val="28"/>
          <w:lang w:val="sv-SE"/>
        </w:rPr>
        <w:t>cơ giới hóa phục vụ sản xuất nông nghiệp nhằm tăng năng suất lao động, giảm chi phí sản xuất và tổn thất sau thu hoạch, nâng cao chất lượng</w:t>
      </w:r>
      <w:r w:rsidRPr="00A71CF6">
        <w:rPr>
          <w:rFonts w:eastAsia="Calibri"/>
          <w:color w:val="000000" w:themeColor="text1"/>
          <w:sz w:val="28"/>
          <w:szCs w:val="28"/>
          <w:lang w:val="vi-VN"/>
        </w:rPr>
        <w:t xml:space="preserve"> cạnh tranh</w:t>
      </w:r>
      <w:r w:rsidRPr="00A71CF6">
        <w:rPr>
          <w:rFonts w:eastAsia="Calibri"/>
          <w:color w:val="000000" w:themeColor="text1"/>
          <w:sz w:val="28"/>
          <w:szCs w:val="28"/>
          <w:lang w:val="sv-SE"/>
        </w:rPr>
        <w:t xml:space="preserve"> sản phẩm hàng hóa.</w:t>
      </w:r>
      <w:r w:rsidRPr="00A71CF6">
        <w:rPr>
          <w:rFonts w:eastAsia="Calibri"/>
          <w:color w:val="000000" w:themeColor="text1"/>
          <w:sz w:val="28"/>
          <w:szCs w:val="28"/>
          <w:lang w:val="vi-VN"/>
        </w:rPr>
        <w:t xml:space="preserve"> Ngoài ra</w:t>
      </w:r>
      <w:r w:rsidRPr="001C59E6">
        <w:rPr>
          <w:rFonts w:eastAsia="Calibri"/>
          <w:color w:val="000000" w:themeColor="text1"/>
          <w:sz w:val="28"/>
          <w:szCs w:val="28"/>
          <w:lang w:val="vi-VN"/>
        </w:rPr>
        <w:t>,</w:t>
      </w:r>
      <w:r w:rsidRPr="00A71CF6">
        <w:rPr>
          <w:rFonts w:eastAsia="Calibri"/>
          <w:color w:val="000000" w:themeColor="text1"/>
          <w:sz w:val="28"/>
          <w:szCs w:val="28"/>
          <w:lang w:val="vi-VN"/>
        </w:rPr>
        <w:t xml:space="preserve"> thực hiện hiệu quả đề án tái cơ cấu nông nghiệp theo sản phẩm chủ lực của huyện như</w:t>
      </w:r>
      <w:r w:rsidRPr="001C59E6">
        <w:rPr>
          <w:rFonts w:eastAsia="Calibri"/>
          <w:color w:val="000000" w:themeColor="text1"/>
          <w:sz w:val="28"/>
          <w:szCs w:val="28"/>
          <w:lang w:val="vi-VN"/>
        </w:rPr>
        <w:t>: C</w:t>
      </w:r>
      <w:r w:rsidRPr="00A71CF6">
        <w:rPr>
          <w:rFonts w:eastAsia="Calibri"/>
          <w:color w:val="000000" w:themeColor="text1"/>
          <w:sz w:val="28"/>
          <w:szCs w:val="28"/>
          <w:lang w:val="vi-VN"/>
        </w:rPr>
        <w:t xml:space="preserve">huyển diện tích đất lúa kém hiệu quả sang trồng </w:t>
      </w:r>
      <w:r w:rsidR="004F733D" w:rsidRPr="001C59E6">
        <w:rPr>
          <w:rFonts w:eastAsia="Calibri"/>
          <w:color w:val="000000" w:themeColor="text1"/>
          <w:sz w:val="28"/>
          <w:szCs w:val="28"/>
          <w:lang w:val="vi-VN"/>
        </w:rPr>
        <w:t>các loại cây màu có giá trị kinh tế cao</w:t>
      </w:r>
      <w:r w:rsidRPr="00A71CF6">
        <w:rPr>
          <w:rFonts w:eastAsia="Calibri"/>
          <w:color w:val="000000" w:themeColor="text1"/>
          <w:sz w:val="28"/>
          <w:szCs w:val="28"/>
          <w:lang w:val="vi-VN"/>
        </w:rPr>
        <w:t xml:space="preserve">, </w:t>
      </w:r>
      <w:r w:rsidR="004F733D" w:rsidRPr="001C59E6">
        <w:rPr>
          <w:rFonts w:eastAsia="Calibri"/>
          <w:color w:val="000000" w:themeColor="text1"/>
          <w:sz w:val="28"/>
          <w:szCs w:val="28"/>
          <w:lang w:val="vi-VN"/>
        </w:rPr>
        <w:t xml:space="preserve">nuôi </w:t>
      </w:r>
      <w:r w:rsidRPr="001C59E6">
        <w:rPr>
          <w:rFonts w:eastAsia="Calibri"/>
          <w:color w:val="000000" w:themeColor="text1"/>
          <w:sz w:val="28"/>
          <w:szCs w:val="28"/>
          <w:lang w:val="vi-VN"/>
        </w:rPr>
        <w:t>thủy sản,</w:t>
      </w:r>
      <w:r w:rsidRPr="00A71CF6">
        <w:rPr>
          <w:rFonts w:eastAsia="Calibri"/>
          <w:color w:val="000000" w:themeColor="text1"/>
          <w:sz w:val="28"/>
          <w:szCs w:val="28"/>
          <w:lang w:val="vi-VN"/>
        </w:rPr>
        <w:t>...</w:t>
      </w:r>
      <w:r w:rsidRPr="001C59E6">
        <w:rPr>
          <w:rFonts w:eastAsia="Calibri"/>
          <w:color w:val="000000" w:themeColor="text1"/>
          <w:sz w:val="28"/>
          <w:szCs w:val="28"/>
          <w:lang w:val="vi-VN"/>
        </w:rPr>
        <w:t xml:space="preserve"> Đ</w:t>
      </w:r>
      <w:r w:rsidRPr="00A71CF6">
        <w:rPr>
          <w:rFonts w:eastAsia="Calibri"/>
          <w:color w:val="000000" w:themeColor="text1"/>
          <w:sz w:val="28"/>
          <w:szCs w:val="28"/>
          <w:lang w:val="vi-VN"/>
        </w:rPr>
        <w:t>ể tạo sản phẩm có giá trị kinh tế, góp phần tăng thu nhập, cải thiện đời sống người dân.</w:t>
      </w:r>
      <w:r w:rsidRPr="00A71CF6">
        <w:rPr>
          <w:color w:val="000000" w:themeColor="text1"/>
          <w:sz w:val="28"/>
          <w:szCs w:val="28"/>
          <w:lang w:val="vi-VN"/>
        </w:rPr>
        <w:t xml:space="preserve"> </w:t>
      </w:r>
    </w:p>
    <w:p w:rsidR="00377636"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nb-NO"/>
        </w:rPr>
      </w:pPr>
      <w:r w:rsidRPr="00A71CF6">
        <w:rPr>
          <w:color w:val="000000" w:themeColor="text1"/>
          <w:spacing w:val="-4"/>
          <w:sz w:val="28"/>
          <w:szCs w:val="28"/>
          <w:lang w:val="it-IT"/>
        </w:rPr>
        <w:t>Hỗ trợ kinh tế hộ phát triển, liên kết nông dân với nông dân và liên kết nông dân - doanh nghiệp theo chuỗi giá trị, đảm bảo chất lượng, có quy mô lớn, từng bước xây dựng thương hiệu hàng hóa nông sản của huyện.</w:t>
      </w:r>
    </w:p>
    <w:p w:rsidR="00377636"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nb-NO"/>
        </w:rPr>
      </w:pPr>
      <w:r w:rsidRPr="00A71CF6">
        <w:rPr>
          <w:color w:val="000000" w:themeColor="text1"/>
          <w:spacing w:val="-4"/>
          <w:sz w:val="28"/>
          <w:szCs w:val="28"/>
          <w:lang w:val="it-IT"/>
        </w:rPr>
        <w:t>Thực hiện đồng bộ các giải pháp về quy hoạch hình thành các vùng sản xuất tập trung theo quy trình, gắn với công nghệ chế biến; đảm bảo vệ sinh an toàn thực phẩm; Thực hiện có hiệu quả chính sách khuyến khích doanh nghiệp đầu tư vào nông nghiệp, nông thôn, nhất là trong lĩnh vực dịch vụ cung ứng giống, vật tư, chuyển giao kỹ thuật, thu mua và chế biến nông sản, phát triển thương mại, d</w:t>
      </w:r>
      <w:r w:rsidR="001E0CDB" w:rsidRPr="00A71CF6">
        <w:rPr>
          <w:color w:val="000000" w:themeColor="text1"/>
          <w:spacing w:val="-4"/>
          <w:sz w:val="28"/>
          <w:szCs w:val="28"/>
          <w:lang w:val="it-IT"/>
        </w:rPr>
        <w:t xml:space="preserve">ịch vụ nông thôn và đầu tư phát </w:t>
      </w:r>
      <w:r w:rsidRPr="00A71CF6">
        <w:rPr>
          <w:color w:val="000000" w:themeColor="text1"/>
          <w:spacing w:val="-4"/>
          <w:sz w:val="28"/>
          <w:szCs w:val="28"/>
          <w:lang w:val="it-IT"/>
        </w:rPr>
        <w:t>triển công nghiệp, tiểu thủ công nghiệp, ngành nghề nông thôn.</w:t>
      </w:r>
    </w:p>
    <w:p w:rsidR="00C809C1"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nb-NO"/>
        </w:rPr>
      </w:pPr>
      <w:r w:rsidRPr="00A71CF6">
        <w:rPr>
          <w:color w:val="000000" w:themeColor="text1"/>
          <w:spacing w:val="-4"/>
          <w:sz w:val="28"/>
          <w:szCs w:val="28"/>
          <w:lang w:val="it-IT"/>
        </w:rPr>
        <w:t xml:space="preserve">Đẩy mạnh chuyển giao ứng dụng tiến bộ khoa học, công nghệ trong sản xuất, bảo quản, chế biến nông sản; đổi mới, nâng cao năng lực, hiệu quả của công tác khuyến công trên cơ sở kết hợp hài hòa giữa sự tham gia của Nhà nước và doanh nghiệp. Tăng cường xúc tiến thương mại để nâng cao giá trị gia tăng và tăng sức cạnh tranh của nông sản trên thị trường. </w:t>
      </w:r>
    </w:p>
    <w:p w:rsidR="001E0CDB" w:rsidRPr="00A71CF6" w:rsidRDefault="00C809C1"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nb-NO"/>
        </w:rPr>
      </w:pPr>
      <w:r w:rsidRPr="001C59E6">
        <w:rPr>
          <w:color w:val="000000" w:themeColor="text1"/>
          <w:sz w:val="28"/>
          <w:szCs w:val="28"/>
          <w:lang w:val="nb-NO"/>
        </w:rPr>
        <w:t>T</w:t>
      </w:r>
      <w:r w:rsidR="00ED4EEE" w:rsidRPr="00A71CF6">
        <w:rPr>
          <w:color w:val="000000" w:themeColor="text1"/>
          <w:sz w:val="28"/>
          <w:szCs w:val="28"/>
          <w:lang w:val="vi-VN"/>
        </w:rPr>
        <w:t>ập trung chỉ đạo thực hiện hiệu quả Chương trình OCOP</w:t>
      </w:r>
      <w:r w:rsidR="00ED4EEE" w:rsidRPr="001C59E6">
        <w:rPr>
          <w:color w:val="000000" w:themeColor="text1"/>
          <w:sz w:val="28"/>
          <w:szCs w:val="28"/>
          <w:lang w:val="nb-NO"/>
        </w:rPr>
        <w:t xml:space="preserve"> gắn với phát triển du lịch </w:t>
      </w:r>
      <w:r w:rsidR="00ED4EEE" w:rsidRPr="00A71CF6">
        <w:rPr>
          <w:color w:val="000000" w:themeColor="text1"/>
          <w:sz w:val="28"/>
          <w:szCs w:val="28"/>
          <w:lang w:val="vi-VN"/>
        </w:rPr>
        <w:t xml:space="preserve">nhằm phát triển các hình thức tổ chức sản xuất, kinh doanh để sản xuất các sản phẩm nông nghiệp, dịch vụ có lợi thế cạnh tranh trên thị trường góp phần phát triển kinh tế, chuyển dịch cơ cấu kinh tế, nâng cao thu nhập cho người dân. Tập trung hỗ trợ xúc tiến thương mại, tổ chức sản xuất theo quy trình an toàn, sản xuất theo chuỗi sản phẩm sạch và chứng nhận sản phẩm phù hợp tiêu chuẩn VietGAP, GlobalGAP và tiêu chuẩn nông nghiệp hữu cơ.... </w:t>
      </w:r>
      <w:r w:rsidR="00ED4EEE" w:rsidRPr="001C59E6">
        <w:rPr>
          <w:color w:val="000000" w:themeColor="text1"/>
          <w:sz w:val="28"/>
          <w:szCs w:val="28"/>
          <w:lang w:val="vi-VN"/>
        </w:rPr>
        <w:t xml:space="preserve">Hỗ trợ </w:t>
      </w:r>
      <w:r w:rsidR="00ED4EEE" w:rsidRPr="00A71CF6">
        <w:rPr>
          <w:color w:val="000000" w:themeColor="text1"/>
          <w:sz w:val="28"/>
          <w:szCs w:val="28"/>
          <w:lang w:val="vi-VN"/>
        </w:rPr>
        <w:t xml:space="preserve">phát triển </w:t>
      </w:r>
      <w:r w:rsidR="009A13E6" w:rsidRPr="001C59E6">
        <w:rPr>
          <w:color w:val="000000" w:themeColor="text1"/>
          <w:sz w:val="28"/>
          <w:szCs w:val="28"/>
          <w:lang w:val="vi-VN"/>
        </w:rPr>
        <w:t>HTX</w:t>
      </w:r>
      <w:r w:rsidR="00ED4EEE" w:rsidRPr="00A71CF6">
        <w:rPr>
          <w:color w:val="000000" w:themeColor="text1"/>
          <w:sz w:val="28"/>
          <w:szCs w:val="28"/>
          <w:lang w:val="vi-VN"/>
        </w:rPr>
        <w:t xml:space="preserve">, </w:t>
      </w:r>
      <w:r w:rsidR="009A13E6" w:rsidRPr="001C59E6">
        <w:rPr>
          <w:color w:val="000000" w:themeColor="text1"/>
          <w:sz w:val="28"/>
          <w:szCs w:val="28"/>
          <w:lang w:val="vi-VN"/>
        </w:rPr>
        <w:t xml:space="preserve">THT, </w:t>
      </w:r>
      <w:r w:rsidR="00ED4EEE" w:rsidRPr="00A71CF6">
        <w:rPr>
          <w:color w:val="000000" w:themeColor="text1"/>
          <w:sz w:val="28"/>
          <w:szCs w:val="28"/>
          <w:lang w:val="vi-VN"/>
        </w:rPr>
        <w:t xml:space="preserve">doanh nghiệp vừa và nhỏ ở nông thôn, thúc đẩy đầu tư phát triển sản xuất gắn với chế biến, kết nối thị trường tiêu thụ sản phẩm theo chuỗi giá trị. Đồng thời tạo điều kiện cho các </w:t>
      </w:r>
      <w:r w:rsidR="00BA75F2" w:rsidRPr="001C59E6">
        <w:rPr>
          <w:color w:val="000000" w:themeColor="text1"/>
          <w:sz w:val="28"/>
          <w:szCs w:val="28"/>
          <w:lang w:val="vi-VN"/>
        </w:rPr>
        <w:t>HTX, THT</w:t>
      </w:r>
      <w:r w:rsidR="00ED4EEE" w:rsidRPr="00A71CF6">
        <w:rPr>
          <w:color w:val="000000" w:themeColor="text1"/>
          <w:sz w:val="28"/>
          <w:szCs w:val="28"/>
          <w:lang w:val="vi-VN"/>
        </w:rPr>
        <w:t>, doanh nghiệp, hộ sản xuất tham gia các hội chợ triển lãm trong và ngoài tỉnh. Tổ chức các lớp đào tạo; hỗ trợ xây dựng các điểm, trung tâm bán hàng kết nối nông sản với thị trường.</w:t>
      </w:r>
    </w:p>
    <w:p w:rsidR="001E0CDB"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nb-NO"/>
        </w:rPr>
      </w:pPr>
      <w:r w:rsidRPr="00A71CF6">
        <w:rPr>
          <w:color w:val="000000" w:themeColor="text1"/>
          <w:sz w:val="28"/>
          <w:szCs w:val="28"/>
          <w:lang w:val="vi-VN"/>
        </w:rPr>
        <w:t>Phát huy vai trò hợp tác xã nông nghiệp sản xuất theo chuỗi</w:t>
      </w:r>
      <w:r w:rsidRPr="001C59E6">
        <w:rPr>
          <w:color w:val="000000" w:themeColor="text1"/>
          <w:sz w:val="28"/>
          <w:szCs w:val="28"/>
          <w:lang w:val="nb-NO"/>
        </w:rPr>
        <w:t xml:space="preserve"> giá trị</w:t>
      </w:r>
      <w:r w:rsidRPr="00A71CF6">
        <w:rPr>
          <w:color w:val="000000" w:themeColor="text1"/>
          <w:sz w:val="28"/>
          <w:szCs w:val="28"/>
          <w:lang w:val="vi-VN"/>
        </w:rPr>
        <w:t>, ứng dụng công nghệ cao trong sản xuất</w:t>
      </w:r>
      <w:r w:rsidRPr="001C59E6">
        <w:rPr>
          <w:color w:val="000000" w:themeColor="text1"/>
          <w:sz w:val="28"/>
          <w:szCs w:val="28"/>
          <w:lang w:val="nb-NO"/>
        </w:rPr>
        <w:t>, sơ chế, bảo quản</w:t>
      </w:r>
      <w:r w:rsidRPr="00A71CF6">
        <w:rPr>
          <w:color w:val="000000" w:themeColor="text1"/>
          <w:sz w:val="28"/>
          <w:szCs w:val="28"/>
          <w:lang w:val="vi-VN"/>
        </w:rPr>
        <w:t xml:space="preserve"> và tiêu thụ nông sản; hỗ trợ </w:t>
      </w:r>
      <w:r w:rsidRPr="001C59E6">
        <w:rPr>
          <w:color w:val="000000" w:themeColor="text1"/>
          <w:sz w:val="28"/>
          <w:szCs w:val="28"/>
          <w:lang w:val="nb-NO"/>
        </w:rPr>
        <w:t xml:space="preserve">các hợp tác xã </w:t>
      </w:r>
      <w:r w:rsidRPr="00A71CF6">
        <w:rPr>
          <w:color w:val="000000" w:themeColor="text1"/>
          <w:sz w:val="28"/>
          <w:szCs w:val="28"/>
          <w:lang w:val="vi-VN"/>
        </w:rPr>
        <w:t>xây dựng phương án sản xuất kinh doanh có hiệu quả; hỗ trợ thực hiện liên kết sản xuất và tiêu thụ giữa hợp tác xã nông nghiệp với các doanh nghiệp có năng lực tiêu thụ nông sản; tạo điều kiện cho các hợp tác xã tham gia hoạt động xúc tiến thương mại, tìm kiếm mở rộng thị trường tiêu thụ nông sản; đề xuất hỗ trợ đặc thù cho hoạt động xúc tiến thương mại.</w:t>
      </w:r>
    </w:p>
    <w:p w:rsidR="001E0CDB"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nb-NO"/>
        </w:rPr>
      </w:pPr>
      <w:r w:rsidRPr="00A71CF6">
        <w:rPr>
          <w:color w:val="000000" w:themeColor="text1"/>
          <w:sz w:val="28"/>
          <w:szCs w:val="28"/>
          <w:lang w:val="sq-AL"/>
        </w:rPr>
        <w:t xml:space="preserve">Đổi mới và nâng cao chất lượng đào tạo nghề cho lao động nông thôn, triển khai thực hiện tốt Đề án chuyển đổi ngành nghề cho lao động thuộc diện hộ nghèo, hộ cận nghèo trên địa bàn huyện. Đào tạo nghề </w:t>
      </w:r>
      <w:r w:rsidR="00BA75F2" w:rsidRPr="00A71CF6">
        <w:rPr>
          <w:color w:val="000000" w:themeColor="text1"/>
          <w:sz w:val="28"/>
          <w:szCs w:val="28"/>
          <w:lang w:val="sq-AL"/>
        </w:rPr>
        <w:t>gắn với thị trường lao động và k</w:t>
      </w:r>
      <w:r w:rsidRPr="00A71CF6">
        <w:rPr>
          <w:color w:val="000000" w:themeColor="text1"/>
          <w:sz w:val="28"/>
          <w:szCs w:val="28"/>
          <w:lang w:val="sq-AL"/>
        </w:rPr>
        <w:t>ế hoạch tái cơ cấu kinh tế của huyện.</w:t>
      </w:r>
    </w:p>
    <w:p w:rsidR="001E0CDB" w:rsidRPr="00A71CF6" w:rsidRDefault="001E0CDB"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nb-NO"/>
        </w:rPr>
      </w:pPr>
      <w:r w:rsidRPr="00A71CF6">
        <w:rPr>
          <w:color w:val="000000" w:themeColor="text1"/>
          <w:sz w:val="28"/>
          <w:szCs w:val="28"/>
          <w:lang w:val="nb-NO"/>
        </w:rPr>
        <w:t>N</w:t>
      </w:r>
      <w:r w:rsidR="00ED4EEE" w:rsidRPr="00A71CF6">
        <w:rPr>
          <w:color w:val="000000" w:themeColor="text1"/>
          <w:sz w:val="28"/>
          <w:szCs w:val="28"/>
          <w:lang w:val="sq-AL"/>
        </w:rPr>
        <w:t xml:space="preserve">êu cao trách nhiệm của chính quyền, đoàn thể ở các địa phương về giải quyết việc làm cho lao động nông thôn, tăng cường tuyên </w:t>
      </w:r>
      <w:r w:rsidR="00A139A7" w:rsidRPr="00A71CF6">
        <w:rPr>
          <w:color w:val="000000" w:themeColor="text1"/>
          <w:sz w:val="28"/>
          <w:szCs w:val="28"/>
          <w:lang w:val="sq-AL"/>
        </w:rPr>
        <w:t xml:space="preserve">truyền để thu hút lao động nông </w:t>
      </w:r>
      <w:r w:rsidR="00ED4EEE" w:rsidRPr="00A71CF6">
        <w:rPr>
          <w:color w:val="000000" w:themeColor="text1"/>
          <w:sz w:val="28"/>
          <w:szCs w:val="28"/>
          <w:lang w:val="sq-AL"/>
        </w:rPr>
        <w:t>thôn chuyển đổi ngành nghề đến làm việc tại các khu, cụm công nghiệp.</w:t>
      </w:r>
    </w:p>
    <w:p w:rsidR="001E0CDB"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lang w:val="nb-NO"/>
        </w:rPr>
      </w:pPr>
      <w:r w:rsidRPr="001C59E6">
        <w:rPr>
          <w:b/>
          <w:bCs/>
          <w:i/>
          <w:color w:val="000000" w:themeColor="text1"/>
          <w:sz w:val="28"/>
          <w:szCs w:val="28"/>
          <w:lang w:val="nb-NO"/>
        </w:rPr>
        <w:t>4.4. Nhóm giải pháp v</w:t>
      </w:r>
      <w:r w:rsidRPr="00A71CF6">
        <w:rPr>
          <w:b/>
          <w:bCs/>
          <w:i/>
          <w:color w:val="000000" w:themeColor="text1"/>
          <w:sz w:val="28"/>
          <w:szCs w:val="28"/>
          <w:lang w:val="vi-VN"/>
        </w:rPr>
        <w:t xml:space="preserve">ề </w:t>
      </w:r>
      <w:r w:rsidRPr="001C59E6">
        <w:rPr>
          <w:b/>
          <w:bCs/>
          <w:i/>
          <w:color w:val="000000" w:themeColor="text1"/>
          <w:sz w:val="28"/>
          <w:szCs w:val="28"/>
          <w:lang w:val="nb-NO"/>
        </w:rPr>
        <w:t>V</w:t>
      </w:r>
      <w:r w:rsidRPr="00A71CF6">
        <w:rPr>
          <w:b/>
          <w:bCs/>
          <w:i/>
          <w:color w:val="000000" w:themeColor="text1"/>
          <w:sz w:val="28"/>
          <w:szCs w:val="28"/>
          <w:lang w:val="vi-VN"/>
        </w:rPr>
        <w:t xml:space="preserve">ăn hoá, </w:t>
      </w:r>
      <w:r w:rsidRPr="001C59E6">
        <w:rPr>
          <w:b/>
          <w:bCs/>
          <w:i/>
          <w:color w:val="000000" w:themeColor="text1"/>
          <w:sz w:val="28"/>
          <w:szCs w:val="28"/>
          <w:lang w:val="nb-NO"/>
        </w:rPr>
        <w:t>X</w:t>
      </w:r>
      <w:r w:rsidRPr="00A71CF6">
        <w:rPr>
          <w:b/>
          <w:bCs/>
          <w:i/>
          <w:color w:val="000000" w:themeColor="text1"/>
          <w:sz w:val="28"/>
          <w:szCs w:val="28"/>
          <w:lang w:val="vi-VN"/>
        </w:rPr>
        <w:t xml:space="preserve">ã hội và </w:t>
      </w:r>
      <w:r w:rsidRPr="001C59E6">
        <w:rPr>
          <w:b/>
          <w:bCs/>
          <w:i/>
          <w:color w:val="000000" w:themeColor="text1"/>
          <w:sz w:val="28"/>
          <w:szCs w:val="28"/>
          <w:lang w:val="nb-NO"/>
        </w:rPr>
        <w:t>M</w:t>
      </w:r>
      <w:r w:rsidRPr="00A71CF6">
        <w:rPr>
          <w:b/>
          <w:bCs/>
          <w:i/>
          <w:color w:val="000000" w:themeColor="text1"/>
          <w:sz w:val="28"/>
          <w:szCs w:val="28"/>
          <w:lang w:val="vi-VN"/>
        </w:rPr>
        <w:t>ôi trường</w:t>
      </w:r>
    </w:p>
    <w:p w:rsidR="000549D1" w:rsidRPr="001C59E6" w:rsidRDefault="000549D1"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pacing w:val="-4"/>
          <w:sz w:val="28"/>
          <w:szCs w:val="28"/>
          <w:lang w:val="sq-AL"/>
        </w:rPr>
      </w:pPr>
      <w:r w:rsidRPr="00A71CF6">
        <w:rPr>
          <w:color w:val="000000" w:themeColor="text1"/>
          <w:spacing w:val="-4"/>
          <w:sz w:val="28"/>
          <w:szCs w:val="28"/>
          <w:lang w:val="sq-AL"/>
        </w:rPr>
        <w:t>Duy trì giữ vững và nâng cao kết quả phổ cập giáo dục xóa mù chữ hàng năm. Quan tâm đầu tư cơ sở vật chất, trang thiết bị trường học nhằm đáp ứng yêu cầu, tiêu chuẩn theo quy định trong thời gian tới</w:t>
      </w:r>
      <w:r w:rsidRPr="001C59E6">
        <w:rPr>
          <w:color w:val="000000" w:themeColor="text1"/>
          <w:spacing w:val="-4"/>
          <w:sz w:val="28"/>
          <w:szCs w:val="28"/>
          <w:lang w:val="sq-AL"/>
        </w:rPr>
        <w:t>.</w:t>
      </w:r>
    </w:p>
    <w:p w:rsidR="00FB542C" w:rsidRPr="00A71CF6" w:rsidRDefault="00FB542C"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pacing w:val="-4"/>
          <w:sz w:val="28"/>
          <w:szCs w:val="28"/>
          <w:lang w:val="vi-VN"/>
        </w:rPr>
      </w:pPr>
      <w:r w:rsidRPr="001C59E6">
        <w:rPr>
          <w:color w:val="000000" w:themeColor="text1"/>
          <w:spacing w:val="-4"/>
          <w:sz w:val="28"/>
          <w:szCs w:val="28"/>
          <w:lang w:val="sq-AL"/>
        </w:rPr>
        <w:t>N</w:t>
      </w:r>
      <w:r w:rsidRPr="00A71CF6">
        <w:rPr>
          <w:color w:val="000000" w:themeColor="text1"/>
          <w:spacing w:val="-4"/>
          <w:sz w:val="28"/>
          <w:szCs w:val="28"/>
          <w:lang w:val="vi-VN"/>
        </w:rPr>
        <w:t xml:space="preserve">âng </w:t>
      </w:r>
      <w:r w:rsidR="00ED4EEE" w:rsidRPr="00A71CF6">
        <w:rPr>
          <w:color w:val="000000" w:themeColor="text1"/>
          <w:spacing w:val="-4"/>
          <w:sz w:val="28"/>
          <w:szCs w:val="28"/>
          <w:lang w:val="vi-VN"/>
        </w:rPr>
        <w:t>cao chất lượng khám, điều trị bệnh,</w:t>
      </w:r>
      <w:r w:rsidR="00294D84" w:rsidRPr="00A71CF6">
        <w:rPr>
          <w:color w:val="000000" w:themeColor="text1"/>
          <w:spacing w:val="-4"/>
          <w:sz w:val="28"/>
          <w:szCs w:val="28"/>
          <w:lang w:val="vi-VN"/>
        </w:rPr>
        <w:t xml:space="preserve"> chăm sóc sức khỏe ban đầu cho nhân dân, nhất là ở các trạm y</w:t>
      </w:r>
      <w:r w:rsidR="00ED4EEE" w:rsidRPr="00A71CF6">
        <w:rPr>
          <w:color w:val="000000" w:themeColor="text1"/>
          <w:spacing w:val="-4"/>
          <w:sz w:val="28"/>
          <w:szCs w:val="28"/>
          <w:lang w:val="vi-VN"/>
        </w:rPr>
        <w:t xml:space="preserve"> tế xã. Giữ vững Trung tâm Y tế huyện đạt tiêu chuẩn cơ sở vật chất, trang thiết bị và giữ vững các xã đạt Bộ tiêu chí quốc gia về y tế. Thực hiện tốt công tác dân số - kế hoạch hóa gia đình, giảm tỷ lệ suy dinh dưỡng ở trẻ dưới 05 tuổ</w:t>
      </w:r>
      <w:r w:rsidR="00294D84" w:rsidRPr="00A71CF6">
        <w:rPr>
          <w:color w:val="000000" w:themeColor="text1"/>
          <w:spacing w:val="-4"/>
          <w:sz w:val="28"/>
          <w:szCs w:val="28"/>
          <w:lang w:val="vi-VN"/>
        </w:rPr>
        <w:t>i, thực hiện tốt công tác phòng, chống dịch bệnh</w:t>
      </w:r>
      <w:r w:rsidR="00ED4EEE" w:rsidRPr="00A71CF6">
        <w:rPr>
          <w:color w:val="000000" w:themeColor="text1"/>
          <w:spacing w:val="-4"/>
          <w:sz w:val="28"/>
          <w:szCs w:val="28"/>
          <w:lang w:val="vi-VN"/>
        </w:rPr>
        <w:t xml:space="preserve">, vệ sinh an toàn thực phẩm và vệ sinh môi trường. </w:t>
      </w:r>
    </w:p>
    <w:p w:rsidR="00FB542C" w:rsidRPr="00A71CF6" w:rsidRDefault="00FB542C"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pacing w:val="-4"/>
          <w:sz w:val="28"/>
          <w:szCs w:val="28"/>
          <w:lang w:val="sq-AL"/>
        </w:rPr>
      </w:pPr>
      <w:r w:rsidRPr="001C59E6">
        <w:rPr>
          <w:color w:val="000000" w:themeColor="text1"/>
          <w:spacing w:val="-4"/>
          <w:sz w:val="28"/>
          <w:szCs w:val="28"/>
          <w:lang w:val="vi-VN"/>
        </w:rPr>
        <w:t>T</w:t>
      </w:r>
      <w:r w:rsidR="00ED4EEE" w:rsidRPr="00A71CF6">
        <w:rPr>
          <w:color w:val="000000" w:themeColor="text1"/>
          <w:spacing w:val="-4"/>
          <w:sz w:val="28"/>
          <w:szCs w:val="28"/>
          <w:lang w:val="sq-AL"/>
        </w:rPr>
        <w:t xml:space="preserve">hực hiện </w:t>
      </w:r>
      <w:r w:rsidRPr="00A71CF6">
        <w:rPr>
          <w:color w:val="000000" w:themeColor="text1"/>
          <w:spacing w:val="-4"/>
          <w:sz w:val="28"/>
          <w:szCs w:val="28"/>
          <w:lang w:val="sq-AL"/>
        </w:rPr>
        <w:t xml:space="preserve">tốt </w:t>
      </w:r>
      <w:r w:rsidR="00ED4EEE" w:rsidRPr="00A71CF6">
        <w:rPr>
          <w:color w:val="000000" w:themeColor="text1"/>
          <w:spacing w:val="-4"/>
          <w:sz w:val="28"/>
          <w:szCs w:val="28"/>
          <w:lang w:val="sq-AL"/>
        </w:rPr>
        <w:t xml:space="preserve">phong trào </w:t>
      </w:r>
      <w:r w:rsidR="00ED4EEE" w:rsidRPr="00A71CF6">
        <w:rPr>
          <w:i/>
          <w:color w:val="000000" w:themeColor="text1"/>
          <w:spacing w:val="-4"/>
          <w:sz w:val="28"/>
          <w:szCs w:val="28"/>
          <w:lang w:val="sq-AL"/>
        </w:rPr>
        <w:t xml:space="preserve">“Toàn dân đoàn kết xây dựng đời sống văn hóa” </w:t>
      </w:r>
      <w:r w:rsidR="00ED4EEE" w:rsidRPr="00A71CF6">
        <w:rPr>
          <w:color w:val="000000" w:themeColor="text1"/>
          <w:spacing w:val="-4"/>
          <w:sz w:val="28"/>
          <w:szCs w:val="28"/>
          <w:lang w:val="sq-AL"/>
        </w:rPr>
        <w:t>gắn với xây dựng nông thôn mới, duy trì các xã đạt</w:t>
      </w:r>
      <w:r w:rsidRPr="00A71CF6">
        <w:rPr>
          <w:color w:val="000000" w:themeColor="text1"/>
          <w:spacing w:val="-4"/>
          <w:sz w:val="28"/>
          <w:szCs w:val="28"/>
          <w:lang w:val="sq-AL"/>
        </w:rPr>
        <w:t xml:space="preserve"> chuẩn xã văn hóa nông thôn mới.</w:t>
      </w:r>
    </w:p>
    <w:p w:rsidR="00FB542C" w:rsidRPr="00A71CF6" w:rsidRDefault="00ED4EEE" w:rsidP="0051747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ind w:firstLine="720"/>
        <w:jc w:val="both"/>
        <w:rPr>
          <w:color w:val="000000" w:themeColor="text1"/>
          <w:sz w:val="28"/>
          <w:szCs w:val="28"/>
          <w:shd w:val="clear" w:color="auto" w:fill="FFFFFF"/>
          <w:lang w:val="sq-AL"/>
        </w:rPr>
      </w:pPr>
      <w:r w:rsidRPr="00A71CF6">
        <w:rPr>
          <w:color w:val="000000" w:themeColor="text1"/>
          <w:spacing w:val="-4"/>
          <w:sz w:val="28"/>
          <w:szCs w:val="28"/>
          <w:lang w:val="sq-AL"/>
        </w:rPr>
        <w:t xml:space="preserve">Tập trung nguồn lực để đầu tư, nâng chất Trung tâm </w:t>
      </w:r>
      <w:r w:rsidR="00FB542C" w:rsidRPr="00A71CF6">
        <w:rPr>
          <w:color w:val="000000" w:themeColor="text1"/>
          <w:spacing w:val="-4"/>
          <w:sz w:val="28"/>
          <w:szCs w:val="28"/>
          <w:lang w:val="sq-AL"/>
        </w:rPr>
        <w:t xml:space="preserve">Văn </w:t>
      </w:r>
      <w:r w:rsidRPr="00A71CF6">
        <w:rPr>
          <w:color w:val="000000" w:themeColor="text1"/>
          <w:spacing w:val="-4"/>
          <w:sz w:val="28"/>
          <w:szCs w:val="28"/>
          <w:lang w:val="sq-AL"/>
        </w:rPr>
        <w:t xml:space="preserve">hóa </w:t>
      </w:r>
      <w:r w:rsidR="00FB542C" w:rsidRPr="00A71CF6">
        <w:rPr>
          <w:color w:val="000000" w:themeColor="text1"/>
          <w:spacing w:val="-4"/>
          <w:sz w:val="28"/>
          <w:szCs w:val="28"/>
          <w:lang w:val="sq-AL"/>
        </w:rPr>
        <w:t xml:space="preserve">- </w:t>
      </w:r>
      <w:r w:rsidR="00FB542C" w:rsidRPr="00A71CF6">
        <w:rPr>
          <w:color w:val="000000" w:themeColor="text1"/>
          <w:spacing w:val="-4"/>
          <w:sz w:val="28"/>
          <w:szCs w:val="28"/>
          <w:lang w:val="vi-VN"/>
        </w:rPr>
        <w:t xml:space="preserve">Thông </w:t>
      </w:r>
      <w:r w:rsidRPr="00A71CF6">
        <w:rPr>
          <w:color w:val="000000" w:themeColor="text1"/>
          <w:spacing w:val="-4"/>
          <w:sz w:val="28"/>
          <w:szCs w:val="28"/>
          <w:lang w:val="vi-VN"/>
        </w:rPr>
        <w:t>tin và</w:t>
      </w:r>
      <w:r w:rsidRPr="00A71CF6">
        <w:rPr>
          <w:color w:val="000000" w:themeColor="text1"/>
          <w:spacing w:val="-4"/>
          <w:sz w:val="28"/>
          <w:szCs w:val="28"/>
          <w:lang w:val="sq-AL"/>
        </w:rPr>
        <w:t xml:space="preserve"> </w:t>
      </w:r>
      <w:r w:rsidR="00294D84" w:rsidRPr="00A71CF6">
        <w:rPr>
          <w:color w:val="000000" w:themeColor="text1"/>
          <w:spacing w:val="-4"/>
          <w:sz w:val="28"/>
          <w:szCs w:val="28"/>
          <w:lang w:val="sq-AL"/>
        </w:rPr>
        <w:t>Thể thao huyện, n</w:t>
      </w:r>
      <w:r w:rsidR="00FB542C" w:rsidRPr="00A71CF6">
        <w:rPr>
          <w:color w:val="000000" w:themeColor="text1"/>
          <w:spacing w:val="-4"/>
          <w:sz w:val="28"/>
          <w:szCs w:val="28"/>
          <w:lang w:val="sq-AL"/>
        </w:rPr>
        <w:t xml:space="preserve">hà văn hóa, khu </w:t>
      </w:r>
      <w:r w:rsidRPr="00A71CF6">
        <w:rPr>
          <w:color w:val="000000" w:themeColor="text1"/>
          <w:spacing w:val="-4"/>
          <w:sz w:val="28"/>
          <w:szCs w:val="28"/>
          <w:lang w:val="sq-AL"/>
        </w:rPr>
        <w:t xml:space="preserve">thể thao xã, ấp, đảm bảo </w:t>
      </w:r>
      <w:r w:rsidRPr="00A71CF6">
        <w:rPr>
          <w:color w:val="000000" w:themeColor="text1"/>
          <w:sz w:val="28"/>
          <w:szCs w:val="28"/>
          <w:shd w:val="clear" w:color="auto" w:fill="FFFFFF"/>
          <w:lang w:val="vi-VN"/>
        </w:rPr>
        <w:t>c</w:t>
      </w:r>
      <w:r w:rsidRPr="00A71CF6">
        <w:rPr>
          <w:color w:val="000000" w:themeColor="text1"/>
          <w:sz w:val="28"/>
          <w:szCs w:val="28"/>
          <w:shd w:val="clear" w:color="auto" w:fill="FFFFFF"/>
          <w:lang w:val="sq-AL"/>
        </w:rPr>
        <w:t>ó</w:t>
      </w:r>
      <w:r w:rsidRPr="00A71CF6">
        <w:rPr>
          <w:rStyle w:val="apple-converted-space"/>
          <w:color w:val="000000" w:themeColor="text1"/>
          <w:sz w:val="28"/>
          <w:szCs w:val="28"/>
          <w:shd w:val="clear" w:color="auto" w:fill="FFFFFF"/>
          <w:lang w:val="sq-AL"/>
        </w:rPr>
        <w:t> </w:t>
      </w:r>
      <w:r w:rsidRPr="00A71CF6">
        <w:rPr>
          <w:color w:val="000000" w:themeColor="text1"/>
          <w:sz w:val="28"/>
          <w:szCs w:val="28"/>
          <w:shd w:val="clear" w:color="auto" w:fill="FFFFFF"/>
          <w:lang w:val="vi-VN"/>
        </w:rPr>
        <w:t>nhiều hoạt động văn hóa - thể thao kết nối với các xã</w:t>
      </w:r>
      <w:r w:rsidRPr="00A71CF6">
        <w:rPr>
          <w:color w:val="000000" w:themeColor="text1"/>
          <w:sz w:val="28"/>
          <w:szCs w:val="28"/>
          <w:shd w:val="clear" w:color="auto" w:fill="FFFFFF"/>
          <w:lang w:val="sq-AL"/>
        </w:rPr>
        <w:t>.</w:t>
      </w:r>
      <w:r w:rsidR="00FB542C" w:rsidRPr="00A71CF6">
        <w:rPr>
          <w:color w:val="000000" w:themeColor="text1"/>
          <w:sz w:val="28"/>
          <w:szCs w:val="28"/>
          <w:shd w:val="clear" w:color="auto" w:fill="FFFFFF"/>
          <w:lang w:val="sq-AL"/>
        </w:rPr>
        <w:t xml:space="preserve"> </w:t>
      </w:r>
      <w:r w:rsidR="00FB542C" w:rsidRPr="001C59E6">
        <w:rPr>
          <w:color w:val="000000" w:themeColor="text1"/>
          <w:sz w:val="28"/>
          <w:szCs w:val="28"/>
          <w:lang w:val="sq-AL"/>
        </w:rPr>
        <w:t>N</w:t>
      </w:r>
      <w:r w:rsidRPr="00A71CF6">
        <w:rPr>
          <w:color w:val="000000" w:themeColor="text1"/>
          <w:sz w:val="28"/>
          <w:szCs w:val="28"/>
          <w:lang w:val="vi-VN"/>
        </w:rPr>
        <w:t>âng cao chất lượng sản phẩm du lịch bằng cách đào tạo phát triển nguồn nhân lực du lịch đáp ứng yêu cầu phát triển của thời kỳ hội nhập kinh tế quốc tế</w:t>
      </w:r>
      <w:r w:rsidRPr="001C59E6">
        <w:rPr>
          <w:color w:val="000000" w:themeColor="text1"/>
          <w:sz w:val="28"/>
          <w:szCs w:val="28"/>
          <w:lang w:val="sq-AL"/>
        </w:rPr>
        <w:t>.</w:t>
      </w:r>
    </w:p>
    <w:p w:rsidR="009722E9" w:rsidRPr="001C59E6" w:rsidRDefault="00177DEF" w:rsidP="00674975">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264" w:lineRule="auto"/>
        <w:ind w:firstLine="720"/>
        <w:jc w:val="both"/>
        <w:rPr>
          <w:color w:val="000000" w:themeColor="text1"/>
          <w:spacing w:val="-4"/>
          <w:sz w:val="28"/>
          <w:szCs w:val="28"/>
          <w:lang w:val="vi-VN"/>
        </w:rPr>
      </w:pPr>
      <w:r w:rsidRPr="001C59E6">
        <w:rPr>
          <w:color w:val="000000" w:themeColor="text1"/>
          <w:sz w:val="28"/>
          <w:szCs w:val="28"/>
          <w:lang w:val="sq-AL"/>
        </w:rPr>
        <w:t>D</w:t>
      </w:r>
      <w:r w:rsidR="00ED4EEE" w:rsidRPr="001C59E6">
        <w:rPr>
          <w:color w:val="000000" w:themeColor="text1"/>
          <w:sz w:val="28"/>
          <w:szCs w:val="28"/>
          <w:lang w:val="sq-AL"/>
        </w:rPr>
        <w:t xml:space="preserve">uy trì và nâng chất lượng tiêu chí môi trường, </w:t>
      </w:r>
      <w:r w:rsidR="00ED4EEE" w:rsidRPr="00A71CF6">
        <w:rPr>
          <w:color w:val="000000" w:themeColor="text1"/>
          <w:sz w:val="28"/>
          <w:szCs w:val="28"/>
          <w:lang w:val="vi-VN"/>
        </w:rPr>
        <w:t xml:space="preserve">xây dựng huyện </w:t>
      </w:r>
      <w:r w:rsidR="006B6574" w:rsidRPr="001C59E6">
        <w:rPr>
          <w:color w:val="000000" w:themeColor="text1"/>
          <w:sz w:val="28"/>
          <w:szCs w:val="28"/>
          <w:lang w:val="sq-AL"/>
        </w:rPr>
        <w:t>Cầu Ngang</w:t>
      </w:r>
      <w:r w:rsidR="00ED4EEE" w:rsidRPr="00A71CF6">
        <w:rPr>
          <w:color w:val="000000" w:themeColor="text1"/>
          <w:sz w:val="28"/>
          <w:szCs w:val="28"/>
          <w:lang w:val="vi-VN"/>
        </w:rPr>
        <w:t xml:space="preserve"> “sáng - xanh - sạch - đẹp”. </w:t>
      </w:r>
      <w:r w:rsidR="00ED4EEE" w:rsidRPr="001C59E6">
        <w:rPr>
          <w:color w:val="000000" w:themeColor="text1"/>
          <w:sz w:val="28"/>
          <w:szCs w:val="28"/>
          <w:lang w:val="vi-VN"/>
        </w:rPr>
        <w:t>T</w:t>
      </w:r>
      <w:r w:rsidR="00ED4EEE" w:rsidRPr="00A71CF6">
        <w:rPr>
          <w:color w:val="000000" w:themeColor="text1"/>
          <w:sz w:val="28"/>
          <w:szCs w:val="28"/>
          <w:lang w:val="vi-VN"/>
        </w:rPr>
        <w:t xml:space="preserve">rang bị đầy đủ phương tiện thu gom, xử lý rác thải, chất thải phù hợp và thực hiện đồng bộ các biện pháp về phòng ngừa, ngăn chặn, xử lý các nguồn gây ô nhiễm môi trường. </w:t>
      </w:r>
      <w:r w:rsidR="00ED4EEE" w:rsidRPr="001C59E6">
        <w:rPr>
          <w:color w:val="000000" w:themeColor="text1"/>
          <w:sz w:val="28"/>
          <w:szCs w:val="28"/>
          <w:lang w:val="vi-VN"/>
        </w:rPr>
        <w:t>Nhân rộng mô hình</w:t>
      </w:r>
      <w:r w:rsidR="00ED4EEE" w:rsidRPr="00A71CF6">
        <w:rPr>
          <w:color w:val="000000" w:themeColor="text1"/>
          <w:sz w:val="28"/>
          <w:szCs w:val="28"/>
          <w:lang w:val="vi-VN"/>
        </w:rPr>
        <w:t xml:space="preserve"> xử lý rác thải sinh hoạt tại hộ bằng p</w:t>
      </w:r>
      <w:r w:rsidR="00294D84" w:rsidRPr="00A71CF6">
        <w:rPr>
          <w:color w:val="000000" w:themeColor="text1"/>
          <w:sz w:val="28"/>
          <w:szCs w:val="28"/>
          <w:shd w:val="clear" w:color="auto" w:fill="FFFFFF"/>
          <w:lang w:val="vi-VN"/>
        </w:rPr>
        <w:t xml:space="preserve">hương pháp ủ sinh học </w:t>
      </w:r>
      <w:r w:rsidR="006B6574" w:rsidRPr="001C59E6">
        <w:rPr>
          <w:color w:val="000000" w:themeColor="text1"/>
          <w:sz w:val="28"/>
          <w:szCs w:val="28"/>
          <w:shd w:val="clear" w:color="auto" w:fill="FFFFFF"/>
          <w:lang w:val="vi-VN"/>
        </w:rPr>
        <w:t xml:space="preserve">để </w:t>
      </w:r>
      <w:r w:rsidR="00ED4EEE" w:rsidRPr="00A71CF6">
        <w:rPr>
          <w:color w:val="000000" w:themeColor="text1"/>
          <w:sz w:val="28"/>
          <w:szCs w:val="28"/>
          <w:shd w:val="clear" w:color="auto" w:fill="FFFFFF"/>
          <w:lang w:val="vi-VN"/>
        </w:rPr>
        <w:t>sử dụng làm phân bón cho cây trồng.</w:t>
      </w:r>
      <w:r w:rsidR="00FB542C" w:rsidRPr="001C59E6">
        <w:rPr>
          <w:color w:val="000000" w:themeColor="text1"/>
          <w:spacing w:val="-4"/>
          <w:sz w:val="28"/>
          <w:szCs w:val="28"/>
          <w:lang w:val="vi-VN"/>
        </w:rPr>
        <w:t xml:space="preserve"> </w:t>
      </w:r>
      <w:r w:rsidR="00ED4EEE" w:rsidRPr="00A71CF6">
        <w:rPr>
          <w:color w:val="000000" w:themeColor="text1"/>
          <w:sz w:val="28"/>
          <w:szCs w:val="28"/>
          <w:lang w:val="vi-VN"/>
        </w:rPr>
        <w:t>Tăng cường thực hiện các biện pháp giảm thiểu phát sinh chất thải và thúc đẩy phân loại tại nguồn; khuyến khích các doanh nghiệp, hợp tác xã và người dân áp dụng các biện pháp sản xuất sạch</w:t>
      </w:r>
      <w:r w:rsidR="00ED4EEE" w:rsidRPr="001C59E6">
        <w:rPr>
          <w:color w:val="000000" w:themeColor="text1"/>
          <w:sz w:val="28"/>
          <w:szCs w:val="28"/>
          <w:lang w:val="vi-VN"/>
        </w:rPr>
        <w:t>, thân thiện với môi trường</w:t>
      </w:r>
      <w:r w:rsidR="00ED4EEE" w:rsidRPr="00A71CF6">
        <w:rPr>
          <w:color w:val="000000" w:themeColor="text1"/>
          <w:sz w:val="28"/>
          <w:szCs w:val="28"/>
          <w:lang w:val="vi-VN"/>
        </w:rPr>
        <w:t xml:space="preserve">. </w:t>
      </w:r>
    </w:p>
    <w:p w:rsidR="00777953" w:rsidRPr="00A71CF6" w:rsidRDefault="00ED4EEE" w:rsidP="00674975">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264" w:lineRule="auto"/>
        <w:ind w:firstLine="720"/>
        <w:jc w:val="both"/>
        <w:rPr>
          <w:color w:val="000000" w:themeColor="text1"/>
          <w:spacing w:val="-4"/>
          <w:sz w:val="28"/>
          <w:szCs w:val="28"/>
          <w:lang w:val="vi-VN"/>
        </w:rPr>
      </w:pPr>
      <w:r w:rsidRPr="001C59E6">
        <w:rPr>
          <w:b/>
          <w:bCs/>
          <w:i/>
          <w:iCs/>
          <w:color w:val="000000" w:themeColor="text1"/>
          <w:sz w:val="28"/>
          <w:szCs w:val="28"/>
          <w:lang w:val="vi-VN"/>
        </w:rPr>
        <w:t>4.5. Nhóm giải pháp v</w:t>
      </w:r>
      <w:r w:rsidRPr="00A71CF6">
        <w:rPr>
          <w:b/>
          <w:bCs/>
          <w:i/>
          <w:iCs/>
          <w:color w:val="000000" w:themeColor="text1"/>
          <w:sz w:val="28"/>
          <w:szCs w:val="28"/>
          <w:lang w:val="vi-VN"/>
        </w:rPr>
        <w:t>ề</w:t>
      </w:r>
      <w:r w:rsidRPr="001C59E6">
        <w:rPr>
          <w:b/>
          <w:bCs/>
          <w:i/>
          <w:iCs/>
          <w:color w:val="000000" w:themeColor="text1"/>
          <w:sz w:val="28"/>
          <w:szCs w:val="28"/>
          <w:lang w:val="vi-VN"/>
        </w:rPr>
        <w:t xml:space="preserve"> H</w:t>
      </w:r>
      <w:r w:rsidRPr="00A71CF6">
        <w:rPr>
          <w:b/>
          <w:bCs/>
          <w:i/>
          <w:iCs/>
          <w:color w:val="000000" w:themeColor="text1"/>
          <w:sz w:val="28"/>
          <w:szCs w:val="28"/>
          <w:lang w:val="vi-VN"/>
        </w:rPr>
        <w:t>ệ thống chính trị</w:t>
      </w:r>
    </w:p>
    <w:p w:rsidR="008758A4" w:rsidRPr="00A71CF6" w:rsidRDefault="009722E9" w:rsidP="00674975">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264" w:lineRule="auto"/>
        <w:ind w:firstLine="720"/>
        <w:jc w:val="both"/>
        <w:rPr>
          <w:color w:val="000000" w:themeColor="text1"/>
          <w:sz w:val="28"/>
          <w:szCs w:val="28"/>
          <w:lang w:val="sq-AL"/>
        </w:rPr>
      </w:pPr>
      <w:r w:rsidRPr="00A71CF6">
        <w:rPr>
          <w:color w:val="000000" w:themeColor="text1"/>
          <w:sz w:val="28"/>
          <w:szCs w:val="28"/>
          <w:lang w:val="sq-AL"/>
        </w:rPr>
        <w:t>X</w:t>
      </w:r>
      <w:r w:rsidR="00ED4EEE" w:rsidRPr="00A71CF6">
        <w:rPr>
          <w:color w:val="000000" w:themeColor="text1"/>
          <w:sz w:val="28"/>
          <w:szCs w:val="28"/>
          <w:lang w:val="sq-AL"/>
        </w:rPr>
        <w:t>ây dựng hệ thống chính trị vững mạnh: Tăng cường sự lãnh đạo, chỉ đạo của cấp ủy</w:t>
      </w:r>
      <w:r w:rsidR="00004505" w:rsidRPr="00A71CF6">
        <w:rPr>
          <w:color w:val="000000" w:themeColor="text1"/>
          <w:sz w:val="28"/>
          <w:szCs w:val="28"/>
          <w:lang w:val="sq-AL"/>
        </w:rPr>
        <w:t>,</w:t>
      </w:r>
      <w:r w:rsidR="00ED4EEE" w:rsidRPr="00A71CF6">
        <w:rPr>
          <w:color w:val="000000" w:themeColor="text1"/>
          <w:sz w:val="28"/>
          <w:szCs w:val="28"/>
          <w:lang w:val="sq-AL"/>
        </w:rPr>
        <w:t xml:space="preserve"> chính quyền trong công tác xây dựng nông thôn mới, phát huy tốt vai trò của Mặt trận, đoàn thể trong công tác vận động</w:t>
      </w:r>
      <w:r w:rsidR="00004505" w:rsidRPr="00A71CF6">
        <w:rPr>
          <w:color w:val="000000" w:themeColor="text1"/>
          <w:sz w:val="28"/>
          <w:szCs w:val="28"/>
          <w:lang w:val="sq-AL"/>
        </w:rPr>
        <w:t>, tuyên truyền n</w:t>
      </w:r>
      <w:r w:rsidR="00ED4EEE" w:rsidRPr="00A71CF6">
        <w:rPr>
          <w:color w:val="000000" w:themeColor="text1"/>
          <w:sz w:val="28"/>
          <w:szCs w:val="28"/>
          <w:lang w:val="sq-AL"/>
        </w:rPr>
        <w:t xml:space="preserve">hân dân tham gia thực hiện nâng chất các tiêu chí xây dựng nông thôn mới. </w:t>
      </w:r>
    </w:p>
    <w:p w:rsidR="002A1755" w:rsidRPr="001C59E6" w:rsidRDefault="009722E9" w:rsidP="00674975">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264" w:lineRule="auto"/>
        <w:ind w:firstLine="720"/>
        <w:jc w:val="both"/>
        <w:rPr>
          <w:color w:val="000000" w:themeColor="text1"/>
          <w:spacing w:val="-4"/>
          <w:sz w:val="28"/>
          <w:szCs w:val="28"/>
          <w:lang w:val="sq-AL"/>
        </w:rPr>
      </w:pPr>
      <w:r w:rsidRPr="00A71CF6">
        <w:rPr>
          <w:color w:val="000000" w:themeColor="text1"/>
          <w:sz w:val="28"/>
          <w:szCs w:val="28"/>
          <w:lang w:val="sq-AL"/>
        </w:rPr>
        <w:t xml:space="preserve">Nâng </w:t>
      </w:r>
      <w:r w:rsidR="00ED4EEE" w:rsidRPr="00A71CF6">
        <w:rPr>
          <w:color w:val="000000" w:themeColor="text1"/>
          <w:sz w:val="28"/>
          <w:szCs w:val="28"/>
          <w:lang w:val="sq-AL"/>
        </w:rPr>
        <w:t>cao năng lực bộ máy quản lý nhà</w:t>
      </w:r>
      <w:r w:rsidRPr="00A71CF6">
        <w:rPr>
          <w:color w:val="000000" w:themeColor="text1"/>
          <w:sz w:val="28"/>
          <w:szCs w:val="28"/>
          <w:lang w:val="sq-AL"/>
        </w:rPr>
        <w:t xml:space="preserve"> nước về xây dựng nông thôn mới, </w:t>
      </w:r>
      <w:r w:rsidR="00ED4EEE" w:rsidRPr="00A71CF6">
        <w:rPr>
          <w:color w:val="000000" w:themeColor="text1"/>
          <w:sz w:val="28"/>
          <w:szCs w:val="28"/>
          <w:lang w:val="sq-AL"/>
        </w:rPr>
        <w:t>kiện toàn và nân</w:t>
      </w:r>
      <w:r w:rsidR="006B6574" w:rsidRPr="00A71CF6">
        <w:rPr>
          <w:color w:val="000000" w:themeColor="text1"/>
          <w:sz w:val="28"/>
          <w:szCs w:val="28"/>
          <w:lang w:val="sq-AL"/>
        </w:rPr>
        <w:t>g cao chất lượng hoạt động của B</w:t>
      </w:r>
      <w:r w:rsidR="00ED4EEE" w:rsidRPr="00A71CF6">
        <w:rPr>
          <w:color w:val="000000" w:themeColor="text1"/>
          <w:sz w:val="28"/>
          <w:szCs w:val="28"/>
          <w:lang w:val="sq-AL"/>
        </w:rPr>
        <w:t xml:space="preserve">an </w:t>
      </w:r>
      <w:r w:rsidR="00C7375E" w:rsidRPr="00A71CF6">
        <w:rPr>
          <w:color w:val="000000" w:themeColor="text1"/>
          <w:sz w:val="28"/>
          <w:szCs w:val="28"/>
          <w:lang w:val="af-ZA"/>
        </w:rPr>
        <w:t>c</w:t>
      </w:r>
      <w:r w:rsidR="00ED4EEE" w:rsidRPr="00A71CF6">
        <w:rPr>
          <w:color w:val="000000" w:themeColor="text1"/>
          <w:sz w:val="28"/>
          <w:szCs w:val="28"/>
          <w:lang w:val="sq-AL"/>
        </w:rPr>
        <w:t xml:space="preserve">hỉ đạo các cấp; củng cố kiện toàn Văn phòng </w:t>
      </w:r>
      <w:r w:rsidR="006B6574" w:rsidRPr="00A71CF6">
        <w:rPr>
          <w:color w:val="000000" w:themeColor="text1"/>
          <w:sz w:val="28"/>
          <w:szCs w:val="28"/>
          <w:lang w:val="sq-AL"/>
        </w:rPr>
        <w:t>nông thôn mới</w:t>
      </w:r>
      <w:r w:rsidR="00ED4EEE" w:rsidRPr="00A71CF6">
        <w:rPr>
          <w:color w:val="000000" w:themeColor="text1"/>
          <w:sz w:val="28"/>
          <w:szCs w:val="28"/>
          <w:lang w:val="sq-AL"/>
        </w:rPr>
        <w:t xml:space="preserve"> cấp huyện; nâng cao chất lượng đội ngũ cán bộ</w:t>
      </w:r>
      <w:r w:rsidR="00C7375E" w:rsidRPr="00A71CF6">
        <w:rPr>
          <w:color w:val="000000" w:themeColor="text1"/>
          <w:sz w:val="28"/>
          <w:szCs w:val="28"/>
          <w:lang w:val="sq-AL"/>
        </w:rPr>
        <w:t xml:space="preserve"> chuyên trách nông thôn mới </w:t>
      </w:r>
      <w:r w:rsidR="00ED4EEE" w:rsidRPr="00A71CF6">
        <w:rPr>
          <w:color w:val="000000" w:themeColor="text1"/>
          <w:sz w:val="28"/>
          <w:szCs w:val="28"/>
          <w:lang w:val="sq-AL"/>
        </w:rPr>
        <w:t>cấp xã theo quy định của Trung ương và của Tỉnh.</w:t>
      </w:r>
    </w:p>
    <w:p w:rsidR="009722E9" w:rsidRPr="00A71CF6" w:rsidRDefault="00ED4EEE" w:rsidP="00674975">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264" w:lineRule="auto"/>
        <w:ind w:firstLine="720"/>
        <w:jc w:val="both"/>
        <w:rPr>
          <w:color w:val="000000" w:themeColor="text1"/>
          <w:spacing w:val="-4"/>
          <w:sz w:val="28"/>
          <w:szCs w:val="28"/>
          <w:lang w:val="vi-VN"/>
        </w:rPr>
      </w:pPr>
      <w:r w:rsidRPr="00A71CF6">
        <w:rPr>
          <w:bCs/>
          <w:color w:val="000000" w:themeColor="text1"/>
          <w:spacing w:val="-4"/>
          <w:sz w:val="28"/>
          <w:szCs w:val="28"/>
          <w:lang w:val="sq-AL"/>
        </w:rPr>
        <w:t xml:space="preserve">Giữ vững ổn định chính trị và trật tự, an toàn xã hội trên địa bàn: </w:t>
      </w:r>
      <w:r w:rsidRPr="00A71CF6">
        <w:rPr>
          <w:color w:val="000000" w:themeColor="text1"/>
          <w:spacing w:val="-4"/>
          <w:sz w:val="28"/>
          <w:szCs w:val="28"/>
          <w:lang w:val="sq-AL"/>
        </w:rPr>
        <w:t>Củng cố và n</w:t>
      </w:r>
      <w:r w:rsidR="000B0BA5" w:rsidRPr="00A71CF6">
        <w:rPr>
          <w:color w:val="000000" w:themeColor="text1"/>
          <w:spacing w:val="-4"/>
          <w:sz w:val="28"/>
          <w:szCs w:val="28"/>
          <w:lang w:val="sq-AL"/>
        </w:rPr>
        <w:t>âng cao chất lượng p</w:t>
      </w:r>
      <w:r w:rsidRPr="00A71CF6">
        <w:rPr>
          <w:color w:val="000000" w:themeColor="text1"/>
          <w:spacing w:val="-4"/>
          <w:sz w:val="28"/>
          <w:szCs w:val="28"/>
          <w:lang w:val="sq-AL"/>
        </w:rPr>
        <w:t>hon</w:t>
      </w:r>
      <w:r w:rsidR="000B0BA5" w:rsidRPr="00A71CF6">
        <w:rPr>
          <w:color w:val="000000" w:themeColor="text1"/>
          <w:spacing w:val="-4"/>
          <w:sz w:val="28"/>
          <w:szCs w:val="28"/>
          <w:lang w:val="sq-AL"/>
        </w:rPr>
        <w:t>g trào toàn dân bảo vệ an ninh T</w:t>
      </w:r>
      <w:r w:rsidRPr="00A71CF6">
        <w:rPr>
          <w:color w:val="000000" w:themeColor="text1"/>
          <w:spacing w:val="-4"/>
          <w:sz w:val="28"/>
          <w:szCs w:val="28"/>
          <w:lang w:val="sq-AL"/>
        </w:rPr>
        <w:t>ổ quốc, huy động sức mạnh toàn dân trong công tác đấu tranh phòng, chống tội phạm. Đảm bảo địa bàn các xã giữ vững ổn định an ninh chính trị và trật tự</w:t>
      </w:r>
      <w:r w:rsidR="00B578D8" w:rsidRPr="00A71CF6">
        <w:rPr>
          <w:color w:val="000000" w:themeColor="text1"/>
          <w:spacing w:val="-4"/>
          <w:sz w:val="28"/>
          <w:szCs w:val="28"/>
          <w:lang w:val="sq-AL"/>
        </w:rPr>
        <w:t>,</w:t>
      </w:r>
      <w:r w:rsidRPr="00A71CF6">
        <w:rPr>
          <w:color w:val="000000" w:themeColor="text1"/>
          <w:spacing w:val="-4"/>
          <w:sz w:val="28"/>
          <w:szCs w:val="28"/>
          <w:lang w:val="sq-AL"/>
        </w:rPr>
        <w:t xml:space="preserve"> an toàn xã hội, không để xảy ra tụ tập, khiếu kiện đông người; giảm tội phạm, tệ nạn xã hội, tai nạn </w:t>
      </w:r>
      <w:r w:rsidR="000B0BA5" w:rsidRPr="00A71CF6">
        <w:rPr>
          <w:color w:val="000000" w:themeColor="text1"/>
          <w:spacing w:val="-4"/>
          <w:sz w:val="28"/>
          <w:szCs w:val="28"/>
          <w:lang w:val="sq-AL"/>
        </w:rPr>
        <w:t>giao thông; xây dựng lực lượng c</w:t>
      </w:r>
      <w:r w:rsidRPr="00A71CF6">
        <w:rPr>
          <w:color w:val="000000" w:themeColor="text1"/>
          <w:spacing w:val="-4"/>
          <w:sz w:val="28"/>
          <w:szCs w:val="28"/>
          <w:lang w:val="sq-AL"/>
        </w:rPr>
        <w:t xml:space="preserve">ông an, quân sự chính quy, tinh nhuệ, </w:t>
      </w:r>
      <w:r w:rsidR="00B578D8" w:rsidRPr="00A71CF6">
        <w:rPr>
          <w:color w:val="000000" w:themeColor="text1"/>
          <w:spacing w:val="-4"/>
          <w:sz w:val="28"/>
          <w:szCs w:val="28"/>
          <w:lang w:val="sq-AL"/>
        </w:rPr>
        <w:t xml:space="preserve">từng bước </w:t>
      </w:r>
      <w:r w:rsidRPr="00A71CF6">
        <w:rPr>
          <w:color w:val="000000" w:themeColor="text1"/>
          <w:spacing w:val="-4"/>
          <w:sz w:val="28"/>
          <w:szCs w:val="28"/>
          <w:lang w:val="sq-AL"/>
        </w:rPr>
        <w:t>hiện đại, đáp ứng yêu cầu xây dựn</w:t>
      </w:r>
      <w:r w:rsidR="00ED5F5B" w:rsidRPr="00A71CF6">
        <w:rPr>
          <w:color w:val="000000" w:themeColor="text1"/>
          <w:spacing w:val="-4"/>
          <w:sz w:val="28"/>
          <w:szCs w:val="28"/>
          <w:lang w:val="sq-AL"/>
        </w:rPr>
        <w:t>g và bảo vệ Tổ quốc, xây dựng 100</w:t>
      </w:r>
      <w:r w:rsidRPr="00A71CF6">
        <w:rPr>
          <w:color w:val="000000" w:themeColor="text1"/>
          <w:spacing w:val="-4"/>
          <w:sz w:val="28"/>
          <w:szCs w:val="28"/>
          <w:lang w:val="sq-AL"/>
        </w:rPr>
        <w:t>% xã vững mạnh về quốc phòng, xã an toàn về an ninh, trật tự.</w:t>
      </w:r>
    </w:p>
    <w:p w:rsidR="009722E9" w:rsidRPr="00A71CF6" w:rsidRDefault="009722E9" w:rsidP="00674975">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264" w:lineRule="auto"/>
        <w:ind w:firstLine="720"/>
        <w:jc w:val="both"/>
        <w:rPr>
          <w:color w:val="000000" w:themeColor="text1"/>
          <w:spacing w:val="-4"/>
          <w:sz w:val="28"/>
          <w:szCs w:val="28"/>
          <w:lang w:val="vi-VN"/>
        </w:rPr>
      </w:pPr>
      <w:r w:rsidRPr="00A71CF6">
        <w:rPr>
          <w:color w:val="000000" w:themeColor="text1"/>
          <w:spacing w:val="-4"/>
          <w:sz w:val="28"/>
          <w:szCs w:val="28"/>
          <w:lang w:val="sq-AL"/>
        </w:rPr>
        <w:t>T</w:t>
      </w:r>
      <w:r w:rsidR="00ED4EEE" w:rsidRPr="00A71CF6">
        <w:rPr>
          <w:color w:val="000000" w:themeColor="text1"/>
          <w:spacing w:val="-4"/>
          <w:sz w:val="28"/>
          <w:szCs w:val="28"/>
          <w:lang w:val="sq-AL"/>
        </w:rPr>
        <w:t>ăng cường công tác kiểm tra việc duy trì các chế độ trực, lực lượng trực ở các đơn vị cơ sở. Kết hợp chặt chẽ giữa công tác xây dựng lực lượng quân báo trinh sát với việc tổ chức lực lượng dân quân nhằm nắm chắc tình hình an ninh chính trị, trật tự an toàn xã hội trên địa bàn các xã, kịp thời tham mưu cho cấp ủy, chính quyền trong việc xử lý các tình huống phức tạp nảy sinh, không để xảy ra bị động, bất ngờ.</w:t>
      </w:r>
    </w:p>
    <w:p w:rsidR="00BB7FCE" w:rsidRPr="001C59E6" w:rsidRDefault="006B6574" w:rsidP="00674975">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264" w:lineRule="auto"/>
        <w:ind w:firstLine="720"/>
        <w:jc w:val="both"/>
        <w:rPr>
          <w:color w:val="000000" w:themeColor="text1"/>
          <w:sz w:val="28"/>
          <w:szCs w:val="28"/>
          <w:lang w:val="vi-VN"/>
        </w:rPr>
      </w:pPr>
      <w:r w:rsidRPr="001C59E6">
        <w:rPr>
          <w:color w:val="000000" w:themeColor="text1"/>
          <w:sz w:val="28"/>
          <w:szCs w:val="28"/>
          <w:lang w:val="vi-VN"/>
        </w:rPr>
        <w:t>Duy trì và nâng chất kết quả x</w:t>
      </w:r>
      <w:r w:rsidR="00ED4EEE" w:rsidRPr="00A71CF6">
        <w:rPr>
          <w:color w:val="000000" w:themeColor="text1"/>
          <w:sz w:val="28"/>
          <w:szCs w:val="28"/>
          <w:lang w:val="vi-VN"/>
        </w:rPr>
        <w:t xml:space="preserve">ây dựng </w:t>
      </w:r>
      <w:r w:rsidR="00ED4EEE" w:rsidRPr="00A71CF6">
        <w:rPr>
          <w:color w:val="000000" w:themeColor="text1"/>
          <w:sz w:val="28"/>
          <w:szCs w:val="28"/>
          <w:lang w:val="nl-NL"/>
        </w:rPr>
        <w:t xml:space="preserve">huyện </w:t>
      </w:r>
      <w:r w:rsidRPr="00A71CF6">
        <w:rPr>
          <w:color w:val="000000" w:themeColor="text1"/>
          <w:sz w:val="28"/>
          <w:szCs w:val="28"/>
          <w:lang w:val="nl-NL"/>
        </w:rPr>
        <w:t xml:space="preserve">nông thôn mới </w:t>
      </w:r>
      <w:r w:rsidR="00ED5F5B" w:rsidRPr="00A71CF6">
        <w:rPr>
          <w:color w:val="000000" w:themeColor="text1"/>
          <w:sz w:val="28"/>
          <w:szCs w:val="28"/>
          <w:lang w:val="nl-NL"/>
        </w:rPr>
        <w:t>Cầu Ngang</w:t>
      </w:r>
      <w:r w:rsidR="00ED4EEE" w:rsidRPr="00A71CF6">
        <w:rPr>
          <w:color w:val="000000" w:themeColor="text1"/>
          <w:sz w:val="28"/>
          <w:szCs w:val="28"/>
          <w:lang w:val="nl-NL"/>
        </w:rPr>
        <w:t xml:space="preserve"> gắn với quá trình phát triển đô thị </w:t>
      </w:r>
      <w:r w:rsidR="00ED4EEE" w:rsidRPr="00A71CF6">
        <w:rPr>
          <w:color w:val="000000" w:themeColor="text1"/>
          <w:sz w:val="28"/>
          <w:szCs w:val="28"/>
          <w:lang w:val="vi-VN"/>
        </w:rPr>
        <w:t>phù hợp với chủ trương, đường lối của Đảng, chính sách của Nhà nước về phát triển nông nghiệp, nông dân, nông thôn</w:t>
      </w:r>
      <w:r w:rsidR="00ED4EEE" w:rsidRPr="00A71CF6">
        <w:rPr>
          <w:color w:val="000000" w:themeColor="text1"/>
          <w:sz w:val="28"/>
          <w:szCs w:val="28"/>
          <w:lang w:val="nl-NL"/>
        </w:rPr>
        <w:t>;</w:t>
      </w:r>
      <w:r w:rsidR="00ED4EEE" w:rsidRPr="00A71CF6">
        <w:rPr>
          <w:color w:val="000000" w:themeColor="text1"/>
          <w:sz w:val="28"/>
          <w:szCs w:val="28"/>
          <w:lang w:val="vi-VN"/>
        </w:rPr>
        <w:t xml:space="preserve"> phù hợp với điều kiện, hoàn cảnh thực </w:t>
      </w:r>
      <w:r w:rsidR="00ED4EEE" w:rsidRPr="00A71CF6">
        <w:rPr>
          <w:color w:val="000000" w:themeColor="text1"/>
          <w:sz w:val="28"/>
          <w:szCs w:val="28"/>
          <w:lang w:val="pt-BR"/>
        </w:rPr>
        <w:t>tế</w:t>
      </w:r>
      <w:r w:rsidR="00ED4EEE" w:rsidRPr="00A71CF6">
        <w:rPr>
          <w:color w:val="000000" w:themeColor="text1"/>
          <w:sz w:val="28"/>
          <w:szCs w:val="28"/>
          <w:lang w:val="vi-VN"/>
        </w:rPr>
        <w:t xml:space="preserve"> của huyện</w:t>
      </w:r>
      <w:r w:rsidR="00ED4EEE" w:rsidRPr="00A71CF6">
        <w:rPr>
          <w:color w:val="000000" w:themeColor="text1"/>
          <w:sz w:val="28"/>
          <w:szCs w:val="28"/>
          <w:lang w:val="nl-NL"/>
        </w:rPr>
        <w:t>, đảm bảo trong mối quan hệ chặt chẽ với phát triển của tỉnh Trà Vinh trên tất cả các lĩnh vực kinh tế, chính trị, văn hóa, xã hội</w:t>
      </w:r>
      <w:r w:rsidR="00ED4EEE" w:rsidRPr="00A71CF6">
        <w:rPr>
          <w:color w:val="000000" w:themeColor="text1"/>
          <w:sz w:val="28"/>
          <w:szCs w:val="28"/>
          <w:lang w:val="vi-VN"/>
        </w:rPr>
        <w:t>; kết hợp chặt chẽ giữa phát triển nông thôn mới</w:t>
      </w:r>
      <w:r w:rsidR="00ED4EEE" w:rsidRPr="00A71CF6">
        <w:rPr>
          <w:color w:val="000000" w:themeColor="text1"/>
          <w:sz w:val="28"/>
          <w:szCs w:val="28"/>
          <w:lang w:val="nl-NL"/>
        </w:rPr>
        <w:t xml:space="preserve">, phát triển đô thị </w:t>
      </w:r>
      <w:r w:rsidR="000B0BA5" w:rsidRPr="00A71CF6">
        <w:rPr>
          <w:color w:val="000000" w:themeColor="text1"/>
          <w:sz w:val="28"/>
          <w:szCs w:val="28"/>
          <w:lang w:val="vi-VN"/>
        </w:rPr>
        <w:t>với bảo đảm quốc phòng, an ninh</w:t>
      </w:r>
      <w:r w:rsidR="000B0BA5" w:rsidRPr="001C59E6">
        <w:rPr>
          <w:color w:val="000000" w:themeColor="text1"/>
          <w:sz w:val="28"/>
          <w:szCs w:val="28"/>
          <w:lang w:val="vi-VN"/>
        </w:rPr>
        <w:t>,</w:t>
      </w:r>
      <w:r w:rsidR="00ED4EEE" w:rsidRPr="00A71CF6">
        <w:rPr>
          <w:color w:val="000000" w:themeColor="text1"/>
          <w:sz w:val="28"/>
          <w:szCs w:val="28"/>
          <w:lang w:val="vi-VN"/>
        </w:rPr>
        <w:t xml:space="preserve"> đáp ứng yêu cầu phát triển bền vững</w:t>
      </w:r>
      <w:r w:rsidR="00BB7FCE" w:rsidRPr="001C59E6">
        <w:rPr>
          <w:color w:val="000000" w:themeColor="text1"/>
          <w:sz w:val="28"/>
          <w:szCs w:val="28"/>
          <w:lang w:val="vi-VN"/>
        </w:rPr>
        <w:t>.</w:t>
      </w:r>
    </w:p>
    <w:p w:rsidR="00ED4EEE" w:rsidRPr="00A71CF6" w:rsidRDefault="00ED4EEE" w:rsidP="00674975">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264" w:lineRule="auto"/>
        <w:ind w:firstLine="720"/>
        <w:jc w:val="both"/>
        <w:rPr>
          <w:color w:val="000000" w:themeColor="text1"/>
          <w:sz w:val="28"/>
          <w:szCs w:val="28"/>
          <w:lang w:val="nl-NL"/>
        </w:rPr>
      </w:pPr>
      <w:r w:rsidRPr="00A71CF6">
        <w:rPr>
          <w:color w:val="000000" w:themeColor="text1"/>
          <w:sz w:val="28"/>
          <w:szCs w:val="28"/>
          <w:lang w:val="it-IT" w:eastAsia="vi-VN"/>
        </w:rPr>
        <w:t xml:space="preserve">Trên đây là </w:t>
      </w:r>
      <w:r w:rsidR="00BB7FCE" w:rsidRPr="001C59E6">
        <w:rPr>
          <w:color w:val="000000" w:themeColor="text1"/>
          <w:sz w:val="28"/>
          <w:szCs w:val="28"/>
          <w:lang w:val="vi-VN"/>
        </w:rPr>
        <w:t>B</w:t>
      </w:r>
      <w:r w:rsidRPr="001C59E6">
        <w:rPr>
          <w:color w:val="000000" w:themeColor="text1"/>
          <w:sz w:val="28"/>
          <w:szCs w:val="28"/>
          <w:lang w:val="vi-VN"/>
        </w:rPr>
        <w:t xml:space="preserve">áo cáo kết quả </w:t>
      </w:r>
      <w:r w:rsidR="00073441" w:rsidRPr="001C59E6">
        <w:rPr>
          <w:color w:val="000000" w:themeColor="text1"/>
          <w:sz w:val="28"/>
          <w:szCs w:val="28"/>
          <w:lang w:val="vi-VN"/>
        </w:rPr>
        <w:t xml:space="preserve">thực hiện </w:t>
      </w:r>
      <w:r w:rsidR="004C1EAC" w:rsidRPr="00A71CF6">
        <w:rPr>
          <w:color w:val="000000" w:themeColor="text1"/>
          <w:sz w:val="28"/>
          <w:szCs w:val="28"/>
          <w:lang w:val="vi-VN"/>
        </w:rPr>
        <w:t xml:space="preserve">xây dựng nông thôn mới </w:t>
      </w:r>
      <w:r w:rsidR="00073441" w:rsidRPr="001C59E6">
        <w:rPr>
          <w:color w:val="000000" w:themeColor="text1"/>
          <w:sz w:val="28"/>
          <w:szCs w:val="28"/>
          <w:lang w:val="vi-VN"/>
        </w:rPr>
        <w:t xml:space="preserve">đến </w:t>
      </w:r>
      <w:r w:rsidR="004C1EAC" w:rsidRPr="00A71CF6">
        <w:rPr>
          <w:color w:val="000000" w:themeColor="text1"/>
          <w:sz w:val="28"/>
          <w:szCs w:val="28"/>
          <w:lang w:val="vi-VN"/>
        </w:rPr>
        <w:t>năm 202</w:t>
      </w:r>
      <w:r w:rsidR="004C1EAC" w:rsidRPr="001C59E6">
        <w:rPr>
          <w:color w:val="000000" w:themeColor="text1"/>
          <w:sz w:val="28"/>
          <w:szCs w:val="28"/>
          <w:lang w:val="vi-VN"/>
        </w:rPr>
        <w:t>2</w:t>
      </w:r>
      <w:r w:rsidR="00BB7FCE" w:rsidRPr="001C59E6">
        <w:rPr>
          <w:b/>
          <w:color w:val="000000" w:themeColor="text1"/>
          <w:sz w:val="28"/>
          <w:szCs w:val="28"/>
          <w:lang w:val="vi-VN"/>
        </w:rPr>
        <w:t xml:space="preserve"> </w:t>
      </w:r>
      <w:r w:rsidR="004C1EAC" w:rsidRPr="00A71CF6">
        <w:rPr>
          <w:color w:val="000000" w:themeColor="text1"/>
          <w:sz w:val="28"/>
          <w:szCs w:val="28"/>
          <w:lang w:val="vi-VN"/>
        </w:rPr>
        <w:t xml:space="preserve">của huyện </w:t>
      </w:r>
      <w:r w:rsidR="004C1EAC" w:rsidRPr="001C59E6">
        <w:rPr>
          <w:color w:val="000000" w:themeColor="text1"/>
          <w:sz w:val="28"/>
          <w:szCs w:val="28"/>
          <w:lang w:val="vi-VN"/>
        </w:rPr>
        <w:t>Cầu Ngang</w:t>
      </w:r>
      <w:r w:rsidR="004C1EAC" w:rsidRPr="00A71CF6">
        <w:rPr>
          <w:color w:val="000000" w:themeColor="text1"/>
          <w:sz w:val="28"/>
          <w:szCs w:val="28"/>
          <w:lang w:val="vi-VN"/>
        </w:rPr>
        <w:t>, tỉnh Trà Vinh</w:t>
      </w:r>
      <w:r w:rsidRPr="00A71CF6">
        <w:rPr>
          <w:color w:val="000000" w:themeColor="text1"/>
          <w:sz w:val="28"/>
          <w:szCs w:val="28"/>
          <w:lang w:val="it-IT" w:eastAsia="vi-VN"/>
        </w:rPr>
        <w:t>./.</w:t>
      </w:r>
    </w:p>
    <w:tbl>
      <w:tblPr>
        <w:tblW w:w="0" w:type="auto"/>
        <w:tblInd w:w="-34" w:type="dxa"/>
        <w:tblLook w:val="04A0" w:firstRow="1" w:lastRow="0" w:firstColumn="1" w:lastColumn="0" w:noHBand="0" w:noVBand="1"/>
      </w:tblPr>
      <w:tblGrid>
        <w:gridCol w:w="4645"/>
        <w:gridCol w:w="4643"/>
      </w:tblGrid>
      <w:tr w:rsidR="00A71CF6" w:rsidRPr="001C59E6" w:rsidTr="00004C55">
        <w:tc>
          <w:tcPr>
            <w:tcW w:w="4645" w:type="dxa"/>
          </w:tcPr>
          <w:p w:rsidR="00ED4EEE" w:rsidRPr="00A71CF6" w:rsidRDefault="00ED4EEE" w:rsidP="007340F6">
            <w:pPr>
              <w:widowControl w:val="0"/>
              <w:rPr>
                <w:b/>
                <w:color w:val="000000" w:themeColor="text1"/>
                <w:lang w:val="it-IT"/>
              </w:rPr>
            </w:pPr>
            <w:r w:rsidRPr="00A71CF6">
              <w:rPr>
                <w:b/>
                <w:i/>
                <w:iCs/>
                <w:color w:val="000000" w:themeColor="text1"/>
                <w:lang w:val="it-IT"/>
              </w:rPr>
              <w:t>Nơi nhận</w:t>
            </w:r>
            <w:r w:rsidRPr="00A71CF6">
              <w:rPr>
                <w:b/>
                <w:i/>
                <w:color w:val="000000" w:themeColor="text1"/>
                <w:lang w:val="it-IT"/>
              </w:rPr>
              <w:t>:</w:t>
            </w:r>
            <w:r w:rsidRPr="00A71CF6">
              <w:rPr>
                <w:b/>
                <w:color w:val="000000" w:themeColor="text1"/>
                <w:lang w:val="it-IT"/>
              </w:rPr>
              <w:tab/>
            </w:r>
            <w:r w:rsidRPr="00A71CF6">
              <w:rPr>
                <w:b/>
                <w:color w:val="000000" w:themeColor="text1"/>
                <w:lang w:val="it-IT"/>
              </w:rPr>
              <w:tab/>
            </w:r>
            <w:r w:rsidRPr="00A71CF6">
              <w:rPr>
                <w:b/>
                <w:color w:val="000000" w:themeColor="text1"/>
                <w:lang w:val="it-IT"/>
              </w:rPr>
              <w:tab/>
            </w:r>
          </w:p>
          <w:p w:rsidR="00ED4EEE" w:rsidRPr="00A71CF6" w:rsidRDefault="00ED4EEE" w:rsidP="007340F6">
            <w:pPr>
              <w:widowControl w:val="0"/>
              <w:rPr>
                <w:color w:val="000000" w:themeColor="text1"/>
                <w:lang w:val="fi-FI"/>
              </w:rPr>
            </w:pPr>
            <w:r w:rsidRPr="00A71CF6">
              <w:rPr>
                <w:color w:val="000000" w:themeColor="text1"/>
                <w:lang w:val="fi-FI"/>
              </w:rPr>
              <w:t>-</w:t>
            </w:r>
            <w:r w:rsidRPr="00A71CF6">
              <w:rPr>
                <w:color w:val="000000" w:themeColor="text1"/>
                <w:sz w:val="22"/>
                <w:szCs w:val="22"/>
                <w:lang w:val="fi-FI"/>
              </w:rPr>
              <w:t xml:space="preserve"> TT.BCĐ CTMTQG XDNTM TW;</w:t>
            </w:r>
            <w:r w:rsidRPr="00A71CF6">
              <w:rPr>
                <w:color w:val="000000" w:themeColor="text1"/>
                <w:lang w:val="fi-FI"/>
              </w:rPr>
              <w:tab/>
            </w:r>
          </w:p>
          <w:p w:rsidR="00ED4EEE" w:rsidRPr="00A71CF6" w:rsidRDefault="00ED4EEE" w:rsidP="007340F6">
            <w:pPr>
              <w:widowControl w:val="0"/>
              <w:rPr>
                <w:b/>
                <w:color w:val="000000" w:themeColor="text1"/>
                <w:sz w:val="22"/>
                <w:lang w:val="fi-FI"/>
              </w:rPr>
            </w:pPr>
            <w:r w:rsidRPr="00A71CF6">
              <w:rPr>
                <w:color w:val="000000" w:themeColor="text1"/>
                <w:sz w:val="22"/>
                <w:szCs w:val="22"/>
                <w:lang w:val="fi-FI"/>
              </w:rPr>
              <w:t xml:space="preserve">- Văn phòng Điều phối </w:t>
            </w:r>
            <w:r w:rsidR="00BB7FCE" w:rsidRPr="00A71CF6">
              <w:rPr>
                <w:color w:val="000000" w:themeColor="text1"/>
                <w:sz w:val="22"/>
                <w:szCs w:val="22"/>
                <w:lang w:val="fi-FI"/>
              </w:rPr>
              <w:t xml:space="preserve">NTM </w:t>
            </w:r>
            <w:r w:rsidRPr="00A71CF6">
              <w:rPr>
                <w:color w:val="000000" w:themeColor="text1"/>
                <w:sz w:val="22"/>
                <w:szCs w:val="22"/>
                <w:lang w:val="fi-FI"/>
              </w:rPr>
              <w:t>TW;</w:t>
            </w:r>
          </w:p>
          <w:p w:rsidR="00ED4EEE" w:rsidRPr="00A71CF6" w:rsidRDefault="00ED4EEE" w:rsidP="007340F6">
            <w:pPr>
              <w:widowControl w:val="0"/>
              <w:rPr>
                <w:b/>
                <w:color w:val="000000" w:themeColor="text1"/>
                <w:sz w:val="22"/>
                <w:lang w:val="fi-FI"/>
              </w:rPr>
            </w:pPr>
            <w:r w:rsidRPr="00A71CF6">
              <w:rPr>
                <w:color w:val="000000" w:themeColor="text1"/>
                <w:sz w:val="22"/>
                <w:szCs w:val="22"/>
                <w:lang w:val="fi-FI"/>
              </w:rPr>
              <w:t>- Ban Chỉ đạo Tỉnh;</w:t>
            </w:r>
          </w:p>
          <w:p w:rsidR="00ED4EEE" w:rsidRPr="00A71CF6" w:rsidRDefault="00ED4EEE" w:rsidP="007340F6">
            <w:pPr>
              <w:widowControl w:val="0"/>
              <w:rPr>
                <w:b/>
                <w:color w:val="000000" w:themeColor="text1"/>
                <w:sz w:val="22"/>
                <w:lang w:val="fi-FI"/>
              </w:rPr>
            </w:pPr>
            <w:r w:rsidRPr="00A71CF6">
              <w:rPr>
                <w:color w:val="000000" w:themeColor="text1"/>
                <w:sz w:val="22"/>
                <w:szCs w:val="22"/>
                <w:lang w:val="fi-FI"/>
              </w:rPr>
              <w:t xml:space="preserve">- Văn phòng Điều phối </w:t>
            </w:r>
            <w:r w:rsidR="00BB7FCE" w:rsidRPr="00A71CF6">
              <w:rPr>
                <w:color w:val="000000" w:themeColor="text1"/>
                <w:sz w:val="22"/>
                <w:szCs w:val="22"/>
                <w:lang w:val="fi-FI"/>
              </w:rPr>
              <w:t>NTM t</w:t>
            </w:r>
            <w:r w:rsidRPr="00A71CF6">
              <w:rPr>
                <w:color w:val="000000" w:themeColor="text1"/>
                <w:sz w:val="22"/>
                <w:szCs w:val="22"/>
                <w:lang w:val="fi-FI"/>
              </w:rPr>
              <w:t>ỉnh;</w:t>
            </w:r>
          </w:p>
          <w:p w:rsidR="00ED4EEE" w:rsidRPr="00A71CF6" w:rsidRDefault="00ED4EEE" w:rsidP="007340F6">
            <w:pPr>
              <w:widowControl w:val="0"/>
              <w:rPr>
                <w:b/>
                <w:color w:val="000000" w:themeColor="text1"/>
                <w:sz w:val="22"/>
                <w:lang w:val="fi-FI"/>
              </w:rPr>
            </w:pPr>
            <w:r w:rsidRPr="00A71CF6">
              <w:rPr>
                <w:color w:val="000000" w:themeColor="text1"/>
                <w:sz w:val="22"/>
                <w:szCs w:val="22"/>
                <w:lang w:val="fi-FI"/>
              </w:rPr>
              <w:t>- TT. HU, HĐND, UBND Huyện;</w:t>
            </w:r>
          </w:p>
          <w:p w:rsidR="00ED4EEE" w:rsidRPr="00A71CF6" w:rsidRDefault="00ED4EEE" w:rsidP="007340F6">
            <w:pPr>
              <w:widowControl w:val="0"/>
              <w:rPr>
                <w:b/>
                <w:color w:val="000000" w:themeColor="text1"/>
                <w:sz w:val="22"/>
                <w:lang w:val="fi-FI"/>
              </w:rPr>
            </w:pPr>
            <w:r w:rsidRPr="00A71CF6">
              <w:rPr>
                <w:color w:val="000000" w:themeColor="text1"/>
                <w:sz w:val="22"/>
                <w:szCs w:val="22"/>
                <w:lang w:val="fi-FI"/>
              </w:rPr>
              <w:t xml:space="preserve">- Thành viên BCĐ huyện; </w:t>
            </w:r>
          </w:p>
          <w:p w:rsidR="00ED4EEE" w:rsidRPr="00A71CF6" w:rsidRDefault="00ED4EEE" w:rsidP="007340F6">
            <w:pPr>
              <w:widowControl w:val="0"/>
              <w:rPr>
                <w:b/>
                <w:color w:val="000000" w:themeColor="text1"/>
                <w:lang w:val="fi-FI"/>
              </w:rPr>
            </w:pPr>
            <w:r w:rsidRPr="00A71CF6">
              <w:rPr>
                <w:color w:val="000000" w:themeColor="text1"/>
                <w:sz w:val="22"/>
                <w:szCs w:val="22"/>
                <w:lang w:val="fi-FI"/>
              </w:rPr>
              <w:t xml:space="preserve">- Lưu: VT (NTM).                                                                    </w:t>
            </w:r>
          </w:p>
          <w:p w:rsidR="00ED4EEE" w:rsidRPr="00A71CF6" w:rsidRDefault="00ED4EEE" w:rsidP="007340F6">
            <w:pPr>
              <w:widowControl w:val="0"/>
              <w:ind w:firstLine="720"/>
              <w:jc w:val="both"/>
              <w:rPr>
                <w:b/>
                <w:color w:val="000000" w:themeColor="text1"/>
                <w:lang w:val="fi-FI"/>
              </w:rPr>
            </w:pPr>
          </w:p>
          <w:p w:rsidR="00ED4EEE" w:rsidRPr="00A71CF6" w:rsidRDefault="00ED4EEE" w:rsidP="007340F6">
            <w:pPr>
              <w:widowControl w:val="0"/>
              <w:ind w:right="-1" w:firstLine="720"/>
              <w:jc w:val="both"/>
              <w:rPr>
                <w:b/>
                <w:bCs/>
                <w:iCs/>
                <w:color w:val="000000" w:themeColor="text1"/>
                <w:lang w:val="fi-FI"/>
              </w:rPr>
            </w:pPr>
          </w:p>
        </w:tc>
        <w:tc>
          <w:tcPr>
            <w:tcW w:w="4643" w:type="dxa"/>
          </w:tcPr>
          <w:p w:rsidR="00ED4EEE" w:rsidRPr="00A71CF6" w:rsidRDefault="00ED4EEE" w:rsidP="007340F6">
            <w:pPr>
              <w:widowControl w:val="0"/>
              <w:ind w:right="-1" w:firstLine="720"/>
              <w:jc w:val="center"/>
              <w:rPr>
                <w:b/>
                <w:color w:val="000000" w:themeColor="text1"/>
                <w:sz w:val="28"/>
                <w:szCs w:val="28"/>
                <w:lang w:val="it-IT"/>
              </w:rPr>
            </w:pPr>
            <w:r w:rsidRPr="00A71CF6">
              <w:rPr>
                <w:b/>
                <w:color w:val="000000" w:themeColor="text1"/>
                <w:sz w:val="28"/>
                <w:szCs w:val="28"/>
                <w:lang w:val="it-IT"/>
              </w:rPr>
              <w:t>TM. ỦY BAN NHÂN DÂN</w:t>
            </w:r>
          </w:p>
          <w:p w:rsidR="00ED4EEE" w:rsidRPr="00A71CF6" w:rsidRDefault="00ED4EEE" w:rsidP="007340F6">
            <w:pPr>
              <w:widowControl w:val="0"/>
              <w:ind w:right="-1" w:firstLine="720"/>
              <w:jc w:val="center"/>
              <w:rPr>
                <w:b/>
                <w:bCs/>
                <w:color w:val="000000" w:themeColor="text1"/>
                <w:sz w:val="28"/>
                <w:szCs w:val="28"/>
                <w:lang w:val="fi-FI"/>
              </w:rPr>
            </w:pPr>
            <w:r w:rsidRPr="00A71CF6">
              <w:rPr>
                <w:b/>
                <w:bCs/>
                <w:color w:val="000000" w:themeColor="text1"/>
                <w:sz w:val="28"/>
                <w:szCs w:val="28"/>
                <w:lang w:val="fi-FI"/>
              </w:rPr>
              <w:t>CHỦ TỊCH</w:t>
            </w:r>
          </w:p>
          <w:p w:rsidR="00ED4EEE" w:rsidRPr="00A71CF6" w:rsidRDefault="00ED4EEE" w:rsidP="007340F6">
            <w:pPr>
              <w:widowControl w:val="0"/>
              <w:ind w:right="-1" w:firstLine="720"/>
              <w:jc w:val="center"/>
              <w:rPr>
                <w:color w:val="000000" w:themeColor="text1"/>
                <w:lang w:val="fi-FI"/>
              </w:rPr>
            </w:pPr>
          </w:p>
          <w:p w:rsidR="00BB7FCE" w:rsidRPr="00A71CF6" w:rsidRDefault="00ED4EEE" w:rsidP="00BB7FCE">
            <w:pPr>
              <w:widowControl w:val="0"/>
              <w:ind w:right="-1" w:firstLine="720"/>
              <w:jc w:val="center"/>
              <w:rPr>
                <w:b/>
                <w:bCs/>
                <w:iCs/>
                <w:color w:val="000000" w:themeColor="text1"/>
                <w:sz w:val="28"/>
                <w:szCs w:val="28"/>
                <w:lang w:val="it-IT"/>
              </w:rPr>
            </w:pPr>
            <w:r w:rsidRPr="00A71CF6">
              <w:rPr>
                <w:color w:val="000000" w:themeColor="text1"/>
                <w:lang w:val="fi-FI"/>
              </w:rPr>
              <w:br/>
            </w:r>
          </w:p>
          <w:p w:rsidR="00ED4EEE" w:rsidRPr="00A71CF6" w:rsidRDefault="00ED4EEE" w:rsidP="007340F6">
            <w:pPr>
              <w:widowControl w:val="0"/>
              <w:ind w:right="-1" w:firstLine="720"/>
              <w:jc w:val="center"/>
              <w:rPr>
                <w:b/>
                <w:bCs/>
                <w:iCs/>
                <w:color w:val="000000" w:themeColor="text1"/>
                <w:sz w:val="28"/>
                <w:szCs w:val="28"/>
                <w:lang w:val="it-IT"/>
              </w:rPr>
            </w:pPr>
          </w:p>
        </w:tc>
      </w:tr>
    </w:tbl>
    <w:p w:rsidR="00ED4EEE" w:rsidRPr="001C59E6" w:rsidRDefault="00ED4EEE" w:rsidP="007340F6">
      <w:pPr>
        <w:widowControl w:val="0"/>
        <w:ind w:right="-1" w:firstLine="720"/>
        <w:jc w:val="both"/>
        <w:rPr>
          <w:b/>
          <w:color w:val="000000" w:themeColor="text1"/>
          <w:lang w:val="fi-FI"/>
        </w:rPr>
      </w:pPr>
      <w:r w:rsidRPr="00A71CF6">
        <w:rPr>
          <w:color w:val="000000" w:themeColor="text1"/>
          <w:lang w:val="fi-FI"/>
        </w:rPr>
        <w:tab/>
      </w:r>
      <w:r w:rsidRPr="00A71CF6">
        <w:rPr>
          <w:color w:val="000000" w:themeColor="text1"/>
          <w:lang w:val="fi-FI"/>
        </w:rPr>
        <w:tab/>
      </w:r>
      <w:r w:rsidRPr="00A71CF6">
        <w:rPr>
          <w:color w:val="000000" w:themeColor="text1"/>
          <w:lang w:val="fi-FI"/>
        </w:rPr>
        <w:tab/>
      </w:r>
      <w:r w:rsidRPr="00A71CF6">
        <w:rPr>
          <w:color w:val="000000" w:themeColor="text1"/>
          <w:lang w:val="fi-FI"/>
        </w:rPr>
        <w:tab/>
      </w:r>
      <w:r w:rsidRPr="00A71CF6">
        <w:rPr>
          <w:color w:val="000000" w:themeColor="text1"/>
          <w:lang w:val="fi-FI"/>
        </w:rPr>
        <w:tab/>
      </w:r>
      <w:r w:rsidRPr="00A71CF6">
        <w:rPr>
          <w:color w:val="000000" w:themeColor="text1"/>
          <w:lang w:val="fi-FI"/>
        </w:rPr>
        <w:tab/>
      </w:r>
      <w:r w:rsidRPr="00A71CF6">
        <w:rPr>
          <w:color w:val="000000" w:themeColor="text1"/>
          <w:lang w:val="fi-FI"/>
        </w:rPr>
        <w:tab/>
      </w:r>
    </w:p>
    <w:p w:rsidR="00ED4EEE" w:rsidRPr="001C59E6" w:rsidRDefault="00ED4EEE" w:rsidP="007340F6">
      <w:pPr>
        <w:widowControl w:val="0"/>
        <w:rPr>
          <w:color w:val="000000" w:themeColor="text1"/>
          <w:lang w:val="fi-FI"/>
        </w:rPr>
      </w:pPr>
    </w:p>
    <w:p w:rsidR="00A91A95" w:rsidRPr="001C59E6" w:rsidRDefault="00A91A95" w:rsidP="00A91A95">
      <w:pPr>
        <w:widowControl w:val="0"/>
        <w:rPr>
          <w:color w:val="000000" w:themeColor="text1"/>
          <w:lang w:val="fi-FI"/>
        </w:rPr>
      </w:pPr>
    </w:p>
    <w:p w:rsidR="00BB7FCE" w:rsidRPr="001C59E6" w:rsidRDefault="00BB7FCE" w:rsidP="00A91A95">
      <w:pPr>
        <w:widowControl w:val="0"/>
        <w:jc w:val="center"/>
        <w:rPr>
          <w:b/>
          <w:color w:val="000000" w:themeColor="text1"/>
          <w:sz w:val="28"/>
          <w:szCs w:val="28"/>
          <w:lang w:val="fi-FI"/>
        </w:rPr>
      </w:pPr>
    </w:p>
    <w:p w:rsidR="00BB7FCE" w:rsidRPr="001C59E6" w:rsidRDefault="00BB7FCE" w:rsidP="00A91A95">
      <w:pPr>
        <w:widowControl w:val="0"/>
        <w:jc w:val="center"/>
        <w:rPr>
          <w:b/>
          <w:color w:val="000000" w:themeColor="text1"/>
          <w:sz w:val="28"/>
          <w:szCs w:val="28"/>
          <w:lang w:val="fi-FI"/>
        </w:rPr>
      </w:pPr>
    </w:p>
    <w:p w:rsidR="00DA6880" w:rsidRPr="001C59E6" w:rsidRDefault="00DA6880" w:rsidP="00A91A95">
      <w:pPr>
        <w:widowControl w:val="0"/>
        <w:jc w:val="center"/>
        <w:rPr>
          <w:b/>
          <w:color w:val="000000" w:themeColor="text1"/>
          <w:sz w:val="28"/>
          <w:szCs w:val="28"/>
          <w:lang w:val="fi-FI"/>
        </w:rPr>
      </w:pPr>
    </w:p>
    <w:p w:rsidR="00DA6880" w:rsidRPr="001C59E6" w:rsidRDefault="00DA6880" w:rsidP="00A91A95">
      <w:pPr>
        <w:widowControl w:val="0"/>
        <w:jc w:val="center"/>
        <w:rPr>
          <w:b/>
          <w:color w:val="000000" w:themeColor="text1"/>
          <w:sz w:val="28"/>
          <w:szCs w:val="28"/>
          <w:lang w:val="fi-FI"/>
        </w:rPr>
      </w:pPr>
    </w:p>
    <w:p w:rsidR="00DA6880" w:rsidRPr="001C59E6" w:rsidRDefault="00DA6880" w:rsidP="00A91A95">
      <w:pPr>
        <w:widowControl w:val="0"/>
        <w:jc w:val="center"/>
        <w:rPr>
          <w:b/>
          <w:color w:val="000000" w:themeColor="text1"/>
          <w:sz w:val="28"/>
          <w:szCs w:val="28"/>
          <w:lang w:val="fi-FI"/>
        </w:rPr>
      </w:pPr>
    </w:p>
    <w:p w:rsidR="00DA6880" w:rsidRPr="001C59E6" w:rsidRDefault="00DA6880" w:rsidP="00A91A95">
      <w:pPr>
        <w:widowControl w:val="0"/>
        <w:jc w:val="center"/>
        <w:rPr>
          <w:b/>
          <w:color w:val="000000" w:themeColor="text1"/>
          <w:sz w:val="28"/>
          <w:szCs w:val="28"/>
          <w:lang w:val="fi-FI"/>
        </w:rPr>
      </w:pPr>
    </w:p>
    <w:p w:rsidR="00DA6880" w:rsidRPr="001C59E6" w:rsidRDefault="00DA6880" w:rsidP="00A91A95">
      <w:pPr>
        <w:widowControl w:val="0"/>
        <w:jc w:val="center"/>
        <w:rPr>
          <w:b/>
          <w:color w:val="000000" w:themeColor="text1"/>
          <w:sz w:val="28"/>
          <w:szCs w:val="28"/>
          <w:lang w:val="fi-FI"/>
        </w:rPr>
      </w:pPr>
    </w:p>
    <w:p w:rsidR="00DA6880" w:rsidRPr="001C59E6" w:rsidRDefault="00DA6880" w:rsidP="00A91A95">
      <w:pPr>
        <w:widowControl w:val="0"/>
        <w:jc w:val="center"/>
        <w:rPr>
          <w:b/>
          <w:color w:val="000000" w:themeColor="text1"/>
          <w:sz w:val="28"/>
          <w:szCs w:val="28"/>
          <w:lang w:val="fi-FI"/>
        </w:rPr>
      </w:pPr>
    </w:p>
    <w:p w:rsidR="00674975" w:rsidRPr="001C59E6" w:rsidRDefault="00674975" w:rsidP="00A91A95">
      <w:pPr>
        <w:widowControl w:val="0"/>
        <w:jc w:val="center"/>
        <w:rPr>
          <w:b/>
          <w:color w:val="000000" w:themeColor="text1"/>
          <w:sz w:val="28"/>
          <w:szCs w:val="28"/>
          <w:lang w:val="fi-FI"/>
        </w:rPr>
      </w:pPr>
    </w:p>
    <w:p w:rsidR="00674975" w:rsidRPr="001C59E6" w:rsidRDefault="00674975" w:rsidP="00A91A95">
      <w:pPr>
        <w:widowControl w:val="0"/>
        <w:jc w:val="center"/>
        <w:rPr>
          <w:b/>
          <w:color w:val="000000" w:themeColor="text1"/>
          <w:sz w:val="28"/>
          <w:szCs w:val="28"/>
          <w:lang w:val="fi-FI"/>
        </w:rPr>
      </w:pPr>
    </w:p>
    <w:p w:rsidR="00674975" w:rsidRPr="001C59E6" w:rsidRDefault="00674975" w:rsidP="00A91A95">
      <w:pPr>
        <w:widowControl w:val="0"/>
        <w:jc w:val="center"/>
        <w:rPr>
          <w:b/>
          <w:color w:val="000000" w:themeColor="text1"/>
          <w:sz w:val="28"/>
          <w:szCs w:val="28"/>
          <w:lang w:val="fi-FI"/>
        </w:rPr>
      </w:pPr>
    </w:p>
    <w:p w:rsidR="00674975" w:rsidRPr="001C59E6" w:rsidRDefault="00674975" w:rsidP="00A91A95">
      <w:pPr>
        <w:widowControl w:val="0"/>
        <w:jc w:val="center"/>
        <w:rPr>
          <w:b/>
          <w:color w:val="000000" w:themeColor="text1"/>
          <w:sz w:val="28"/>
          <w:szCs w:val="28"/>
          <w:lang w:val="fi-FI"/>
        </w:rPr>
      </w:pPr>
    </w:p>
    <w:p w:rsidR="00674975" w:rsidRPr="001C59E6" w:rsidRDefault="00674975" w:rsidP="00A91A95">
      <w:pPr>
        <w:widowControl w:val="0"/>
        <w:jc w:val="center"/>
        <w:rPr>
          <w:b/>
          <w:color w:val="000000" w:themeColor="text1"/>
          <w:sz w:val="28"/>
          <w:szCs w:val="28"/>
          <w:lang w:val="fi-FI"/>
        </w:rPr>
      </w:pPr>
    </w:p>
    <w:p w:rsidR="00674975" w:rsidRPr="001C59E6" w:rsidRDefault="00674975" w:rsidP="00A91A95">
      <w:pPr>
        <w:widowControl w:val="0"/>
        <w:jc w:val="center"/>
        <w:rPr>
          <w:b/>
          <w:color w:val="000000" w:themeColor="text1"/>
          <w:sz w:val="28"/>
          <w:szCs w:val="28"/>
          <w:lang w:val="fi-FI"/>
        </w:rPr>
      </w:pPr>
    </w:p>
    <w:p w:rsidR="00674975" w:rsidRPr="001C59E6" w:rsidRDefault="00674975" w:rsidP="00A91A95">
      <w:pPr>
        <w:widowControl w:val="0"/>
        <w:jc w:val="center"/>
        <w:rPr>
          <w:b/>
          <w:color w:val="000000" w:themeColor="text1"/>
          <w:sz w:val="28"/>
          <w:szCs w:val="28"/>
          <w:lang w:val="fi-FI"/>
        </w:rPr>
      </w:pPr>
    </w:p>
    <w:p w:rsidR="00674975" w:rsidRPr="001C59E6" w:rsidRDefault="00674975" w:rsidP="00A91A95">
      <w:pPr>
        <w:widowControl w:val="0"/>
        <w:jc w:val="center"/>
        <w:rPr>
          <w:b/>
          <w:color w:val="000000" w:themeColor="text1"/>
          <w:sz w:val="28"/>
          <w:szCs w:val="28"/>
          <w:lang w:val="fi-FI"/>
        </w:rPr>
      </w:pPr>
    </w:p>
    <w:p w:rsidR="001C59E6" w:rsidRPr="001C59E6" w:rsidRDefault="001C59E6" w:rsidP="00A91A95">
      <w:pPr>
        <w:widowControl w:val="0"/>
        <w:jc w:val="center"/>
        <w:rPr>
          <w:b/>
          <w:color w:val="000000" w:themeColor="text1"/>
          <w:sz w:val="28"/>
          <w:szCs w:val="28"/>
          <w:lang w:val="fi-FI"/>
        </w:rPr>
      </w:pPr>
    </w:p>
    <w:p w:rsidR="001C59E6" w:rsidRPr="001C59E6" w:rsidRDefault="001C59E6" w:rsidP="00A91A95">
      <w:pPr>
        <w:widowControl w:val="0"/>
        <w:jc w:val="center"/>
        <w:rPr>
          <w:b/>
          <w:color w:val="000000" w:themeColor="text1"/>
          <w:sz w:val="28"/>
          <w:szCs w:val="28"/>
          <w:lang w:val="fi-FI"/>
        </w:rPr>
      </w:pPr>
    </w:p>
    <w:p w:rsidR="001C59E6" w:rsidRPr="001C59E6" w:rsidRDefault="001C59E6" w:rsidP="00A91A95">
      <w:pPr>
        <w:widowControl w:val="0"/>
        <w:jc w:val="center"/>
        <w:rPr>
          <w:b/>
          <w:color w:val="000000" w:themeColor="text1"/>
          <w:sz w:val="28"/>
          <w:szCs w:val="28"/>
          <w:lang w:val="fi-FI"/>
        </w:rPr>
      </w:pPr>
    </w:p>
    <w:p w:rsidR="001C59E6" w:rsidRPr="001C59E6" w:rsidRDefault="001C59E6" w:rsidP="00A91A95">
      <w:pPr>
        <w:widowControl w:val="0"/>
        <w:jc w:val="center"/>
        <w:rPr>
          <w:b/>
          <w:color w:val="000000" w:themeColor="text1"/>
          <w:sz w:val="28"/>
          <w:szCs w:val="28"/>
          <w:lang w:val="fi-FI"/>
        </w:rPr>
      </w:pPr>
    </w:p>
    <w:p w:rsidR="001C59E6" w:rsidRPr="001C59E6" w:rsidRDefault="001C59E6" w:rsidP="00A91A95">
      <w:pPr>
        <w:widowControl w:val="0"/>
        <w:jc w:val="center"/>
        <w:rPr>
          <w:b/>
          <w:color w:val="000000" w:themeColor="text1"/>
          <w:sz w:val="28"/>
          <w:szCs w:val="28"/>
          <w:lang w:val="fi-FI"/>
        </w:rPr>
      </w:pPr>
    </w:p>
    <w:p w:rsidR="001C59E6" w:rsidRPr="001C59E6" w:rsidRDefault="001C59E6" w:rsidP="00A91A95">
      <w:pPr>
        <w:widowControl w:val="0"/>
        <w:jc w:val="center"/>
        <w:rPr>
          <w:b/>
          <w:color w:val="000000" w:themeColor="text1"/>
          <w:sz w:val="28"/>
          <w:szCs w:val="28"/>
          <w:lang w:val="fi-FI"/>
        </w:rPr>
      </w:pPr>
    </w:p>
    <w:p w:rsidR="001C59E6" w:rsidRPr="001C59E6" w:rsidRDefault="001C59E6" w:rsidP="00A91A95">
      <w:pPr>
        <w:widowControl w:val="0"/>
        <w:jc w:val="center"/>
        <w:rPr>
          <w:b/>
          <w:color w:val="000000" w:themeColor="text1"/>
          <w:sz w:val="28"/>
          <w:szCs w:val="28"/>
          <w:lang w:val="fi-FI"/>
        </w:rPr>
      </w:pPr>
    </w:p>
    <w:p w:rsidR="001C59E6" w:rsidRPr="001C59E6" w:rsidRDefault="001C59E6" w:rsidP="00A91A95">
      <w:pPr>
        <w:widowControl w:val="0"/>
        <w:jc w:val="center"/>
        <w:rPr>
          <w:b/>
          <w:color w:val="000000" w:themeColor="text1"/>
          <w:sz w:val="28"/>
          <w:szCs w:val="28"/>
          <w:lang w:val="fi-FI"/>
        </w:rPr>
      </w:pPr>
    </w:p>
    <w:p w:rsidR="00674975" w:rsidRPr="001C59E6" w:rsidRDefault="00674975" w:rsidP="00A91A95">
      <w:pPr>
        <w:widowControl w:val="0"/>
        <w:jc w:val="center"/>
        <w:rPr>
          <w:b/>
          <w:color w:val="000000" w:themeColor="text1"/>
          <w:sz w:val="28"/>
          <w:szCs w:val="28"/>
          <w:lang w:val="fi-FI"/>
        </w:rPr>
      </w:pPr>
    </w:p>
    <w:p w:rsidR="00674975" w:rsidRPr="001C59E6" w:rsidRDefault="00674975" w:rsidP="00A91A95">
      <w:pPr>
        <w:widowControl w:val="0"/>
        <w:jc w:val="center"/>
        <w:rPr>
          <w:b/>
          <w:color w:val="000000" w:themeColor="text1"/>
          <w:sz w:val="28"/>
          <w:szCs w:val="28"/>
          <w:lang w:val="fi-FI"/>
        </w:rPr>
      </w:pPr>
    </w:p>
    <w:p w:rsidR="00DA6880" w:rsidRPr="001C59E6" w:rsidRDefault="00DA6880" w:rsidP="00740FD5">
      <w:pPr>
        <w:widowControl w:val="0"/>
        <w:rPr>
          <w:b/>
          <w:color w:val="000000" w:themeColor="text1"/>
          <w:sz w:val="28"/>
          <w:szCs w:val="28"/>
          <w:lang w:val="fi-FI"/>
        </w:rPr>
      </w:pPr>
    </w:p>
    <w:p w:rsidR="009204A4" w:rsidRPr="00A71CF6" w:rsidRDefault="009204A4" w:rsidP="00E3438F">
      <w:pPr>
        <w:widowControl w:val="0"/>
        <w:jc w:val="center"/>
        <w:rPr>
          <w:b/>
          <w:color w:val="000000" w:themeColor="text1"/>
          <w:sz w:val="28"/>
          <w:szCs w:val="28"/>
        </w:rPr>
      </w:pPr>
      <w:r w:rsidRPr="00A71CF6">
        <w:rPr>
          <w:b/>
          <w:color w:val="000000" w:themeColor="text1"/>
          <w:sz w:val="28"/>
          <w:szCs w:val="28"/>
        </w:rPr>
        <w:t>Phụ lục 1</w:t>
      </w:r>
    </w:p>
    <w:p w:rsidR="009204A4" w:rsidRPr="00A71CF6" w:rsidRDefault="009204A4" w:rsidP="009204A4">
      <w:pPr>
        <w:widowControl w:val="0"/>
        <w:jc w:val="center"/>
        <w:rPr>
          <w:b/>
          <w:color w:val="000000" w:themeColor="text1"/>
          <w:sz w:val="28"/>
          <w:szCs w:val="28"/>
        </w:rPr>
      </w:pPr>
      <w:r w:rsidRPr="00A71CF6">
        <w:rPr>
          <w:b/>
          <w:color w:val="000000" w:themeColor="text1"/>
          <w:sz w:val="28"/>
          <w:szCs w:val="28"/>
        </w:rPr>
        <w:t>VĂN BẢN CỦA TRUNG ƯƠNG</w:t>
      </w:r>
    </w:p>
    <w:p w:rsidR="009204A4" w:rsidRPr="00A71CF6" w:rsidRDefault="009204A4" w:rsidP="009204A4">
      <w:pPr>
        <w:widowControl w:val="0"/>
        <w:jc w:val="center"/>
        <w:rPr>
          <w:color w:val="000000" w:themeColor="text1"/>
          <w:sz w:val="28"/>
          <w:szCs w:val="28"/>
        </w:rPr>
      </w:pPr>
      <w:r w:rsidRPr="00A71CF6">
        <w:rPr>
          <w:color w:val="000000" w:themeColor="text1"/>
          <w:sz w:val="28"/>
          <w:szCs w:val="28"/>
        </w:rPr>
        <w:t xml:space="preserve">(Đính kèm theo Báo cáo số       /BC-UBND ngày </w:t>
      </w:r>
    </w:p>
    <w:p w:rsidR="009204A4" w:rsidRPr="00A71CF6" w:rsidRDefault="009204A4" w:rsidP="009204A4">
      <w:pPr>
        <w:widowControl w:val="0"/>
        <w:jc w:val="center"/>
        <w:rPr>
          <w:color w:val="000000" w:themeColor="text1"/>
          <w:sz w:val="28"/>
          <w:szCs w:val="28"/>
        </w:rPr>
      </w:pPr>
      <w:r w:rsidRPr="00A71CF6">
        <w:rPr>
          <w:color w:val="000000" w:themeColor="text1"/>
          <w:sz w:val="28"/>
          <w:szCs w:val="28"/>
        </w:rPr>
        <w:t>của Ủy ban nhân dân huyện Cầu Ngang, tỉnh Trà Vinh)</w:t>
      </w:r>
    </w:p>
    <w:p w:rsidR="006E359D" w:rsidRPr="00A71CF6" w:rsidRDefault="006E359D" w:rsidP="009204A4">
      <w:pPr>
        <w:widowControl w:val="0"/>
        <w:jc w:val="center"/>
        <w:rPr>
          <w:color w:val="000000" w:themeColor="text1"/>
          <w:sz w:val="28"/>
          <w:szCs w:val="28"/>
        </w:rPr>
      </w:pPr>
      <w:r w:rsidRPr="00A71CF6">
        <w:rPr>
          <w:noProof/>
          <w:color w:val="000000" w:themeColor="text1"/>
          <w:sz w:val="28"/>
          <w:szCs w:val="28"/>
        </w:rPr>
        <mc:AlternateContent>
          <mc:Choice Requires="wps">
            <w:drawing>
              <wp:anchor distT="0" distB="0" distL="114300" distR="114300" simplePos="0" relativeHeight="251663360" behindDoc="0" locked="0" layoutInCell="1" allowOverlap="1" wp14:anchorId="53131D1F" wp14:editId="1F51106C">
                <wp:simplePos x="0" y="0"/>
                <wp:positionH relativeFrom="column">
                  <wp:posOffset>2376805</wp:posOffset>
                </wp:positionH>
                <wp:positionV relativeFrom="paragraph">
                  <wp:posOffset>66528</wp:posOffset>
                </wp:positionV>
                <wp:extent cx="1189893"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11898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F7C781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7.15pt,5.25pt" to="280.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" strokecolor="black [3200]" strokeweight=".5pt">
                <v:stroke joinstyle="miter"/>
              </v:line>
            </w:pict>
          </mc:Fallback>
        </mc:AlternateContent>
      </w:r>
    </w:p>
    <w:p w:rsidR="006E359D" w:rsidRPr="00A71CF6" w:rsidRDefault="006E359D" w:rsidP="006E359D">
      <w:pPr>
        <w:rPr>
          <w:color w:val="000000" w:themeColor="text1"/>
          <w:sz w:val="28"/>
          <w:szCs w:val="28"/>
        </w:rPr>
      </w:pPr>
    </w:p>
    <w:p w:rsidR="00DD73A0" w:rsidRPr="00A71CF6" w:rsidRDefault="00DD73A0" w:rsidP="00DD73A0">
      <w:pPr>
        <w:suppressAutoHyphens/>
        <w:autoSpaceDE w:val="0"/>
        <w:autoSpaceDN w:val="0"/>
        <w:adjustRightInd w:val="0"/>
        <w:spacing w:before="120" w:after="120"/>
        <w:ind w:firstLine="357"/>
        <w:jc w:val="both"/>
        <w:textAlignment w:val="center"/>
        <w:rPr>
          <w:rFonts w:eastAsia="MS Mincho"/>
          <w:b/>
          <w:iCs/>
          <w:color w:val="000000" w:themeColor="text1"/>
          <w:sz w:val="28"/>
          <w:szCs w:val="28"/>
          <w:lang w:eastAsia="ja-JP"/>
        </w:rPr>
      </w:pPr>
      <w:r w:rsidRPr="00A71CF6">
        <w:rPr>
          <w:rFonts w:eastAsia="MS Mincho"/>
          <w:b/>
          <w:iCs/>
          <w:color w:val="000000" w:themeColor="text1"/>
          <w:sz w:val="28"/>
          <w:szCs w:val="28"/>
          <w:lang w:eastAsia="ja-JP"/>
        </w:rPr>
        <w:t>CHỦ TRƯƠNG</w:t>
      </w:r>
    </w:p>
    <w:p w:rsidR="00DD73A0" w:rsidRPr="00A71CF6" w:rsidRDefault="00DD73A0" w:rsidP="00DD73A0">
      <w:pPr>
        <w:suppressAutoHyphens/>
        <w:autoSpaceDE w:val="0"/>
        <w:autoSpaceDN w:val="0"/>
        <w:adjustRightInd w:val="0"/>
        <w:spacing w:before="120" w:after="120"/>
        <w:ind w:firstLine="357"/>
        <w:jc w:val="both"/>
        <w:textAlignment w:val="center"/>
        <w:rPr>
          <w:rFonts w:eastAsia="MS Mincho"/>
          <w:iCs/>
          <w:color w:val="000000" w:themeColor="text1"/>
          <w:sz w:val="28"/>
          <w:szCs w:val="28"/>
          <w:lang w:eastAsia="ja-JP"/>
        </w:rPr>
      </w:pPr>
      <w:r w:rsidRPr="00A71CF6">
        <w:rPr>
          <w:rFonts w:eastAsia="MS Mincho"/>
          <w:iCs/>
          <w:color w:val="000000" w:themeColor="text1"/>
          <w:sz w:val="28"/>
          <w:szCs w:val="28"/>
          <w:lang w:eastAsia="ja-JP"/>
        </w:rPr>
        <w:t>Nghị quyết số 26-NQ/TW, Hội nghị lần thứ bảy Ban Chấp hành Trung ương (khóa X) về nông nghiệp, nông dân, nông thôn;</w:t>
      </w:r>
    </w:p>
    <w:p w:rsidR="00DD73A0" w:rsidRPr="00A71CF6" w:rsidRDefault="00DD73A0" w:rsidP="00DD73A0">
      <w:pPr>
        <w:spacing w:before="120" w:after="120"/>
        <w:ind w:firstLine="357"/>
        <w:jc w:val="both"/>
        <w:outlineLvl w:val="0"/>
        <w:rPr>
          <w:rFonts w:eastAsia="MS Mincho"/>
          <w:color w:val="000000" w:themeColor="text1"/>
          <w:sz w:val="28"/>
          <w:szCs w:val="28"/>
          <w:lang w:val="vi-VN" w:eastAsia="ja-JP"/>
        </w:rPr>
      </w:pPr>
      <w:r w:rsidRPr="00A71CF6">
        <w:rPr>
          <w:rFonts w:eastAsia="MS Mincho"/>
          <w:color w:val="000000" w:themeColor="text1"/>
          <w:sz w:val="28"/>
          <w:szCs w:val="28"/>
          <w:lang w:val="vi-VN" w:eastAsia="ja-JP"/>
        </w:rPr>
        <w:t>Kết luận số 97-KL/TW của Bộ Chính trị ngày 15/5/2014 về một số chủ trương, giải pháp tiếp tục thực hiện Nghị quyết Trung ương 7 Khóa X về nông nghiệp, nông dân, nông thôn;</w:t>
      </w:r>
    </w:p>
    <w:p w:rsidR="00DD73A0" w:rsidRPr="00A71CF6" w:rsidRDefault="00DD73A0" w:rsidP="00DD73A0">
      <w:pPr>
        <w:spacing w:before="120" w:after="120"/>
        <w:ind w:firstLine="357"/>
        <w:jc w:val="both"/>
        <w:rPr>
          <w:rFonts w:eastAsia="MS Mincho"/>
          <w:color w:val="000000" w:themeColor="text1"/>
          <w:sz w:val="28"/>
          <w:szCs w:val="28"/>
          <w:lang w:val="vi-VN" w:eastAsia="ja-JP"/>
        </w:rPr>
      </w:pPr>
      <w:r w:rsidRPr="00A71CF6">
        <w:rPr>
          <w:rFonts w:eastAsia="MS Mincho"/>
          <w:color w:val="000000" w:themeColor="text1"/>
          <w:sz w:val="28"/>
          <w:szCs w:val="28"/>
          <w:lang w:val="vi-VN" w:eastAsia="ja-JP"/>
        </w:rPr>
        <w:t>Nghị quyết số 24/2008/NQ-CP của Chính phủ ban hành Chương trình hành động thực hiện Nghị quyết số 26-NQ/TW;</w:t>
      </w:r>
    </w:p>
    <w:p w:rsidR="00DD73A0" w:rsidRPr="001C59E6" w:rsidRDefault="00DD73A0" w:rsidP="00DD73A0">
      <w:pPr>
        <w:spacing w:before="120" w:after="120"/>
        <w:ind w:firstLine="357"/>
        <w:jc w:val="both"/>
        <w:outlineLvl w:val="0"/>
        <w:rPr>
          <w:rFonts w:eastAsia="MS Mincho"/>
          <w:color w:val="000000" w:themeColor="text1"/>
          <w:sz w:val="28"/>
          <w:szCs w:val="28"/>
          <w:lang w:val="vi-VN" w:eastAsia="ja-JP"/>
        </w:rPr>
      </w:pPr>
      <w:r w:rsidRPr="00A71CF6">
        <w:rPr>
          <w:rFonts w:eastAsia="MS Mincho"/>
          <w:color w:val="000000" w:themeColor="text1"/>
          <w:sz w:val="28"/>
          <w:szCs w:val="28"/>
          <w:lang w:val="vi-VN" w:eastAsia="ja-JP"/>
        </w:rPr>
        <w:t>Chỉ thị số 18/CT-TTg ngày 15/7/2014 của Thủ tướng Chính phủ về việc tăng cường chỉ đạo thực hiện Chương trình MTQG xây dựng nông thôn mới;</w:t>
      </w:r>
    </w:p>
    <w:p w:rsidR="00DD73A0" w:rsidRPr="001C59E6" w:rsidRDefault="00DD73A0" w:rsidP="00DD73A0">
      <w:pPr>
        <w:spacing w:before="120" w:after="120"/>
        <w:ind w:firstLine="357"/>
        <w:jc w:val="both"/>
        <w:rPr>
          <w:rFonts w:eastAsia="MS Mincho"/>
          <w:iCs/>
          <w:color w:val="000000" w:themeColor="text1"/>
          <w:sz w:val="28"/>
          <w:szCs w:val="28"/>
          <w:lang w:val="vi-VN" w:eastAsia="ja-JP"/>
        </w:rPr>
      </w:pPr>
      <w:r w:rsidRPr="00A71CF6">
        <w:rPr>
          <w:rFonts w:eastAsia="MS Mincho"/>
          <w:iCs/>
          <w:color w:val="000000" w:themeColor="text1"/>
          <w:sz w:val="28"/>
          <w:szCs w:val="28"/>
          <w:lang w:val="vi-VN" w:eastAsia="ja-JP"/>
        </w:rPr>
        <w:t xml:space="preserve">Nghị quyết số 100/2015/QH13 ngày 12 tháng 11 năm 2015 của Quốc hội về phê duyệt chủ trương đầu tư các </w:t>
      </w:r>
      <w:r w:rsidRPr="001C59E6">
        <w:rPr>
          <w:rFonts w:eastAsia="MS Mincho"/>
          <w:iCs/>
          <w:color w:val="000000" w:themeColor="text1"/>
          <w:sz w:val="28"/>
          <w:szCs w:val="28"/>
          <w:lang w:val="vi-VN" w:eastAsia="ja-JP"/>
        </w:rPr>
        <w:t>C</w:t>
      </w:r>
      <w:r w:rsidRPr="00A71CF6">
        <w:rPr>
          <w:rFonts w:eastAsia="MS Mincho"/>
          <w:iCs/>
          <w:color w:val="000000" w:themeColor="text1"/>
          <w:sz w:val="28"/>
          <w:szCs w:val="28"/>
          <w:lang w:val="vi-VN" w:eastAsia="ja-JP"/>
        </w:rPr>
        <w:t xml:space="preserve">hương trình </w:t>
      </w:r>
      <w:r w:rsidRPr="00A71CF6">
        <w:rPr>
          <w:rFonts w:eastAsia="MS Mincho"/>
          <w:color w:val="000000" w:themeColor="text1"/>
          <w:spacing w:val="-4"/>
          <w:sz w:val="28"/>
          <w:szCs w:val="28"/>
          <w:lang w:val="vi-VN" w:eastAsia="ja-JP"/>
        </w:rPr>
        <w:t xml:space="preserve">MTQG </w:t>
      </w:r>
      <w:r w:rsidRPr="00A71CF6">
        <w:rPr>
          <w:rFonts w:eastAsia="MS Mincho"/>
          <w:iCs/>
          <w:color w:val="000000" w:themeColor="text1"/>
          <w:sz w:val="28"/>
          <w:szCs w:val="28"/>
          <w:lang w:val="vi-VN" w:eastAsia="ja-JP"/>
        </w:rPr>
        <w:t>giai đoạn 2016</w:t>
      </w:r>
      <w:r w:rsidRPr="001C59E6">
        <w:rPr>
          <w:rFonts w:eastAsia="MS Mincho"/>
          <w:iCs/>
          <w:color w:val="000000" w:themeColor="text1"/>
          <w:sz w:val="28"/>
          <w:szCs w:val="28"/>
          <w:lang w:val="vi-VN" w:eastAsia="ja-JP"/>
        </w:rPr>
        <w:t xml:space="preserve"> </w:t>
      </w:r>
      <w:r w:rsidRPr="00A71CF6">
        <w:rPr>
          <w:rFonts w:eastAsia="MS Mincho"/>
          <w:iCs/>
          <w:color w:val="000000" w:themeColor="text1"/>
          <w:sz w:val="28"/>
          <w:szCs w:val="28"/>
          <w:lang w:val="vi-VN" w:eastAsia="ja-JP"/>
        </w:rPr>
        <w:t>-</w:t>
      </w:r>
      <w:r w:rsidRPr="001C59E6">
        <w:rPr>
          <w:rFonts w:eastAsia="MS Mincho"/>
          <w:iCs/>
          <w:color w:val="000000" w:themeColor="text1"/>
          <w:sz w:val="28"/>
          <w:szCs w:val="28"/>
          <w:lang w:val="vi-VN" w:eastAsia="ja-JP"/>
        </w:rPr>
        <w:t xml:space="preserve"> </w:t>
      </w:r>
      <w:r w:rsidRPr="00A71CF6">
        <w:rPr>
          <w:rFonts w:eastAsia="MS Mincho"/>
          <w:iCs/>
          <w:color w:val="000000" w:themeColor="text1"/>
          <w:sz w:val="28"/>
          <w:szCs w:val="28"/>
          <w:lang w:val="vi-VN" w:eastAsia="ja-JP"/>
        </w:rPr>
        <w:t>2020;</w:t>
      </w:r>
      <w:r w:rsidRPr="001C59E6">
        <w:rPr>
          <w:rFonts w:eastAsia="MS Mincho"/>
          <w:iCs/>
          <w:color w:val="000000" w:themeColor="text1"/>
          <w:sz w:val="28"/>
          <w:szCs w:val="28"/>
          <w:lang w:val="vi-VN" w:eastAsia="ja-JP"/>
        </w:rPr>
        <w:t xml:space="preserve"> Quyết định số 398/QĐ-CP ngày 11/3/2016 của Thủ tướng Chính phủ về việc ban hành kế hoạch thực hiện Nghị </w:t>
      </w:r>
      <w:r w:rsidRPr="00A71CF6">
        <w:rPr>
          <w:rFonts w:eastAsia="MS Mincho"/>
          <w:iCs/>
          <w:color w:val="000000" w:themeColor="text1"/>
          <w:sz w:val="28"/>
          <w:szCs w:val="28"/>
          <w:lang w:val="vi-VN" w:eastAsia="ja-JP"/>
        </w:rPr>
        <w:t>quyết số 100/2015/QH13</w:t>
      </w:r>
      <w:r w:rsidRPr="001C59E6">
        <w:rPr>
          <w:rFonts w:eastAsia="MS Mincho"/>
          <w:iCs/>
          <w:color w:val="000000" w:themeColor="text1"/>
          <w:sz w:val="28"/>
          <w:szCs w:val="28"/>
          <w:lang w:val="vi-VN" w:eastAsia="ja-JP"/>
        </w:rPr>
        <w:t>;</w:t>
      </w:r>
    </w:p>
    <w:p w:rsidR="00DD73A0" w:rsidRPr="001C59E6" w:rsidRDefault="00DD73A0" w:rsidP="00DD73A0">
      <w:pPr>
        <w:spacing w:before="120" w:after="120"/>
        <w:ind w:firstLine="357"/>
        <w:jc w:val="both"/>
        <w:rPr>
          <w:rFonts w:eastAsia="MS Mincho"/>
          <w:color w:val="000000" w:themeColor="text1"/>
          <w:sz w:val="28"/>
          <w:szCs w:val="28"/>
          <w:lang w:val="vi-VN" w:eastAsia="ja-JP"/>
        </w:rPr>
      </w:pPr>
      <w:r w:rsidRPr="001C59E6">
        <w:rPr>
          <w:rFonts w:eastAsia="MS Mincho"/>
          <w:iCs/>
          <w:color w:val="000000" w:themeColor="text1"/>
          <w:sz w:val="28"/>
          <w:szCs w:val="28"/>
          <w:lang w:val="vi-VN" w:eastAsia="ja-JP"/>
        </w:rPr>
        <w:t>Nghị Quyết số 350/NQ-UBTVQH14 ngày 6/3/2017 của Ban Thường vụ Quốc hội về việc hỗ trợ bổ sung vốn đầu tư từ ngân sách Trung ương cho một số xã vùng ĐBSCL, thực hiện Chương trình NTM giai đoạn 2016 - 2020.</w:t>
      </w:r>
    </w:p>
    <w:p w:rsidR="00DD73A0" w:rsidRPr="001C59E6" w:rsidRDefault="00DD73A0" w:rsidP="00DD73A0">
      <w:pPr>
        <w:spacing w:before="120" w:after="120"/>
        <w:ind w:firstLine="357"/>
        <w:jc w:val="both"/>
        <w:outlineLvl w:val="0"/>
        <w:rPr>
          <w:rFonts w:eastAsia="MS Mincho"/>
          <w:b/>
          <w:color w:val="000000" w:themeColor="text1"/>
          <w:sz w:val="28"/>
          <w:szCs w:val="28"/>
          <w:lang w:val="vi-VN" w:eastAsia="ja-JP"/>
        </w:rPr>
      </w:pPr>
      <w:r w:rsidRPr="00A71CF6">
        <w:rPr>
          <w:rFonts w:eastAsia="MS Mincho"/>
          <w:b/>
          <w:color w:val="000000" w:themeColor="text1"/>
          <w:sz w:val="28"/>
          <w:szCs w:val="28"/>
          <w:lang w:val="vi-VN" w:eastAsia="ja-JP"/>
        </w:rPr>
        <w:t xml:space="preserve">VĂN BẢN CHỈ ĐẠO  </w:t>
      </w:r>
    </w:p>
    <w:p w:rsidR="00DD73A0" w:rsidRPr="001C59E6" w:rsidRDefault="00DD73A0" w:rsidP="00DD73A0">
      <w:pPr>
        <w:spacing w:before="120" w:after="120"/>
        <w:ind w:firstLine="357"/>
        <w:jc w:val="both"/>
        <w:rPr>
          <w:rFonts w:eastAsia="MS Mincho"/>
          <w:color w:val="000000" w:themeColor="text1"/>
          <w:spacing w:val="-4"/>
          <w:sz w:val="28"/>
          <w:szCs w:val="28"/>
          <w:lang w:val="vi-VN" w:eastAsia="ja-JP"/>
        </w:rPr>
      </w:pPr>
      <w:r w:rsidRPr="00A71CF6">
        <w:rPr>
          <w:rFonts w:eastAsia="MS Mincho"/>
          <w:color w:val="000000" w:themeColor="text1"/>
          <w:sz w:val="28"/>
          <w:szCs w:val="28"/>
          <w:lang w:val="vi-VN" w:eastAsia="ja-JP"/>
        </w:rPr>
        <w:t xml:space="preserve">Quyết định số </w:t>
      </w:r>
      <w:r w:rsidRPr="001C59E6">
        <w:rPr>
          <w:rFonts w:eastAsia="MS Mincho"/>
          <w:color w:val="000000" w:themeColor="text1"/>
          <w:sz w:val="28"/>
          <w:szCs w:val="28"/>
          <w:lang w:val="vi-VN" w:eastAsia="ja-JP"/>
        </w:rPr>
        <w:t>491</w:t>
      </w:r>
      <w:r w:rsidRPr="00A71CF6">
        <w:rPr>
          <w:rFonts w:eastAsia="MS Mincho"/>
          <w:color w:val="000000" w:themeColor="text1"/>
          <w:spacing w:val="-4"/>
          <w:sz w:val="28"/>
          <w:szCs w:val="28"/>
          <w:lang w:val="vi-VN" w:eastAsia="ja-JP"/>
        </w:rPr>
        <w:t>/QĐ-TTg ngày 16/</w:t>
      </w:r>
      <w:r w:rsidRPr="001C59E6">
        <w:rPr>
          <w:rFonts w:eastAsia="MS Mincho"/>
          <w:color w:val="000000" w:themeColor="text1"/>
          <w:spacing w:val="-4"/>
          <w:sz w:val="28"/>
          <w:szCs w:val="28"/>
          <w:lang w:val="vi-VN" w:eastAsia="ja-JP"/>
        </w:rPr>
        <w:t>4</w:t>
      </w:r>
      <w:r w:rsidRPr="00A71CF6">
        <w:rPr>
          <w:rFonts w:eastAsia="MS Mincho"/>
          <w:color w:val="000000" w:themeColor="text1"/>
          <w:spacing w:val="-4"/>
          <w:sz w:val="28"/>
          <w:szCs w:val="28"/>
          <w:lang w:val="vi-VN" w:eastAsia="ja-JP"/>
        </w:rPr>
        <w:t>/20</w:t>
      </w:r>
      <w:r w:rsidRPr="001C59E6">
        <w:rPr>
          <w:rFonts w:eastAsia="MS Mincho"/>
          <w:color w:val="000000" w:themeColor="text1"/>
          <w:spacing w:val="-4"/>
          <w:sz w:val="28"/>
          <w:szCs w:val="28"/>
          <w:lang w:val="vi-VN" w:eastAsia="ja-JP"/>
        </w:rPr>
        <w:t>09</w:t>
      </w:r>
      <w:r w:rsidRPr="00A71CF6">
        <w:rPr>
          <w:rFonts w:eastAsia="MS Mincho"/>
          <w:color w:val="000000" w:themeColor="text1"/>
          <w:spacing w:val="-4"/>
          <w:sz w:val="28"/>
          <w:szCs w:val="28"/>
          <w:lang w:val="vi-VN" w:eastAsia="ja-JP"/>
        </w:rPr>
        <w:t xml:space="preserve"> của Thủ tướng Chính phủ về </w:t>
      </w:r>
      <w:r w:rsidRPr="001C59E6">
        <w:rPr>
          <w:rFonts w:eastAsia="MS Mincho"/>
          <w:color w:val="000000" w:themeColor="text1"/>
          <w:spacing w:val="-4"/>
          <w:sz w:val="28"/>
          <w:szCs w:val="28"/>
          <w:lang w:val="vi-VN" w:eastAsia="ja-JP"/>
        </w:rPr>
        <w:t>ban hành Bộ tiêu chí quốc gia</w:t>
      </w:r>
      <w:r w:rsidRPr="00A71CF6">
        <w:rPr>
          <w:rFonts w:eastAsia="MS Mincho"/>
          <w:color w:val="000000" w:themeColor="text1"/>
          <w:spacing w:val="-4"/>
          <w:sz w:val="28"/>
          <w:szCs w:val="28"/>
          <w:lang w:val="vi-VN" w:eastAsia="ja-JP"/>
        </w:rPr>
        <w:t xml:space="preserve"> nông thôn mới</w:t>
      </w:r>
      <w:r w:rsidRPr="001C59E6">
        <w:rPr>
          <w:rFonts w:eastAsia="MS Mincho"/>
          <w:color w:val="000000" w:themeColor="text1"/>
          <w:spacing w:val="-4"/>
          <w:sz w:val="28"/>
          <w:szCs w:val="28"/>
          <w:lang w:val="vi-VN" w:eastAsia="ja-JP"/>
        </w:rPr>
        <w:t xml:space="preserve">; </w:t>
      </w:r>
      <w:r w:rsidRPr="00A71CF6">
        <w:rPr>
          <w:rFonts w:eastAsia="MS Mincho"/>
          <w:color w:val="000000" w:themeColor="text1"/>
          <w:spacing w:val="-4"/>
          <w:sz w:val="28"/>
          <w:szCs w:val="28"/>
          <w:lang w:val="vi-VN" w:eastAsia="ja-JP"/>
        </w:rPr>
        <w:t xml:space="preserve"> </w:t>
      </w:r>
    </w:p>
    <w:p w:rsidR="000E0E7A" w:rsidRPr="001C59E6" w:rsidRDefault="00DD73A0" w:rsidP="00DD73A0">
      <w:pPr>
        <w:spacing w:before="120" w:after="120"/>
        <w:ind w:firstLine="357"/>
        <w:jc w:val="both"/>
        <w:rPr>
          <w:rFonts w:eastAsia="MS Mincho"/>
          <w:color w:val="000000" w:themeColor="text1"/>
          <w:spacing w:val="-4"/>
          <w:sz w:val="28"/>
          <w:szCs w:val="28"/>
          <w:lang w:val="vi-VN" w:eastAsia="ja-JP"/>
        </w:rPr>
      </w:pPr>
      <w:r w:rsidRPr="00A71CF6">
        <w:rPr>
          <w:rFonts w:eastAsia="MS Mincho"/>
          <w:color w:val="000000" w:themeColor="text1"/>
          <w:sz w:val="28"/>
          <w:szCs w:val="28"/>
          <w:lang w:val="vi-VN" w:eastAsia="ja-JP"/>
        </w:rPr>
        <w:t xml:space="preserve">Quyết định số </w:t>
      </w:r>
      <w:r w:rsidRPr="001C59E6">
        <w:rPr>
          <w:rFonts w:eastAsia="MS Mincho"/>
          <w:color w:val="000000" w:themeColor="text1"/>
          <w:sz w:val="28"/>
          <w:szCs w:val="28"/>
          <w:lang w:val="vi-VN" w:eastAsia="ja-JP"/>
        </w:rPr>
        <w:t>342</w:t>
      </w:r>
      <w:r w:rsidRPr="00A71CF6">
        <w:rPr>
          <w:rFonts w:eastAsia="MS Mincho"/>
          <w:color w:val="000000" w:themeColor="text1"/>
          <w:spacing w:val="-4"/>
          <w:sz w:val="28"/>
          <w:szCs w:val="28"/>
          <w:lang w:val="vi-VN" w:eastAsia="ja-JP"/>
        </w:rPr>
        <w:t xml:space="preserve">/QĐ-TTg ngày </w:t>
      </w:r>
      <w:r w:rsidRPr="001C59E6">
        <w:rPr>
          <w:rFonts w:eastAsia="MS Mincho"/>
          <w:color w:val="000000" w:themeColor="text1"/>
          <w:spacing w:val="-4"/>
          <w:sz w:val="28"/>
          <w:szCs w:val="28"/>
          <w:lang w:val="vi-VN" w:eastAsia="ja-JP"/>
        </w:rPr>
        <w:t>20</w:t>
      </w:r>
      <w:r w:rsidRPr="00A71CF6">
        <w:rPr>
          <w:rFonts w:eastAsia="MS Mincho"/>
          <w:color w:val="000000" w:themeColor="text1"/>
          <w:spacing w:val="-4"/>
          <w:sz w:val="28"/>
          <w:szCs w:val="28"/>
          <w:lang w:val="vi-VN" w:eastAsia="ja-JP"/>
        </w:rPr>
        <w:t>/</w:t>
      </w:r>
      <w:r w:rsidRPr="001C59E6">
        <w:rPr>
          <w:rFonts w:eastAsia="MS Mincho"/>
          <w:color w:val="000000" w:themeColor="text1"/>
          <w:spacing w:val="-4"/>
          <w:sz w:val="28"/>
          <w:szCs w:val="28"/>
          <w:lang w:val="vi-VN" w:eastAsia="ja-JP"/>
        </w:rPr>
        <w:t>02</w:t>
      </w:r>
      <w:r w:rsidRPr="00A71CF6">
        <w:rPr>
          <w:rFonts w:eastAsia="MS Mincho"/>
          <w:color w:val="000000" w:themeColor="text1"/>
          <w:spacing w:val="-4"/>
          <w:sz w:val="28"/>
          <w:szCs w:val="28"/>
          <w:lang w:val="vi-VN" w:eastAsia="ja-JP"/>
        </w:rPr>
        <w:t>/20</w:t>
      </w:r>
      <w:r w:rsidRPr="001C59E6">
        <w:rPr>
          <w:rFonts w:eastAsia="MS Mincho"/>
          <w:color w:val="000000" w:themeColor="text1"/>
          <w:spacing w:val="-4"/>
          <w:sz w:val="28"/>
          <w:szCs w:val="28"/>
          <w:lang w:val="vi-VN" w:eastAsia="ja-JP"/>
        </w:rPr>
        <w:t>13</w:t>
      </w:r>
      <w:r w:rsidRPr="00A71CF6">
        <w:rPr>
          <w:rFonts w:eastAsia="MS Mincho"/>
          <w:color w:val="000000" w:themeColor="text1"/>
          <w:spacing w:val="-4"/>
          <w:sz w:val="28"/>
          <w:szCs w:val="28"/>
          <w:lang w:val="vi-VN" w:eastAsia="ja-JP"/>
        </w:rPr>
        <w:t xml:space="preserve"> của Thủ tướng Chính phủ về </w:t>
      </w:r>
      <w:r w:rsidRPr="001C59E6">
        <w:rPr>
          <w:rFonts w:eastAsia="MS Mincho"/>
          <w:color w:val="000000" w:themeColor="text1"/>
          <w:spacing w:val="-4"/>
          <w:sz w:val="28"/>
          <w:szCs w:val="28"/>
          <w:lang w:val="vi-VN" w:eastAsia="ja-JP"/>
        </w:rPr>
        <w:t>sửa đổi một số tiêu chí của Bộ tiêu chí quốc gia</w:t>
      </w:r>
      <w:r w:rsidRPr="00A71CF6">
        <w:rPr>
          <w:rFonts w:eastAsia="MS Mincho"/>
          <w:color w:val="000000" w:themeColor="text1"/>
          <w:spacing w:val="-4"/>
          <w:sz w:val="28"/>
          <w:szCs w:val="28"/>
          <w:lang w:val="vi-VN" w:eastAsia="ja-JP"/>
        </w:rPr>
        <w:t xml:space="preserve"> nông thôn mới</w:t>
      </w:r>
      <w:r w:rsidRPr="001C59E6">
        <w:rPr>
          <w:rFonts w:eastAsia="MS Mincho"/>
          <w:color w:val="000000" w:themeColor="text1"/>
          <w:spacing w:val="-4"/>
          <w:sz w:val="28"/>
          <w:szCs w:val="28"/>
          <w:lang w:val="vi-VN" w:eastAsia="ja-JP"/>
        </w:rPr>
        <w:t xml:space="preserve">; </w:t>
      </w:r>
    </w:p>
    <w:p w:rsidR="000E0E7A" w:rsidRPr="001C59E6" w:rsidRDefault="000E0E7A" w:rsidP="000E0E7A">
      <w:pPr>
        <w:spacing w:before="120" w:after="120"/>
        <w:ind w:firstLine="357"/>
        <w:jc w:val="both"/>
        <w:rPr>
          <w:rFonts w:eastAsia="MS Mincho"/>
          <w:color w:val="000000" w:themeColor="text1"/>
          <w:spacing w:val="-4"/>
          <w:sz w:val="28"/>
          <w:szCs w:val="28"/>
          <w:lang w:val="vi-VN" w:eastAsia="ja-JP"/>
        </w:rPr>
      </w:pPr>
      <w:r w:rsidRPr="00A71CF6">
        <w:rPr>
          <w:rFonts w:eastAsia="MS Mincho"/>
          <w:color w:val="000000" w:themeColor="text1"/>
          <w:sz w:val="28"/>
          <w:szCs w:val="28"/>
          <w:lang w:val="vi-VN" w:eastAsia="ja-JP"/>
        </w:rPr>
        <w:t xml:space="preserve">Quyết định số </w:t>
      </w:r>
      <w:r w:rsidRPr="001C59E6">
        <w:rPr>
          <w:rFonts w:eastAsia="MS Mincho"/>
          <w:color w:val="000000" w:themeColor="text1"/>
          <w:sz w:val="28"/>
          <w:szCs w:val="28"/>
          <w:lang w:val="vi-VN" w:eastAsia="ja-JP"/>
        </w:rPr>
        <w:t>800</w:t>
      </w:r>
      <w:r w:rsidRPr="00A71CF6">
        <w:rPr>
          <w:rFonts w:eastAsia="MS Mincho"/>
          <w:color w:val="000000" w:themeColor="text1"/>
          <w:spacing w:val="-4"/>
          <w:sz w:val="28"/>
          <w:szCs w:val="28"/>
          <w:lang w:val="vi-VN" w:eastAsia="ja-JP"/>
        </w:rPr>
        <w:t xml:space="preserve">/QĐ-TTg ngày </w:t>
      </w:r>
      <w:r w:rsidRPr="001C59E6">
        <w:rPr>
          <w:rFonts w:eastAsia="MS Mincho"/>
          <w:color w:val="000000" w:themeColor="text1"/>
          <w:spacing w:val="-4"/>
          <w:sz w:val="28"/>
          <w:szCs w:val="28"/>
          <w:lang w:val="vi-VN" w:eastAsia="ja-JP"/>
        </w:rPr>
        <w:t>04/6</w:t>
      </w:r>
      <w:r w:rsidRPr="00A71CF6">
        <w:rPr>
          <w:rFonts w:eastAsia="MS Mincho"/>
          <w:color w:val="000000" w:themeColor="text1"/>
          <w:spacing w:val="-4"/>
          <w:sz w:val="28"/>
          <w:szCs w:val="28"/>
          <w:lang w:val="vi-VN" w:eastAsia="ja-JP"/>
        </w:rPr>
        <w:t>/20</w:t>
      </w:r>
      <w:r w:rsidRPr="001C59E6">
        <w:rPr>
          <w:rFonts w:eastAsia="MS Mincho"/>
          <w:color w:val="000000" w:themeColor="text1"/>
          <w:spacing w:val="-4"/>
          <w:sz w:val="28"/>
          <w:szCs w:val="28"/>
          <w:lang w:val="vi-VN" w:eastAsia="ja-JP"/>
        </w:rPr>
        <w:t>10</w:t>
      </w:r>
      <w:r w:rsidRPr="00A71CF6">
        <w:rPr>
          <w:rFonts w:eastAsia="MS Mincho"/>
          <w:color w:val="000000" w:themeColor="text1"/>
          <w:spacing w:val="-4"/>
          <w:sz w:val="28"/>
          <w:szCs w:val="28"/>
          <w:lang w:val="vi-VN" w:eastAsia="ja-JP"/>
        </w:rPr>
        <w:t xml:space="preserve"> của Thủ tướng Chính phủ về </w:t>
      </w:r>
      <w:r w:rsidRPr="001C59E6">
        <w:rPr>
          <w:rFonts w:eastAsia="MS Mincho"/>
          <w:color w:val="000000" w:themeColor="text1"/>
          <w:spacing w:val="-4"/>
          <w:sz w:val="28"/>
          <w:szCs w:val="28"/>
          <w:lang w:val="vi-VN" w:eastAsia="ja-JP"/>
        </w:rPr>
        <w:t>việc</w:t>
      </w:r>
      <w:r w:rsidRPr="00A71CF6">
        <w:rPr>
          <w:rFonts w:eastAsia="MS Mincho"/>
          <w:color w:val="000000" w:themeColor="text1"/>
          <w:spacing w:val="-4"/>
          <w:sz w:val="28"/>
          <w:szCs w:val="28"/>
          <w:lang w:val="vi-VN" w:eastAsia="ja-JP"/>
        </w:rPr>
        <w:t xml:space="preserve"> phê duyệt Chương trình </w:t>
      </w:r>
      <w:r w:rsidRPr="001C59E6">
        <w:rPr>
          <w:rFonts w:eastAsia="MS Mincho"/>
          <w:color w:val="000000" w:themeColor="text1"/>
          <w:spacing w:val="-4"/>
          <w:sz w:val="28"/>
          <w:szCs w:val="28"/>
          <w:lang w:val="vi-VN" w:eastAsia="ja-JP"/>
        </w:rPr>
        <w:t>MTQG</w:t>
      </w:r>
      <w:r w:rsidRPr="00A71CF6">
        <w:rPr>
          <w:rFonts w:eastAsia="MS Mincho"/>
          <w:color w:val="000000" w:themeColor="text1"/>
          <w:spacing w:val="-4"/>
          <w:sz w:val="28"/>
          <w:szCs w:val="28"/>
          <w:lang w:val="vi-VN" w:eastAsia="ja-JP"/>
        </w:rPr>
        <w:t xml:space="preserve"> xây dựng nông thôn mới giai đoạn 201</w:t>
      </w:r>
      <w:r w:rsidRPr="001C59E6">
        <w:rPr>
          <w:rFonts w:eastAsia="MS Mincho"/>
          <w:color w:val="000000" w:themeColor="text1"/>
          <w:spacing w:val="-4"/>
          <w:sz w:val="28"/>
          <w:szCs w:val="28"/>
          <w:lang w:val="vi-VN" w:eastAsia="ja-JP"/>
        </w:rPr>
        <w:t xml:space="preserve">0 </w:t>
      </w:r>
      <w:r w:rsidRPr="00A71CF6">
        <w:rPr>
          <w:rFonts w:eastAsia="MS Mincho"/>
          <w:color w:val="000000" w:themeColor="text1"/>
          <w:spacing w:val="-4"/>
          <w:sz w:val="28"/>
          <w:szCs w:val="28"/>
          <w:lang w:val="vi-VN" w:eastAsia="ja-JP"/>
        </w:rPr>
        <w:t>-</w:t>
      </w:r>
      <w:r w:rsidRPr="001C59E6">
        <w:rPr>
          <w:rFonts w:eastAsia="MS Mincho"/>
          <w:color w:val="000000" w:themeColor="text1"/>
          <w:spacing w:val="-4"/>
          <w:sz w:val="28"/>
          <w:szCs w:val="28"/>
          <w:lang w:val="vi-VN" w:eastAsia="ja-JP"/>
        </w:rPr>
        <w:t xml:space="preserve"> </w:t>
      </w:r>
      <w:r w:rsidRPr="00A71CF6">
        <w:rPr>
          <w:rFonts w:eastAsia="MS Mincho"/>
          <w:color w:val="000000" w:themeColor="text1"/>
          <w:spacing w:val="-4"/>
          <w:sz w:val="28"/>
          <w:szCs w:val="28"/>
          <w:lang w:val="vi-VN" w:eastAsia="ja-JP"/>
        </w:rPr>
        <w:t>2020</w:t>
      </w:r>
      <w:r w:rsidRPr="001C59E6">
        <w:rPr>
          <w:rFonts w:eastAsia="MS Mincho"/>
          <w:color w:val="000000" w:themeColor="text1"/>
          <w:spacing w:val="-4"/>
          <w:sz w:val="28"/>
          <w:szCs w:val="28"/>
          <w:lang w:val="vi-VN" w:eastAsia="ja-JP"/>
        </w:rPr>
        <w:t xml:space="preserve">; </w:t>
      </w:r>
    </w:p>
    <w:p w:rsidR="000E0E7A" w:rsidRPr="001C59E6" w:rsidRDefault="000E0E7A" w:rsidP="000E0E7A">
      <w:pPr>
        <w:spacing w:before="120" w:after="120"/>
        <w:ind w:firstLine="357"/>
        <w:jc w:val="both"/>
        <w:rPr>
          <w:rFonts w:eastAsia="Calibri"/>
          <w:color w:val="000000" w:themeColor="text1"/>
          <w:sz w:val="28"/>
          <w:szCs w:val="28"/>
          <w:lang w:val="vi-VN"/>
        </w:rPr>
      </w:pPr>
      <w:r w:rsidRPr="00A71CF6">
        <w:rPr>
          <w:rFonts w:eastAsia="Calibri"/>
          <w:color w:val="000000" w:themeColor="text1"/>
          <w:sz w:val="28"/>
          <w:szCs w:val="28"/>
          <w:lang w:val="vi-VN"/>
        </w:rPr>
        <w:t>Quyết định số 558/QĐ-TTg ngày 05/4/2016 của Thủ tướng Chính phủ về việc ban hành tiêu chí huyện nông thôn mới và quy định thị xã, thành phố trực thuộc cấp tỉnh hoàn thành nhiệm vụ xây dựng nông thôn mới</w:t>
      </w:r>
      <w:r w:rsidRPr="001C59E6">
        <w:rPr>
          <w:rFonts w:eastAsia="Calibri"/>
          <w:color w:val="000000" w:themeColor="text1"/>
          <w:sz w:val="28"/>
          <w:szCs w:val="28"/>
          <w:lang w:val="vi-VN"/>
        </w:rPr>
        <w:t>;</w:t>
      </w:r>
    </w:p>
    <w:p w:rsidR="002B79CD" w:rsidRPr="00A71CF6" w:rsidRDefault="002B79CD" w:rsidP="002B79CD">
      <w:pPr>
        <w:spacing w:before="120" w:after="120"/>
        <w:ind w:firstLine="357"/>
        <w:jc w:val="both"/>
        <w:rPr>
          <w:rFonts w:eastAsia="MS Mincho"/>
          <w:color w:val="000000" w:themeColor="text1"/>
          <w:spacing w:val="-4"/>
          <w:sz w:val="28"/>
          <w:szCs w:val="28"/>
          <w:lang w:val="vi-VN" w:eastAsia="ja-JP"/>
        </w:rPr>
      </w:pPr>
      <w:r w:rsidRPr="00A71CF6">
        <w:rPr>
          <w:rFonts w:eastAsia="MS Mincho"/>
          <w:color w:val="000000" w:themeColor="text1"/>
          <w:sz w:val="28"/>
          <w:szCs w:val="28"/>
          <w:lang w:val="vi-VN" w:eastAsia="ja-JP"/>
        </w:rPr>
        <w:t>Quyết định số 1584</w:t>
      </w:r>
      <w:r w:rsidRPr="00A71CF6">
        <w:rPr>
          <w:rFonts w:eastAsia="MS Mincho"/>
          <w:color w:val="000000" w:themeColor="text1"/>
          <w:spacing w:val="-4"/>
          <w:sz w:val="28"/>
          <w:szCs w:val="28"/>
          <w:lang w:val="vi-VN" w:eastAsia="ja-JP"/>
        </w:rPr>
        <w:t>/QĐ-TTg ngày 10/8/2016 của Thủ tướng Chính phủ về việc thành lập Ban Chỉ đạo các Chương trình MTQG giai đoạn 2016</w:t>
      </w:r>
      <w:r w:rsidRPr="001C59E6">
        <w:rPr>
          <w:rFonts w:eastAsia="MS Mincho"/>
          <w:color w:val="000000" w:themeColor="text1"/>
          <w:spacing w:val="-4"/>
          <w:sz w:val="28"/>
          <w:szCs w:val="28"/>
          <w:lang w:val="vi-VN" w:eastAsia="ja-JP"/>
        </w:rPr>
        <w:t xml:space="preserve"> </w:t>
      </w:r>
      <w:r w:rsidRPr="00A71CF6">
        <w:rPr>
          <w:rFonts w:eastAsia="MS Mincho"/>
          <w:color w:val="000000" w:themeColor="text1"/>
          <w:spacing w:val="-4"/>
          <w:sz w:val="28"/>
          <w:szCs w:val="28"/>
          <w:lang w:val="vi-VN" w:eastAsia="ja-JP"/>
        </w:rPr>
        <w:t>-</w:t>
      </w:r>
      <w:r w:rsidRPr="001C59E6">
        <w:rPr>
          <w:rFonts w:eastAsia="MS Mincho"/>
          <w:color w:val="000000" w:themeColor="text1"/>
          <w:spacing w:val="-4"/>
          <w:sz w:val="28"/>
          <w:szCs w:val="28"/>
          <w:lang w:val="vi-VN" w:eastAsia="ja-JP"/>
        </w:rPr>
        <w:t xml:space="preserve"> </w:t>
      </w:r>
      <w:r w:rsidRPr="00A71CF6">
        <w:rPr>
          <w:rFonts w:eastAsia="MS Mincho"/>
          <w:color w:val="000000" w:themeColor="text1"/>
          <w:spacing w:val="-4"/>
          <w:sz w:val="28"/>
          <w:szCs w:val="28"/>
          <w:lang w:val="vi-VN" w:eastAsia="ja-JP"/>
        </w:rPr>
        <w:t>2020;</w:t>
      </w:r>
    </w:p>
    <w:p w:rsidR="000E0E7A" w:rsidRPr="001C59E6" w:rsidRDefault="00DD73A0" w:rsidP="00DD73A0">
      <w:pPr>
        <w:spacing w:before="120" w:after="120"/>
        <w:ind w:firstLine="357"/>
        <w:jc w:val="both"/>
        <w:rPr>
          <w:rFonts w:eastAsia="MS Mincho"/>
          <w:color w:val="000000" w:themeColor="text1"/>
          <w:spacing w:val="-4"/>
          <w:sz w:val="28"/>
          <w:szCs w:val="28"/>
          <w:lang w:val="vi-VN" w:eastAsia="ja-JP"/>
        </w:rPr>
      </w:pPr>
      <w:r w:rsidRPr="00A71CF6">
        <w:rPr>
          <w:rFonts w:eastAsia="MS Mincho"/>
          <w:color w:val="000000" w:themeColor="text1"/>
          <w:sz w:val="28"/>
          <w:szCs w:val="28"/>
          <w:lang w:val="vi-VN" w:eastAsia="ja-JP"/>
        </w:rPr>
        <w:t>Quyết định số 16</w:t>
      </w:r>
      <w:r w:rsidRPr="00A71CF6">
        <w:rPr>
          <w:rFonts w:eastAsia="MS Mincho"/>
          <w:color w:val="000000" w:themeColor="text1"/>
          <w:spacing w:val="-4"/>
          <w:sz w:val="28"/>
          <w:szCs w:val="28"/>
          <w:lang w:val="vi-VN" w:eastAsia="ja-JP"/>
        </w:rPr>
        <w:t xml:space="preserve">00/QĐ-TTg ngày 16/8/2016 của Thủ tướng Chính phủ về phê duyệt Chương trình </w:t>
      </w:r>
      <w:r w:rsidRPr="001C59E6">
        <w:rPr>
          <w:rFonts w:eastAsia="MS Mincho"/>
          <w:color w:val="000000" w:themeColor="text1"/>
          <w:spacing w:val="-4"/>
          <w:sz w:val="28"/>
          <w:szCs w:val="28"/>
          <w:lang w:val="vi-VN" w:eastAsia="ja-JP"/>
        </w:rPr>
        <w:t>MTQG</w:t>
      </w:r>
      <w:r w:rsidRPr="00A71CF6">
        <w:rPr>
          <w:rFonts w:eastAsia="MS Mincho"/>
          <w:color w:val="000000" w:themeColor="text1"/>
          <w:spacing w:val="-4"/>
          <w:sz w:val="28"/>
          <w:szCs w:val="28"/>
          <w:lang w:val="vi-VN" w:eastAsia="ja-JP"/>
        </w:rPr>
        <w:t xml:space="preserve"> xây dựng nông thôn mới giai đoạn 2016</w:t>
      </w:r>
      <w:r w:rsidR="000E0E7A" w:rsidRPr="001C59E6">
        <w:rPr>
          <w:rFonts w:eastAsia="MS Mincho"/>
          <w:color w:val="000000" w:themeColor="text1"/>
          <w:spacing w:val="-4"/>
          <w:sz w:val="28"/>
          <w:szCs w:val="28"/>
          <w:lang w:val="vi-VN" w:eastAsia="ja-JP"/>
        </w:rPr>
        <w:t xml:space="preserve"> </w:t>
      </w:r>
      <w:r w:rsidRPr="00A71CF6">
        <w:rPr>
          <w:rFonts w:eastAsia="MS Mincho"/>
          <w:color w:val="000000" w:themeColor="text1"/>
          <w:spacing w:val="-4"/>
          <w:sz w:val="28"/>
          <w:szCs w:val="28"/>
          <w:lang w:val="vi-VN" w:eastAsia="ja-JP"/>
        </w:rPr>
        <w:t>-</w:t>
      </w:r>
      <w:r w:rsidR="000E0E7A" w:rsidRPr="001C59E6">
        <w:rPr>
          <w:rFonts w:eastAsia="MS Mincho"/>
          <w:color w:val="000000" w:themeColor="text1"/>
          <w:spacing w:val="-4"/>
          <w:sz w:val="28"/>
          <w:szCs w:val="28"/>
          <w:lang w:val="vi-VN" w:eastAsia="ja-JP"/>
        </w:rPr>
        <w:t xml:space="preserve"> </w:t>
      </w:r>
      <w:r w:rsidRPr="00A71CF6">
        <w:rPr>
          <w:rFonts w:eastAsia="MS Mincho"/>
          <w:color w:val="000000" w:themeColor="text1"/>
          <w:spacing w:val="-4"/>
          <w:sz w:val="28"/>
          <w:szCs w:val="28"/>
          <w:lang w:val="vi-VN" w:eastAsia="ja-JP"/>
        </w:rPr>
        <w:t xml:space="preserve">2020; </w:t>
      </w:r>
    </w:p>
    <w:p w:rsidR="0057130E" w:rsidRPr="001C59E6" w:rsidRDefault="0057130E" w:rsidP="0057130E">
      <w:pPr>
        <w:spacing w:before="120" w:after="120"/>
        <w:ind w:firstLine="357"/>
        <w:jc w:val="both"/>
        <w:rPr>
          <w:rFonts w:eastAsia="Calibri"/>
          <w:color w:val="000000" w:themeColor="text1"/>
          <w:sz w:val="28"/>
          <w:szCs w:val="28"/>
          <w:lang w:val="vi-VN"/>
        </w:rPr>
      </w:pPr>
      <w:r w:rsidRPr="001C59E6">
        <w:rPr>
          <w:rFonts w:eastAsia="Calibri"/>
          <w:color w:val="000000" w:themeColor="text1"/>
          <w:sz w:val="28"/>
          <w:szCs w:val="28"/>
          <w:lang w:val="vi-VN"/>
        </w:rPr>
        <w:t>Quyết định</w:t>
      </w:r>
      <w:r w:rsidRPr="00A71CF6">
        <w:rPr>
          <w:rFonts w:eastAsia="Calibri"/>
          <w:color w:val="000000" w:themeColor="text1"/>
          <w:sz w:val="28"/>
          <w:szCs w:val="28"/>
          <w:lang w:val="vi-VN"/>
        </w:rPr>
        <w:t xml:space="preserve"> số 19</w:t>
      </w:r>
      <w:r w:rsidRPr="001C59E6">
        <w:rPr>
          <w:rFonts w:eastAsia="Calibri"/>
          <w:color w:val="000000" w:themeColor="text1"/>
          <w:sz w:val="28"/>
          <w:szCs w:val="28"/>
          <w:lang w:val="vi-VN"/>
        </w:rPr>
        <w:t>20</w:t>
      </w:r>
      <w:r w:rsidRPr="00A71CF6">
        <w:rPr>
          <w:rFonts w:eastAsia="Calibri"/>
          <w:color w:val="000000" w:themeColor="text1"/>
          <w:sz w:val="28"/>
          <w:szCs w:val="28"/>
          <w:lang w:val="vi-VN"/>
        </w:rPr>
        <w:t xml:space="preserve">/QĐ-TTg ngày </w:t>
      </w:r>
      <w:r w:rsidRPr="001C59E6">
        <w:rPr>
          <w:rFonts w:eastAsia="Calibri"/>
          <w:color w:val="000000" w:themeColor="text1"/>
          <w:sz w:val="28"/>
          <w:szCs w:val="28"/>
          <w:lang w:val="vi-VN"/>
        </w:rPr>
        <w:t>05</w:t>
      </w:r>
      <w:r w:rsidRPr="00A71CF6">
        <w:rPr>
          <w:rFonts w:eastAsia="Calibri"/>
          <w:color w:val="000000" w:themeColor="text1"/>
          <w:sz w:val="28"/>
          <w:szCs w:val="28"/>
          <w:lang w:val="vi-VN"/>
        </w:rPr>
        <w:t>/10/2016 của Thủ tướng Chính phủ</w:t>
      </w:r>
      <w:r w:rsidRPr="001C59E6">
        <w:rPr>
          <w:rFonts w:eastAsia="Calibri"/>
          <w:color w:val="000000" w:themeColor="text1"/>
          <w:sz w:val="28"/>
          <w:szCs w:val="28"/>
          <w:lang w:val="vi-VN"/>
        </w:rPr>
        <w:t xml:space="preserve"> về việc quy định chức năng, nhiệm vụ, quyền hạn, tổ chức bộ máy và biên chế của Văn phòng điều phối nông thôn mới các cấp;</w:t>
      </w:r>
    </w:p>
    <w:p w:rsidR="0057130E" w:rsidRPr="00A71CF6" w:rsidRDefault="0057130E" w:rsidP="0057130E">
      <w:pPr>
        <w:spacing w:after="100"/>
        <w:ind w:firstLine="357"/>
        <w:jc w:val="both"/>
        <w:rPr>
          <w:rFonts w:eastAsia="MS Mincho"/>
          <w:color w:val="000000" w:themeColor="text1"/>
          <w:spacing w:val="-4"/>
          <w:sz w:val="28"/>
          <w:szCs w:val="28"/>
          <w:lang w:val="vi-VN" w:eastAsia="ja-JP"/>
        </w:rPr>
      </w:pPr>
      <w:r w:rsidRPr="00A71CF6">
        <w:rPr>
          <w:rFonts w:eastAsia="MS Mincho"/>
          <w:color w:val="000000" w:themeColor="text1"/>
          <w:spacing w:val="-4"/>
          <w:sz w:val="28"/>
          <w:szCs w:val="28"/>
          <w:lang w:val="vi-VN" w:eastAsia="ja-JP"/>
        </w:rPr>
        <w:t>Quyết định số 41/2016/QĐ-TTg ngày 10/10/2016 của Thủ tướng Chính phủ ban hành quy chế quản lý, điều hành thực hiện các Chương trình mục tiêu quốc gia;</w:t>
      </w:r>
    </w:p>
    <w:p w:rsidR="000E0E7A" w:rsidRPr="001C59E6" w:rsidRDefault="000E0E7A" w:rsidP="002B79CD">
      <w:pPr>
        <w:spacing w:before="120" w:after="120"/>
        <w:ind w:firstLine="357"/>
        <w:jc w:val="both"/>
        <w:rPr>
          <w:rFonts w:eastAsia="Calibri"/>
          <w:color w:val="000000" w:themeColor="text1"/>
          <w:sz w:val="28"/>
          <w:szCs w:val="28"/>
          <w:lang w:val="vi-VN"/>
        </w:rPr>
      </w:pPr>
      <w:r w:rsidRPr="00A71CF6">
        <w:rPr>
          <w:rFonts w:eastAsia="Calibri"/>
          <w:color w:val="000000" w:themeColor="text1"/>
          <w:sz w:val="28"/>
          <w:szCs w:val="28"/>
          <w:lang w:val="vi-VN"/>
        </w:rPr>
        <w:t>Quyết định số 1980/QĐ-TTg ngày 17/10/2016 của Thủ tướng Chính phủ về việc ban hành Bộ tiêu chí quốc gia về xã nông thôn mới giai đoạn 2016 - 2020;</w:t>
      </w:r>
    </w:p>
    <w:p w:rsidR="0057130E" w:rsidRPr="00A71CF6" w:rsidRDefault="0057130E" w:rsidP="0057130E">
      <w:pPr>
        <w:spacing w:before="120" w:after="120"/>
        <w:ind w:firstLine="357"/>
        <w:jc w:val="both"/>
        <w:rPr>
          <w:rFonts w:eastAsia="Calibri"/>
          <w:color w:val="000000" w:themeColor="text1"/>
          <w:sz w:val="28"/>
          <w:szCs w:val="28"/>
          <w:lang w:val="vi-VN"/>
        </w:rPr>
      </w:pPr>
      <w:r w:rsidRPr="00A71CF6">
        <w:rPr>
          <w:rFonts w:eastAsia="Calibri"/>
          <w:color w:val="000000" w:themeColor="text1"/>
          <w:sz w:val="28"/>
          <w:szCs w:val="28"/>
          <w:lang w:val="vi-VN"/>
        </w:rPr>
        <w:t>Thông tư số 35/2016/TT-BNNPTNT ngày 26/12/2016 của Bộ Nông nghiệp và Phát triển nông thôn hướng dẫn thực hiện tiêu chí huyện đạt chuẩn nông thôn mới giai đoạn 2016</w:t>
      </w:r>
      <w:r w:rsidRPr="001C59E6">
        <w:rPr>
          <w:rFonts w:eastAsia="Calibri"/>
          <w:color w:val="000000" w:themeColor="text1"/>
          <w:sz w:val="28"/>
          <w:szCs w:val="28"/>
          <w:lang w:val="vi-VN"/>
        </w:rPr>
        <w:t xml:space="preserve"> </w:t>
      </w:r>
      <w:r w:rsidRPr="00A71CF6">
        <w:rPr>
          <w:rFonts w:eastAsia="Calibri"/>
          <w:color w:val="000000" w:themeColor="text1"/>
          <w:sz w:val="28"/>
          <w:szCs w:val="28"/>
          <w:lang w:val="vi-VN"/>
        </w:rPr>
        <w:t>-</w:t>
      </w:r>
      <w:r w:rsidRPr="001C59E6">
        <w:rPr>
          <w:rFonts w:eastAsia="Calibri"/>
          <w:color w:val="000000" w:themeColor="text1"/>
          <w:sz w:val="28"/>
          <w:szCs w:val="28"/>
          <w:lang w:val="vi-VN"/>
        </w:rPr>
        <w:t xml:space="preserve"> </w:t>
      </w:r>
      <w:r w:rsidRPr="00A71CF6">
        <w:rPr>
          <w:rFonts w:eastAsia="Calibri"/>
          <w:color w:val="000000" w:themeColor="text1"/>
          <w:sz w:val="28"/>
          <w:szCs w:val="28"/>
          <w:lang w:val="vi-VN"/>
        </w:rPr>
        <w:t>2020</w:t>
      </w:r>
      <w:r w:rsidRPr="00A71CF6">
        <w:rPr>
          <w:rFonts w:eastAsia="Calibri"/>
          <w:color w:val="000000" w:themeColor="text1"/>
          <w:spacing w:val="-4"/>
          <w:sz w:val="28"/>
          <w:szCs w:val="28"/>
          <w:lang w:val="vi-VN"/>
        </w:rPr>
        <w:t>;</w:t>
      </w:r>
    </w:p>
    <w:p w:rsidR="00AA177A" w:rsidRPr="001C59E6" w:rsidRDefault="00AA177A" w:rsidP="00AA177A">
      <w:pPr>
        <w:spacing w:before="120" w:after="120"/>
        <w:ind w:firstLine="357"/>
        <w:jc w:val="both"/>
        <w:rPr>
          <w:rFonts w:eastAsia="MS Mincho"/>
          <w:color w:val="000000" w:themeColor="text1"/>
          <w:spacing w:val="-4"/>
          <w:sz w:val="28"/>
          <w:szCs w:val="28"/>
          <w:lang w:val="vi-VN" w:eastAsia="ja-JP"/>
        </w:rPr>
      </w:pPr>
      <w:r w:rsidRPr="00A71CF6">
        <w:rPr>
          <w:rFonts w:eastAsia="MS Mincho"/>
          <w:color w:val="000000" w:themeColor="text1"/>
          <w:spacing w:val="-4"/>
          <w:sz w:val="28"/>
          <w:szCs w:val="28"/>
          <w:lang w:val="vi-VN" w:eastAsia="ja-JP"/>
        </w:rPr>
        <w:t xml:space="preserve">Quyết định số 2540/QĐ-TTg ngày 30/12/2016 của Thủ tướng Chính phủ ban hành quy định điều kiện, trình tự, thủ tục, hồ sơ, xét công nhận và công bố địa phương đạt chuẩn nông thôn mới; địa phương hoàn thành nhiệm vụ xây dựng NTM giai đoạn 2016 </w:t>
      </w:r>
      <w:r w:rsidRPr="001C59E6">
        <w:rPr>
          <w:rFonts w:eastAsia="MS Mincho"/>
          <w:color w:val="000000" w:themeColor="text1"/>
          <w:spacing w:val="-4"/>
          <w:sz w:val="28"/>
          <w:szCs w:val="28"/>
          <w:lang w:val="vi-VN" w:eastAsia="ja-JP"/>
        </w:rPr>
        <w:t>-</w:t>
      </w:r>
      <w:r w:rsidRPr="00A71CF6">
        <w:rPr>
          <w:rFonts w:eastAsia="MS Mincho"/>
          <w:color w:val="000000" w:themeColor="text1"/>
          <w:spacing w:val="-4"/>
          <w:sz w:val="28"/>
          <w:szCs w:val="28"/>
          <w:lang w:val="vi-VN" w:eastAsia="ja-JP"/>
        </w:rPr>
        <w:t xml:space="preserve"> 2020; </w:t>
      </w:r>
    </w:p>
    <w:p w:rsidR="0057130E" w:rsidRPr="00A71CF6" w:rsidRDefault="0057130E" w:rsidP="0057130E">
      <w:pPr>
        <w:spacing w:before="120" w:after="120"/>
        <w:ind w:firstLine="357"/>
        <w:jc w:val="both"/>
        <w:rPr>
          <w:rFonts w:eastAsia="Calibri"/>
          <w:color w:val="000000" w:themeColor="text1"/>
          <w:spacing w:val="-4"/>
          <w:sz w:val="28"/>
          <w:szCs w:val="28"/>
          <w:lang w:val="vi-VN"/>
        </w:rPr>
      </w:pPr>
      <w:r w:rsidRPr="00A71CF6">
        <w:rPr>
          <w:rFonts w:eastAsia="Calibri"/>
          <w:color w:val="000000" w:themeColor="text1"/>
          <w:spacing w:val="-4"/>
          <w:sz w:val="28"/>
          <w:szCs w:val="28"/>
          <w:lang w:val="vi-VN"/>
        </w:rPr>
        <w:t>Quyết định số 69/QĐ-BNN-VPĐP ngày 09/01/2017 của Bộ Nông nghiệp và PTNT về việc ban hành Sổ tay hướng dẫn thực hiện Bộ tiêu chí quốc gia về xã nông thôn mới giai đoạn 2016</w:t>
      </w:r>
      <w:r w:rsidRPr="001C59E6">
        <w:rPr>
          <w:rFonts w:eastAsia="Calibri"/>
          <w:color w:val="000000" w:themeColor="text1"/>
          <w:spacing w:val="-4"/>
          <w:sz w:val="28"/>
          <w:szCs w:val="28"/>
          <w:lang w:val="vi-VN"/>
        </w:rPr>
        <w:t xml:space="preserve"> </w:t>
      </w:r>
      <w:r w:rsidRPr="00A71CF6">
        <w:rPr>
          <w:rFonts w:eastAsia="Calibri"/>
          <w:color w:val="000000" w:themeColor="text1"/>
          <w:spacing w:val="-4"/>
          <w:sz w:val="28"/>
          <w:szCs w:val="28"/>
          <w:lang w:val="vi-VN"/>
        </w:rPr>
        <w:t>-</w:t>
      </w:r>
      <w:r w:rsidRPr="001C59E6">
        <w:rPr>
          <w:rFonts w:eastAsia="Calibri"/>
          <w:color w:val="000000" w:themeColor="text1"/>
          <w:spacing w:val="-4"/>
          <w:sz w:val="28"/>
          <w:szCs w:val="28"/>
          <w:lang w:val="vi-VN"/>
        </w:rPr>
        <w:t xml:space="preserve"> </w:t>
      </w:r>
      <w:r w:rsidRPr="00A71CF6">
        <w:rPr>
          <w:rFonts w:eastAsia="Calibri"/>
          <w:color w:val="000000" w:themeColor="text1"/>
          <w:spacing w:val="-4"/>
          <w:sz w:val="28"/>
          <w:szCs w:val="28"/>
          <w:lang w:val="vi-VN"/>
        </w:rPr>
        <w:t>2020;</w:t>
      </w:r>
    </w:p>
    <w:p w:rsidR="0057130E" w:rsidRPr="001C59E6" w:rsidRDefault="00AA177A" w:rsidP="0057130E">
      <w:pPr>
        <w:spacing w:before="120" w:after="120"/>
        <w:ind w:firstLine="357"/>
        <w:jc w:val="both"/>
        <w:rPr>
          <w:rFonts w:eastAsia="MS Mincho"/>
          <w:color w:val="000000" w:themeColor="text1"/>
          <w:spacing w:val="-4"/>
          <w:sz w:val="28"/>
          <w:szCs w:val="28"/>
          <w:lang w:val="vi-VN" w:eastAsia="ja-JP"/>
        </w:rPr>
      </w:pPr>
      <w:r w:rsidRPr="001C59E6">
        <w:rPr>
          <w:rFonts w:eastAsia="MS Mincho"/>
          <w:color w:val="000000" w:themeColor="text1"/>
          <w:spacing w:val="-4"/>
          <w:sz w:val="28"/>
          <w:szCs w:val="28"/>
          <w:lang w:val="vi-VN" w:eastAsia="ja-JP"/>
        </w:rPr>
        <w:t xml:space="preserve">Thông tư số 05/2017/TT-BNNPTNT ngày 01/3/2017 về hướng dẫn một số nội dung thực hiện </w:t>
      </w:r>
      <w:r w:rsidRPr="00A71CF6">
        <w:rPr>
          <w:rFonts w:eastAsia="MS Mincho"/>
          <w:color w:val="000000" w:themeColor="text1"/>
          <w:spacing w:val="-4"/>
          <w:sz w:val="28"/>
          <w:szCs w:val="28"/>
          <w:lang w:val="vi-VN" w:eastAsia="ja-JP"/>
        </w:rPr>
        <w:t xml:space="preserve">Chương trình </w:t>
      </w:r>
      <w:r w:rsidRPr="001C59E6">
        <w:rPr>
          <w:rFonts w:eastAsia="MS Mincho"/>
          <w:color w:val="000000" w:themeColor="text1"/>
          <w:spacing w:val="-4"/>
          <w:sz w:val="28"/>
          <w:szCs w:val="28"/>
          <w:lang w:val="vi-VN" w:eastAsia="ja-JP"/>
        </w:rPr>
        <w:t>MTQG</w:t>
      </w:r>
      <w:r w:rsidRPr="00A71CF6">
        <w:rPr>
          <w:rFonts w:eastAsia="MS Mincho"/>
          <w:color w:val="000000" w:themeColor="text1"/>
          <w:spacing w:val="-4"/>
          <w:sz w:val="28"/>
          <w:szCs w:val="28"/>
          <w:lang w:val="vi-VN" w:eastAsia="ja-JP"/>
        </w:rPr>
        <w:t xml:space="preserve"> xây dựng </w:t>
      </w:r>
      <w:r w:rsidRPr="001C59E6">
        <w:rPr>
          <w:rFonts w:eastAsia="MS Mincho"/>
          <w:color w:val="000000" w:themeColor="text1"/>
          <w:spacing w:val="-4"/>
          <w:sz w:val="28"/>
          <w:szCs w:val="28"/>
          <w:lang w:val="vi-VN" w:eastAsia="ja-JP"/>
        </w:rPr>
        <w:t>NTM</w:t>
      </w:r>
      <w:r w:rsidRPr="00A71CF6">
        <w:rPr>
          <w:rFonts w:eastAsia="MS Mincho"/>
          <w:color w:val="000000" w:themeColor="text1"/>
          <w:spacing w:val="-4"/>
          <w:sz w:val="28"/>
          <w:szCs w:val="28"/>
          <w:lang w:val="vi-VN" w:eastAsia="ja-JP"/>
        </w:rPr>
        <w:t xml:space="preserve"> giai đoạn 2016</w:t>
      </w:r>
      <w:r w:rsidRPr="001C59E6">
        <w:rPr>
          <w:rFonts w:eastAsia="MS Mincho"/>
          <w:color w:val="000000" w:themeColor="text1"/>
          <w:spacing w:val="-4"/>
          <w:sz w:val="28"/>
          <w:szCs w:val="28"/>
          <w:lang w:val="vi-VN" w:eastAsia="ja-JP"/>
        </w:rPr>
        <w:t xml:space="preserve"> </w:t>
      </w:r>
      <w:r w:rsidRPr="00A71CF6">
        <w:rPr>
          <w:rFonts w:eastAsia="MS Mincho"/>
          <w:color w:val="000000" w:themeColor="text1"/>
          <w:spacing w:val="-4"/>
          <w:sz w:val="28"/>
          <w:szCs w:val="28"/>
          <w:lang w:val="vi-VN" w:eastAsia="ja-JP"/>
        </w:rPr>
        <w:t>-</w:t>
      </w:r>
      <w:r w:rsidRPr="001C59E6">
        <w:rPr>
          <w:rFonts w:eastAsia="MS Mincho"/>
          <w:color w:val="000000" w:themeColor="text1"/>
          <w:spacing w:val="-4"/>
          <w:sz w:val="28"/>
          <w:szCs w:val="28"/>
          <w:lang w:val="vi-VN" w:eastAsia="ja-JP"/>
        </w:rPr>
        <w:t xml:space="preserve"> </w:t>
      </w:r>
      <w:r w:rsidRPr="00A71CF6">
        <w:rPr>
          <w:rFonts w:eastAsia="MS Mincho"/>
          <w:color w:val="000000" w:themeColor="text1"/>
          <w:spacing w:val="-4"/>
          <w:sz w:val="28"/>
          <w:szCs w:val="28"/>
          <w:lang w:val="vi-VN" w:eastAsia="ja-JP"/>
        </w:rPr>
        <w:t>2020</w:t>
      </w:r>
      <w:r w:rsidRPr="001C59E6">
        <w:rPr>
          <w:rFonts w:eastAsia="MS Mincho"/>
          <w:color w:val="000000" w:themeColor="text1"/>
          <w:spacing w:val="-4"/>
          <w:sz w:val="28"/>
          <w:szCs w:val="28"/>
          <w:lang w:val="vi-VN" w:eastAsia="ja-JP"/>
        </w:rPr>
        <w:t>;</w:t>
      </w:r>
    </w:p>
    <w:p w:rsidR="0057130E" w:rsidRPr="001C59E6" w:rsidRDefault="0057130E" w:rsidP="0057130E">
      <w:pPr>
        <w:spacing w:before="120" w:after="120"/>
        <w:ind w:firstLine="357"/>
        <w:jc w:val="both"/>
        <w:rPr>
          <w:rFonts w:eastAsia="MS Mincho"/>
          <w:color w:val="000000" w:themeColor="text1"/>
          <w:sz w:val="28"/>
          <w:szCs w:val="28"/>
          <w:lang w:val="vi-VN" w:eastAsia="ja-JP"/>
        </w:rPr>
      </w:pPr>
      <w:r w:rsidRPr="001C59E6">
        <w:rPr>
          <w:rFonts w:eastAsia="MS Mincho"/>
          <w:color w:val="000000" w:themeColor="text1"/>
          <w:sz w:val="28"/>
          <w:szCs w:val="28"/>
          <w:lang w:val="vi-VN" w:eastAsia="ja-JP"/>
        </w:rPr>
        <w:t>Quyết định số 12/2017/QĐ-TTg ngày 22/4/2017 của Thủ tướng Chính phủ về việc ban hành quy định, nguyên tắc, định mức phân bổ vốn ngân sách Trung ương và tỷ lệ vốn đối ứng của ngân sách địa phương thực hiện Chương trình MTQG xây dựng NTM giai đoạn 2016 - 2020;</w:t>
      </w:r>
    </w:p>
    <w:p w:rsidR="00E9314C" w:rsidRPr="001C59E6" w:rsidRDefault="00AA177A" w:rsidP="00E9314C">
      <w:pPr>
        <w:spacing w:before="120" w:after="120"/>
        <w:ind w:firstLine="357"/>
        <w:jc w:val="both"/>
        <w:rPr>
          <w:rFonts w:eastAsia="MS Mincho"/>
          <w:color w:val="000000" w:themeColor="text1"/>
          <w:sz w:val="28"/>
          <w:szCs w:val="28"/>
          <w:lang w:val="vi-VN" w:eastAsia="ja-JP"/>
        </w:rPr>
      </w:pPr>
      <w:r w:rsidRPr="001C59E6">
        <w:rPr>
          <w:rFonts w:eastAsia="MS Mincho"/>
          <w:color w:val="000000" w:themeColor="text1"/>
          <w:spacing w:val="-4"/>
          <w:sz w:val="28"/>
          <w:szCs w:val="28"/>
          <w:lang w:val="vi-VN" w:eastAsia="ja-JP"/>
        </w:rPr>
        <w:t xml:space="preserve"> </w:t>
      </w:r>
      <w:r w:rsidR="00E9314C" w:rsidRPr="001C59E6">
        <w:rPr>
          <w:rFonts w:eastAsia="MS Mincho"/>
          <w:color w:val="000000" w:themeColor="text1"/>
          <w:sz w:val="28"/>
          <w:szCs w:val="28"/>
          <w:lang w:val="vi-VN" w:eastAsia="ja-JP"/>
        </w:rPr>
        <w:t>Thông tư số 43/2017/TT-BTC ngày 15/5/2017 của Bộ Tài chính về việc quy định quản lý và sử dụng kinh phí sự nghiệp thực hiện Chương trình MTQG xây dựng nông thôn mới giai đoạ</w:t>
      </w:r>
      <w:r w:rsidR="00B0368E" w:rsidRPr="001C59E6">
        <w:rPr>
          <w:rFonts w:eastAsia="MS Mincho"/>
          <w:color w:val="000000" w:themeColor="text1"/>
          <w:sz w:val="28"/>
          <w:szCs w:val="28"/>
          <w:lang w:val="vi-VN" w:eastAsia="ja-JP"/>
        </w:rPr>
        <w:t>n 2016 - 2020</w:t>
      </w:r>
      <w:r w:rsidR="00E9314C" w:rsidRPr="001C59E6">
        <w:rPr>
          <w:rFonts w:eastAsia="MS Mincho"/>
          <w:color w:val="000000" w:themeColor="text1"/>
          <w:sz w:val="28"/>
          <w:szCs w:val="28"/>
          <w:lang w:val="vi-VN" w:eastAsia="ja-JP"/>
        </w:rPr>
        <w:t>;</w:t>
      </w:r>
    </w:p>
    <w:p w:rsidR="00DD73A0" w:rsidRPr="001C59E6" w:rsidRDefault="00DD73A0" w:rsidP="00DD73A0">
      <w:pPr>
        <w:spacing w:before="120" w:after="120"/>
        <w:ind w:firstLine="357"/>
        <w:jc w:val="both"/>
        <w:rPr>
          <w:rFonts w:eastAsia="MS Mincho"/>
          <w:color w:val="000000" w:themeColor="text1"/>
          <w:spacing w:val="-4"/>
          <w:sz w:val="28"/>
          <w:szCs w:val="28"/>
          <w:lang w:val="vi-VN" w:eastAsia="ja-JP"/>
        </w:rPr>
      </w:pPr>
      <w:r w:rsidRPr="00A71CF6">
        <w:rPr>
          <w:rFonts w:eastAsia="MS Mincho"/>
          <w:color w:val="000000" w:themeColor="text1"/>
          <w:sz w:val="28"/>
          <w:szCs w:val="28"/>
          <w:lang w:val="vi-VN" w:eastAsia="ja-JP"/>
        </w:rPr>
        <w:t>Quyết định số 1760</w:t>
      </w:r>
      <w:r w:rsidRPr="00A71CF6">
        <w:rPr>
          <w:rFonts w:eastAsia="MS Mincho"/>
          <w:color w:val="000000" w:themeColor="text1"/>
          <w:spacing w:val="-4"/>
          <w:sz w:val="28"/>
          <w:szCs w:val="28"/>
          <w:lang w:val="vi-VN" w:eastAsia="ja-JP"/>
        </w:rPr>
        <w:t xml:space="preserve">/QĐ-TTg ngày 10/11/2017 của Thủ tướng Chính phủ về điều chỉnh, bổ sung </w:t>
      </w:r>
      <w:r w:rsidRPr="00A71CF6">
        <w:rPr>
          <w:rFonts w:eastAsia="MS Mincho"/>
          <w:color w:val="000000" w:themeColor="text1"/>
          <w:sz w:val="28"/>
          <w:szCs w:val="28"/>
          <w:lang w:val="vi-VN" w:eastAsia="ja-JP"/>
        </w:rPr>
        <w:t>Quyết định số 16</w:t>
      </w:r>
      <w:r w:rsidRPr="00A71CF6">
        <w:rPr>
          <w:rFonts w:eastAsia="MS Mincho"/>
          <w:color w:val="000000" w:themeColor="text1"/>
          <w:spacing w:val="-4"/>
          <w:sz w:val="28"/>
          <w:szCs w:val="28"/>
          <w:lang w:val="vi-VN" w:eastAsia="ja-JP"/>
        </w:rPr>
        <w:t>00/QĐ-TTg;</w:t>
      </w:r>
      <w:r w:rsidRPr="001C59E6">
        <w:rPr>
          <w:rFonts w:eastAsia="MS Mincho"/>
          <w:color w:val="000000" w:themeColor="text1"/>
          <w:spacing w:val="-4"/>
          <w:sz w:val="28"/>
          <w:szCs w:val="28"/>
          <w:lang w:val="vi-VN" w:eastAsia="ja-JP"/>
        </w:rPr>
        <w:t xml:space="preserve"> </w:t>
      </w:r>
    </w:p>
    <w:p w:rsidR="00DD73A0" w:rsidRPr="001C59E6" w:rsidRDefault="00DD73A0" w:rsidP="00DD73A0">
      <w:pPr>
        <w:spacing w:before="120" w:after="120"/>
        <w:ind w:firstLine="357"/>
        <w:jc w:val="both"/>
        <w:rPr>
          <w:rFonts w:eastAsia="MS Mincho"/>
          <w:color w:val="000000" w:themeColor="text1"/>
          <w:sz w:val="28"/>
          <w:szCs w:val="28"/>
          <w:lang w:val="vi-VN" w:eastAsia="ja-JP"/>
        </w:rPr>
      </w:pPr>
      <w:r w:rsidRPr="001C59E6">
        <w:rPr>
          <w:rFonts w:eastAsia="MS Mincho"/>
          <w:color w:val="000000" w:themeColor="text1"/>
          <w:sz w:val="28"/>
          <w:szCs w:val="28"/>
          <w:lang w:val="vi-VN" w:eastAsia="ja-JP"/>
        </w:rPr>
        <w:t>Quyết định số 4781/QĐ-BNN-VPĐP ngày 21/11/2017 của Bộ Nông nghiệp và PTNT về việc ban hành Sổ tay hướng dẫn phát triển sản xuất trong Chương trình MTQG xây dựng nông thôn mới giai đoạ</w:t>
      </w:r>
      <w:r w:rsidR="00B0368E" w:rsidRPr="001C59E6">
        <w:rPr>
          <w:rFonts w:eastAsia="MS Mincho"/>
          <w:color w:val="000000" w:themeColor="text1"/>
          <w:sz w:val="28"/>
          <w:szCs w:val="28"/>
          <w:lang w:val="vi-VN" w:eastAsia="ja-JP"/>
        </w:rPr>
        <w:t>n 2016 - 2020;</w:t>
      </w:r>
    </w:p>
    <w:p w:rsidR="006A438C" w:rsidRPr="001C59E6" w:rsidRDefault="006A438C" w:rsidP="006A438C">
      <w:pPr>
        <w:spacing w:before="40" w:line="340" w:lineRule="exact"/>
        <w:ind w:firstLine="357"/>
        <w:jc w:val="both"/>
        <w:rPr>
          <w:color w:val="000000" w:themeColor="text1"/>
          <w:sz w:val="28"/>
          <w:szCs w:val="28"/>
          <w:lang w:val="vi-VN"/>
        </w:rPr>
      </w:pPr>
      <w:r w:rsidRPr="001C59E6">
        <w:rPr>
          <w:color w:val="000000" w:themeColor="text1"/>
          <w:sz w:val="28"/>
          <w:szCs w:val="28"/>
          <w:lang w:val="vi-VN"/>
        </w:rPr>
        <w:t>Công văn số 394/BNN-VPĐP ngày 19/01/2021 của Bộ Nông nghiệp và PTNT về việc tiếp tục thực hiện và đánh giá kết quả thực hiện xây dựng nông thôn mới trong năm 2021;</w:t>
      </w:r>
    </w:p>
    <w:p w:rsidR="00906937" w:rsidRPr="001C59E6" w:rsidRDefault="00906937" w:rsidP="00906937">
      <w:pPr>
        <w:spacing w:before="120"/>
        <w:ind w:firstLine="357"/>
        <w:jc w:val="both"/>
        <w:rPr>
          <w:color w:val="000000" w:themeColor="text1"/>
          <w:sz w:val="28"/>
          <w:szCs w:val="28"/>
          <w:lang w:val="vi-VN"/>
        </w:rPr>
      </w:pPr>
      <w:r w:rsidRPr="001C59E6">
        <w:rPr>
          <w:color w:val="000000" w:themeColor="text1"/>
          <w:sz w:val="28"/>
          <w:szCs w:val="28"/>
          <w:lang w:val="vi-VN"/>
        </w:rPr>
        <w:t>Quyết định số 263/QĐ-TTg ngày 22/02/2022 của Thủ tướng Chính phủ về việc phê duyệt Chương trình MTQG xây dựng nông thôn mới giai đoạn 2021 - 2025;</w:t>
      </w:r>
    </w:p>
    <w:p w:rsidR="006920F8" w:rsidRPr="001C59E6" w:rsidRDefault="00906937" w:rsidP="006920F8">
      <w:pPr>
        <w:spacing w:before="120" w:after="120"/>
        <w:ind w:firstLine="357"/>
        <w:jc w:val="both"/>
        <w:rPr>
          <w:rFonts w:eastAsia="Calibri"/>
          <w:bCs/>
          <w:color w:val="000000" w:themeColor="text1"/>
          <w:sz w:val="28"/>
          <w:szCs w:val="28"/>
          <w:lang w:val="vi-VN"/>
        </w:rPr>
      </w:pPr>
      <w:r w:rsidRPr="001C59E6">
        <w:rPr>
          <w:rFonts w:eastAsia="Calibri"/>
          <w:bCs/>
          <w:color w:val="000000" w:themeColor="text1"/>
          <w:sz w:val="28"/>
          <w:szCs w:val="28"/>
          <w:lang w:val="vi-VN"/>
        </w:rPr>
        <w:t>C</w:t>
      </w:r>
      <w:r w:rsidR="006920F8" w:rsidRPr="001C59E6">
        <w:rPr>
          <w:rFonts w:eastAsia="Calibri"/>
          <w:bCs/>
          <w:color w:val="000000" w:themeColor="text1"/>
          <w:sz w:val="28"/>
          <w:szCs w:val="28"/>
          <w:lang w:val="vi-VN"/>
        </w:rPr>
        <w:t>ăn cứ Quyết định số 318/QĐ-TTg ngày 08/3/2022 của Thủ tướng Chính phủ ban hành Bộ tiêu chí quốc gia về xã nông thôn mới và Bộ tiêu chí quốc gia về xã nông thôn mới nâng cao giai đoạn 2021 - 2025;</w:t>
      </w:r>
    </w:p>
    <w:p w:rsidR="006920F8" w:rsidRPr="001C59E6" w:rsidRDefault="006920F8" w:rsidP="006920F8">
      <w:pPr>
        <w:spacing w:before="120" w:after="120"/>
        <w:ind w:firstLine="357"/>
        <w:jc w:val="both"/>
        <w:rPr>
          <w:rFonts w:eastAsia="Calibri"/>
          <w:bCs/>
          <w:color w:val="000000" w:themeColor="text1"/>
          <w:sz w:val="28"/>
          <w:szCs w:val="28"/>
          <w:lang w:val="vi-VN"/>
        </w:rPr>
      </w:pPr>
      <w:r w:rsidRPr="001C59E6">
        <w:rPr>
          <w:rFonts w:eastAsia="Calibri"/>
          <w:bCs/>
          <w:color w:val="000000" w:themeColor="text1"/>
          <w:sz w:val="28"/>
          <w:szCs w:val="28"/>
          <w:lang w:val="vi-VN"/>
        </w:rPr>
        <w:t>Căn cứ Quyết định số 320/QĐ-TTg ngày 08/3/2022 của Thủ tướng Chính phủ ban hành Bộ tiêu chí quốc gia về huyện nông thôn mới; quy định thị xã, thành phố trực thuộc cấp tỉnh hoàn thành nhiệm vụ xây dựng nông thôn mới và Bộ tiêu chí quốc gia về huyện nông thôn mới nâng cao giai đoạn 2021 - 2025;</w:t>
      </w:r>
    </w:p>
    <w:p w:rsidR="002C3B77" w:rsidRPr="001C59E6" w:rsidRDefault="00173F84" w:rsidP="006920F8">
      <w:pPr>
        <w:spacing w:before="120" w:after="120"/>
        <w:ind w:firstLine="357"/>
        <w:jc w:val="both"/>
        <w:rPr>
          <w:rFonts w:eastAsia="Calibri"/>
          <w:bCs/>
          <w:color w:val="000000" w:themeColor="text1"/>
          <w:sz w:val="28"/>
          <w:szCs w:val="28"/>
          <w:lang w:val="vi-VN"/>
        </w:rPr>
      </w:pPr>
      <w:r w:rsidRPr="001C59E6">
        <w:rPr>
          <w:rFonts w:eastAsia="Calibri"/>
          <w:bCs/>
          <w:color w:val="000000" w:themeColor="text1"/>
          <w:sz w:val="28"/>
          <w:szCs w:val="28"/>
          <w:lang w:val="vi-VN"/>
        </w:rPr>
        <w:t>Quyết định số 587/QĐ-TTg ngày 18/5/2022 của Thủ tướng Chính phủ về việc ban hành Kế hoạch tổ chức thực hiện Phong trào thi đua “Cả nước chung sức xây dựng nông thôn mới” giai đoạn 2021 - 2025;</w:t>
      </w:r>
    </w:p>
    <w:p w:rsidR="00556D5D" w:rsidRPr="001C59E6" w:rsidRDefault="00556D5D" w:rsidP="00556D5D">
      <w:pPr>
        <w:spacing w:before="120" w:after="120"/>
        <w:ind w:firstLine="357"/>
        <w:jc w:val="both"/>
        <w:rPr>
          <w:rFonts w:eastAsia="MS Mincho"/>
          <w:color w:val="000000" w:themeColor="text1"/>
          <w:spacing w:val="-4"/>
          <w:sz w:val="28"/>
          <w:szCs w:val="28"/>
          <w:lang w:val="vi-VN" w:eastAsia="ja-JP"/>
        </w:rPr>
      </w:pPr>
      <w:r w:rsidRPr="00A71CF6">
        <w:rPr>
          <w:rFonts w:eastAsia="MS Mincho"/>
          <w:color w:val="000000" w:themeColor="text1"/>
          <w:spacing w:val="-4"/>
          <w:sz w:val="28"/>
          <w:szCs w:val="28"/>
          <w:lang w:val="vi-VN" w:eastAsia="ja-JP"/>
        </w:rPr>
        <w:t xml:space="preserve">Quyết định số </w:t>
      </w:r>
      <w:r w:rsidRPr="001C59E6">
        <w:rPr>
          <w:rFonts w:eastAsia="MS Mincho"/>
          <w:color w:val="000000" w:themeColor="text1"/>
          <w:spacing w:val="-4"/>
          <w:sz w:val="28"/>
          <w:szCs w:val="28"/>
          <w:lang w:val="vi-VN" w:eastAsia="ja-JP"/>
        </w:rPr>
        <w:t>18/2022</w:t>
      </w:r>
      <w:r w:rsidRPr="00A71CF6">
        <w:rPr>
          <w:rFonts w:eastAsia="MS Mincho"/>
          <w:color w:val="000000" w:themeColor="text1"/>
          <w:spacing w:val="-4"/>
          <w:sz w:val="28"/>
          <w:szCs w:val="28"/>
          <w:lang w:val="vi-VN" w:eastAsia="ja-JP"/>
        </w:rPr>
        <w:t xml:space="preserve">/QĐ-TTg ngày </w:t>
      </w:r>
      <w:r w:rsidRPr="001C59E6">
        <w:rPr>
          <w:rFonts w:eastAsia="MS Mincho"/>
          <w:color w:val="000000" w:themeColor="text1"/>
          <w:spacing w:val="-4"/>
          <w:sz w:val="28"/>
          <w:szCs w:val="28"/>
          <w:lang w:val="vi-VN" w:eastAsia="ja-JP"/>
        </w:rPr>
        <w:t>02</w:t>
      </w:r>
      <w:r w:rsidRPr="00A71CF6">
        <w:rPr>
          <w:rFonts w:eastAsia="MS Mincho"/>
          <w:color w:val="000000" w:themeColor="text1"/>
          <w:spacing w:val="-4"/>
          <w:sz w:val="28"/>
          <w:szCs w:val="28"/>
          <w:lang w:val="vi-VN" w:eastAsia="ja-JP"/>
        </w:rPr>
        <w:t>/</w:t>
      </w:r>
      <w:r w:rsidRPr="001C59E6">
        <w:rPr>
          <w:rFonts w:eastAsia="MS Mincho"/>
          <w:color w:val="000000" w:themeColor="text1"/>
          <w:spacing w:val="-4"/>
          <w:sz w:val="28"/>
          <w:szCs w:val="28"/>
          <w:lang w:val="vi-VN" w:eastAsia="ja-JP"/>
        </w:rPr>
        <w:t>8</w:t>
      </w:r>
      <w:r w:rsidRPr="00A71CF6">
        <w:rPr>
          <w:rFonts w:eastAsia="MS Mincho"/>
          <w:color w:val="000000" w:themeColor="text1"/>
          <w:spacing w:val="-4"/>
          <w:sz w:val="28"/>
          <w:szCs w:val="28"/>
          <w:lang w:val="vi-VN" w:eastAsia="ja-JP"/>
        </w:rPr>
        <w:t>/20</w:t>
      </w:r>
      <w:r w:rsidRPr="001C59E6">
        <w:rPr>
          <w:rFonts w:eastAsia="MS Mincho"/>
          <w:color w:val="000000" w:themeColor="text1"/>
          <w:spacing w:val="-4"/>
          <w:sz w:val="28"/>
          <w:szCs w:val="28"/>
          <w:lang w:val="vi-VN" w:eastAsia="ja-JP"/>
        </w:rPr>
        <w:t>22</w:t>
      </w:r>
      <w:r w:rsidRPr="00A71CF6">
        <w:rPr>
          <w:rFonts w:eastAsia="MS Mincho"/>
          <w:color w:val="000000" w:themeColor="text1"/>
          <w:spacing w:val="-4"/>
          <w:sz w:val="28"/>
          <w:szCs w:val="28"/>
          <w:lang w:val="vi-VN" w:eastAsia="ja-JP"/>
        </w:rPr>
        <w:t xml:space="preserve"> của Thủ tướng Chính phủ ban hành quy định điều kiện, trình tự, thủ tục, hồ sơ, xét công nhận</w:t>
      </w:r>
      <w:r w:rsidRPr="001C59E6">
        <w:rPr>
          <w:rFonts w:eastAsia="MS Mincho"/>
          <w:color w:val="000000" w:themeColor="text1"/>
          <w:spacing w:val="-4"/>
          <w:sz w:val="28"/>
          <w:szCs w:val="28"/>
          <w:lang w:val="vi-VN" w:eastAsia="ja-JP"/>
        </w:rPr>
        <w:t xml:space="preserve">, </w:t>
      </w:r>
      <w:r w:rsidRPr="00A71CF6">
        <w:rPr>
          <w:rFonts w:eastAsia="MS Mincho"/>
          <w:color w:val="000000" w:themeColor="text1"/>
          <w:spacing w:val="-4"/>
          <w:sz w:val="28"/>
          <w:szCs w:val="28"/>
          <w:lang w:val="vi-VN" w:eastAsia="ja-JP"/>
        </w:rPr>
        <w:t>công bố</w:t>
      </w:r>
      <w:r w:rsidRPr="001C59E6">
        <w:rPr>
          <w:rFonts w:eastAsia="MS Mincho"/>
          <w:color w:val="000000" w:themeColor="text1"/>
          <w:spacing w:val="-4"/>
          <w:sz w:val="28"/>
          <w:szCs w:val="28"/>
          <w:lang w:val="vi-VN" w:eastAsia="ja-JP"/>
        </w:rPr>
        <w:t xml:space="preserve"> và thu hồi quyết định công nhận</w:t>
      </w:r>
      <w:r w:rsidRPr="00A71CF6">
        <w:rPr>
          <w:rFonts w:eastAsia="MS Mincho"/>
          <w:color w:val="000000" w:themeColor="text1"/>
          <w:spacing w:val="-4"/>
          <w:sz w:val="28"/>
          <w:szCs w:val="28"/>
          <w:lang w:val="vi-VN" w:eastAsia="ja-JP"/>
        </w:rPr>
        <w:t xml:space="preserve"> địa phương đạt chuẩn nông thôn mới; </w:t>
      </w:r>
      <w:r w:rsidRPr="001C59E6">
        <w:rPr>
          <w:rFonts w:eastAsia="MS Mincho"/>
          <w:color w:val="000000" w:themeColor="text1"/>
          <w:spacing w:val="-4"/>
          <w:sz w:val="28"/>
          <w:szCs w:val="28"/>
          <w:lang w:val="vi-VN" w:eastAsia="ja-JP"/>
        </w:rPr>
        <w:t xml:space="preserve">đạt chuẩn nông thôn mới nâng cao, đạt chuẩn nông thôn mới kiểu mẫu và </w:t>
      </w:r>
      <w:r w:rsidRPr="00A71CF6">
        <w:rPr>
          <w:rFonts w:eastAsia="MS Mincho"/>
          <w:color w:val="000000" w:themeColor="text1"/>
          <w:spacing w:val="-4"/>
          <w:sz w:val="28"/>
          <w:szCs w:val="28"/>
          <w:lang w:val="vi-VN" w:eastAsia="ja-JP"/>
        </w:rPr>
        <w:t>hoàn thành nhiệm vụ xây dựng NTM giai đoạn 20</w:t>
      </w:r>
      <w:r w:rsidRPr="001C59E6">
        <w:rPr>
          <w:rFonts w:eastAsia="MS Mincho"/>
          <w:color w:val="000000" w:themeColor="text1"/>
          <w:spacing w:val="-4"/>
          <w:sz w:val="28"/>
          <w:szCs w:val="28"/>
          <w:lang w:val="vi-VN" w:eastAsia="ja-JP"/>
        </w:rPr>
        <w:t>21</w:t>
      </w:r>
      <w:r w:rsidRPr="00A71CF6">
        <w:rPr>
          <w:rFonts w:eastAsia="MS Mincho"/>
          <w:color w:val="000000" w:themeColor="text1"/>
          <w:spacing w:val="-4"/>
          <w:sz w:val="28"/>
          <w:szCs w:val="28"/>
          <w:lang w:val="vi-VN" w:eastAsia="ja-JP"/>
        </w:rPr>
        <w:t xml:space="preserve"> </w:t>
      </w:r>
      <w:r w:rsidRPr="001C59E6">
        <w:rPr>
          <w:rFonts w:eastAsia="MS Mincho"/>
          <w:color w:val="000000" w:themeColor="text1"/>
          <w:spacing w:val="-4"/>
          <w:sz w:val="28"/>
          <w:szCs w:val="28"/>
          <w:lang w:val="vi-VN" w:eastAsia="ja-JP"/>
        </w:rPr>
        <w:t>-</w:t>
      </w:r>
      <w:r w:rsidRPr="00A71CF6">
        <w:rPr>
          <w:rFonts w:eastAsia="MS Mincho"/>
          <w:color w:val="000000" w:themeColor="text1"/>
          <w:spacing w:val="-4"/>
          <w:sz w:val="28"/>
          <w:szCs w:val="28"/>
          <w:lang w:val="vi-VN" w:eastAsia="ja-JP"/>
        </w:rPr>
        <w:t xml:space="preserve"> 202</w:t>
      </w:r>
      <w:r w:rsidRPr="001C59E6">
        <w:rPr>
          <w:rFonts w:eastAsia="MS Mincho"/>
          <w:color w:val="000000" w:themeColor="text1"/>
          <w:spacing w:val="-4"/>
          <w:sz w:val="28"/>
          <w:szCs w:val="28"/>
          <w:lang w:val="vi-VN" w:eastAsia="ja-JP"/>
        </w:rPr>
        <w:t>5</w:t>
      </w:r>
      <w:r w:rsidRPr="00A71CF6">
        <w:rPr>
          <w:rFonts w:eastAsia="MS Mincho"/>
          <w:color w:val="000000" w:themeColor="text1"/>
          <w:spacing w:val="-4"/>
          <w:sz w:val="28"/>
          <w:szCs w:val="28"/>
          <w:lang w:val="vi-VN" w:eastAsia="ja-JP"/>
        </w:rPr>
        <w:t xml:space="preserve">; </w:t>
      </w:r>
    </w:p>
    <w:p w:rsidR="00173F84" w:rsidRPr="001C59E6" w:rsidRDefault="00173F84" w:rsidP="006920F8">
      <w:pPr>
        <w:spacing w:before="120" w:after="120"/>
        <w:ind w:firstLine="357"/>
        <w:jc w:val="both"/>
        <w:rPr>
          <w:rFonts w:eastAsia="Calibri"/>
          <w:bCs/>
          <w:color w:val="000000" w:themeColor="text1"/>
          <w:sz w:val="28"/>
          <w:szCs w:val="28"/>
          <w:lang w:val="vi-VN"/>
        </w:rPr>
      </w:pPr>
      <w:r w:rsidRPr="001C59E6">
        <w:rPr>
          <w:rFonts w:eastAsia="Calibri"/>
          <w:bCs/>
          <w:color w:val="000000" w:themeColor="text1"/>
          <w:sz w:val="28"/>
          <w:szCs w:val="28"/>
          <w:lang w:val="vi-VN"/>
        </w:rPr>
        <w:t>Các văn bản khác của các Cơ quan, các Bộ, ngành Trung ương có liên quan đến công tác chỉ đạo, hướng dẫn thực hiện Chương trình MTQG xây dựng nông thôn mới.</w:t>
      </w: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173F84" w:rsidP="006920F8">
      <w:pPr>
        <w:spacing w:before="120" w:after="120"/>
        <w:ind w:firstLine="357"/>
        <w:jc w:val="both"/>
        <w:rPr>
          <w:rFonts w:eastAsia="Calibri"/>
          <w:bCs/>
          <w:color w:val="000000" w:themeColor="text1"/>
          <w:sz w:val="28"/>
          <w:szCs w:val="28"/>
          <w:lang w:val="vi-VN"/>
        </w:rPr>
      </w:pPr>
    </w:p>
    <w:p w:rsidR="00173F84" w:rsidRPr="001C59E6" w:rsidRDefault="00073441" w:rsidP="002B515A">
      <w:pPr>
        <w:widowControl w:val="0"/>
        <w:jc w:val="center"/>
        <w:rPr>
          <w:b/>
          <w:color w:val="000000" w:themeColor="text1"/>
          <w:sz w:val="28"/>
          <w:szCs w:val="28"/>
          <w:lang w:val="vi-VN"/>
        </w:rPr>
      </w:pPr>
      <w:r w:rsidRPr="001C59E6">
        <w:rPr>
          <w:b/>
          <w:color w:val="000000" w:themeColor="text1"/>
          <w:sz w:val="28"/>
          <w:szCs w:val="28"/>
          <w:lang w:val="vi-VN"/>
        </w:rPr>
        <w:t>P</w:t>
      </w:r>
      <w:r w:rsidR="004D7D67" w:rsidRPr="001C59E6">
        <w:rPr>
          <w:b/>
          <w:color w:val="000000" w:themeColor="text1"/>
          <w:sz w:val="28"/>
          <w:szCs w:val="28"/>
          <w:lang w:val="vi-VN"/>
        </w:rPr>
        <w:t>hụ lục 2</w:t>
      </w:r>
    </w:p>
    <w:p w:rsidR="00173F84" w:rsidRPr="001C59E6" w:rsidRDefault="00173F84" w:rsidP="00173F84">
      <w:pPr>
        <w:widowControl w:val="0"/>
        <w:jc w:val="center"/>
        <w:rPr>
          <w:b/>
          <w:color w:val="000000" w:themeColor="text1"/>
          <w:sz w:val="28"/>
          <w:szCs w:val="28"/>
          <w:lang w:val="vi-VN"/>
        </w:rPr>
      </w:pPr>
      <w:r w:rsidRPr="001C59E6">
        <w:rPr>
          <w:b/>
          <w:color w:val="000000" w:themeColor="text1"/>
          <w:sz w:val="28"/>
          <w:szCs w:val="28"/>
          <w:lang w:val="vi-VN"/>
        </w:rPr>
        <w:t>VĂN BẢN CỦA TỈNH TRÀ VINH</w:t>
      </w:r>
    </w:p>
    <w:p w:rsidR="00173F84" w:rsidRPr="001C59E6" w:rsidRDefault="00173F84" w:rsidP="00173F84">
      <w:pPr>
        <w:widowControl w:val="0"/>
        <w:jc w:val="center"/>
        <w:rPr>
          <w:i/>
          <w:color w:val="000000" w:themeColor="text1"/>
          <w:lang w:val="vi-VN"/>
        </w:rPr>
      </w:pPr>
      <w:r w:rsidRPr="001C59E6">
        <w:rPr>
          <w:i/>
          <w:color w:val="000000" w:themeColor="text1"/>
          <w:lang w:val="vi-VN"/>
        </w:rPr>
        <w:t xml:space="preserve">(Đính kèm theo Báo cáo số       /BC-UBND ngày    /  /2022 </w:t>
      </w:r>
    </w:p>
    <w:p w:rsidR="00173F84" w:rsidRPr="001C59E6" w:rsidRDefault="00173F84" w:rsidP="00173F84">
      <w:pPr>
        <w:widowControl w:val="0"/>
        <w:jc w:val="center"/>
        <w:rPr>
          <w:i/>
          <w:color w:val="000000" w:themeColor="text1"/>
          <w:lang w:val="vi-VN"/>
        </w:rPr>
      </w:pPr>
      <w:r w:rsidRPr="001C59E6">
        <w:rPr>
          <w:i/>
          <w:color w:val="000000" w:themeColor="text1"/>
          <w:lang w:val="vi-VN"/>
        </w:rPr>
        <w:t>của Ủy ban nhân dân huyện Cầu Ngang, tỉnh Trà Vinh)</w:t>
      </w:r>
    </w:p>
    <w:p w:rsidR="00173F84" w:rsidRPr="001C59E6" w:rsidRDefault="00173F84" w:rsidP="00173F84">
      <w:pPr>
        <w:widowControl w:val="0"/>
        <w:jc w:val="center"/>
        <w:rPr>
          <w:i/>
          <w:color w:val="000000" w:themeColor="text1"/>
          <w:lang w:val="vi-VN"/>
        </w:rPr>
      </w:pPr>
      <w:r w:rsidRPr="00A71CF6">
        <w:rPr>
          <w:i/>
          <w:noProof/>
          <w:color w:val="000000" w:themeColor="text1"/>
        </w:rPr>
        <mc:AlternateContent>
          <mc:Choice Requires="wps">
            <w:drawing>
              <wp:anchor distT="0" distB="0" distL="114300" distR="114300" simplePos="0" relativeHeight="251665408" behindDoc="0" locked="0" layoutInCell="1" allowOverlap="1" wp14:anchorId="28DA6486" wp14:editId="5D4F29DE">
                <wp:simplePos x="0" y="0"/>
                <wp:positionH relativeFrom="column">
                  <wp:posOffset>2376805</wp:posOffset>
                </wp:positionH>
                <wp:positionV relativeFrom="paragraph">
                  <wp:posOffset>66528</wp:posOffset>
                </wp:positionV>
                <wp:extent cx="1189893"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118989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60476B28"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7.15pt,5.25pt" to="280.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" strokecolor="windowText" strokeweight=".5pt">
                <v:stroke joinstyle="miter"/>
              </v:line>
            </w:pict>
          </mc:Fallback>
        </mc:AlternateContent>
      </w:r>
    </w:p>
    <w:p w:rsidR="00F4530C" w:rsidRPr="001C59E6" w:rsidRDefault="00F4530C" w:rsidP="00F4530C">
      <w:pPr>
        <w:spacing w:before="120" w:after="120"/>
        <w:ind w:right="-28" w:firstLine="357"/>
        <w:jc w:val="both"/>
        <w:rPr>
          <w:rFonts w:eastAsia="MS Mincho"/>
          <w:color w:val="000000" w:themeColor="text1"/>
          <w:sz w:val="28"/>
          <w:szCs w:val="28"/>
          <w:lang w:val="vi-VN" w:eastAsia="ja-JP"/>
        </w:rPr>
      </w:pPr>
    </w:p>
    <w:p w:rsidR="00F4530C" w:rsidRPr="00A71CF6" w:rsidRDefault="00F4530C" w:rsidP="00F4530C">
      <w:pPr>
        <w:spacing w:before="120" w:after="120"/>
        <w:ind w:right="-28" w:firstLine="357"/>
        <w:jc w:val="both"/>
        <w:rPr>
          <w:rFonts w:eastAsia="MS Mincho"/>
          <w:color w:val="000000" w:themeColor="text1"/>
          <w:sz w:val="28"/>
          <w:szCs w:val="28"/>
          <w:lang w:val="vi-VN" w:eastAsia="ja-JP"/>
        </w:rPr>
      </w:pPr>
      <w:r w:rsidRPr="00A71CF6">
        <w:rPr>
          <w:rFonts w:eastAsia="MS Mincho"/>
          <w:color w:val="000000" w:themeColor="text1"/>
          <w:sz w:val="28"/>
          <w:szCs w:val="28"/>
          <w:lang w:val="vi-VN" w:eastAsia="ja-JP"/>
        </w:rPr>
        <w:t>Nghị quyết số 04-NQ/TU ngày 04/10/2011 của Tỉnh ủy về việc xây dựng nông thôn mới giai đoạn 2011</w:t>
      </w:r>
      <w:r w:rsidRPr="001C59E6">
        <w:rPr>
          <w:rFonts w:eastAsia="MS Mincho"/>
          <w:color w:val="000000" w:themeColor="text1"/>
          <w:sz w:val="28"/>
          <w:szCs w:val="28"/>
          <w:lang w:val="vi-VN" w:eastAsia="ja-JP"/>
        </w:rPr>
        <w:t xml:space="preserve"> - </w:t>
      </w:r>
      <w:r w:rsidRPr="00A71CF6">
        <w:rPr>
          <w:rFonts w:eastAsia="MS Mincho"/>
          <w:color w:val="000000" w:themeColor="text1"/>
          <w:sz w:val="28"/>
          <w:szCs w:val="28"/>
          <w:lang w:val="vi-VN" w:eastAsia="ja-JP"/>
        </w:rPr>
        <w:t>2015 và định hướng đến năm 2020;</w:t>
      </w:r>
    </w:p>
    <w:p w:rsidR="00F4530C" w:rsidRPr="001C59E6" w:rsidRDefault="00F4530C" w:rsidP="00F4530C">
      <w:pPr>
        <w:spacing w:before="120" w:after="120"/>
        <w:ind w:right="-28" w:firstLine="357"/>
        <w:jc w:val="both"/>
        <w:rPr>
          <w:rFonts w:eastAsia="MS Mincho"/>
          <w:color w:val="000000" w:themeColor="text1"/>
          <w:sz w:val="28"/>
          <w:szCs w:val="28"/>
          <w:lang w:val="vi-VN" w:eastAsia="ja-JP"/>
        </w:rPr>
      </w:pPr>
      <w:r w:rsidRPr="00A71CF6">
        <w:rPr>
          <w:rFonts w:eastAsia="MS Mincho"/>
          <w:color w:val="000000" w:themeColor="text1"/>
          <w:sz w:val="28"/>
          <w:szCs w:val="28"/>
          <w:lang w:val="vi-VN" w:eastAsia="ja-JP"/>
        </w:rPr>
        <w:t>Kế hoạch số 16-KH/TU ngày 04/5/2016 của Ban Thường vụ Tỉnh ủy thực hiện Chương trình MTQG xây dựng nông thôn mới tỉnh Trà Vinh giai đoạn 2016</w:t>
      </w:r>
      <w:r w:rsidRPr="001C59E6">
        <w:rPr>
          <w:rFonts w:eastAsia="MS Mincho"/>
          <w:color w:val="000000" w:themeColor="text1"/>
          <w:sz w:val="28"/>
          <w:szCs w:val="28"/>
          <w:lang w:val="vi-VN" w:eastAsia="ja-JP"/>
        </w:rPr>
        <w:t xml:space="preserve"> - </w:t>
      </w:r>
      <w:r w:rsidRPr="00A71CF6">
        <w:rPr>
          <w:rFonts w:eastAsia="MS Mincho"/>
          <w:color w:val="000000" w:themeColor="text1"/>
          <w:sz w:val="28"/>
          <w:szCs w:val="28"/>
          <w:lang w:val="vi-VN" w:eastAsia="ja-JP"/>
        </w:rPr>
        <w:t>2020;</w:t>
      </w:r>
    </w:p>
    <w:p w:rsidR="00F4530C" w:rsidRPr="00A71CF6" w:rsidRDefault="00F4530C" w:rsidP="00F4530C">
      <w:pPr>
        <w:spacing w:before="120" w:after="120"/>
        <w:ind w:firstLine="357"/>
        <w:jc w:val="both"/>
        <w:rPr>
          <w:rFonts w:eastAsia="MS Mincho"/>
          <w:color w:val="000000" w:themeColor="text1"/>
          <w:sz w:val="28"/>
          <w:szCs w:val="28"/>
          <w:lang w:val="vi-VN" w:eastAsia="ja-JP"/>
        </w:rPr>
      </w:pPr>
      <w:r w:rsidRPr="00A71CF6">
        <w:rPr>
          <w:rFonts w:eastAsia="MS Mincho"/>
          <w:color w:val="000000" w:themeColor="text1"/>
          <w:sz w:val="28"/>
          <w:szCs w:val="28"/>
          <w:lang w:val="vi-VN" w:eastAsia="ja-JP"/>
        </w:rPr>
        <w:t xml:space="preserve">Quyết định số 744/QĐ-UBND ngày 10/5/2017 của UBND tỉnh Trà Vinh về việc Ban hành tiêu chí huyện nông thôn mới và quy định thị xã, thành phố hoàn thành nhiệm vụ xây dựng nông thôn mới trỉnh Trà Vinh giai đoạn 2016 </w:t>
      </w:r>
      <w:r w:rsidRPr="001C59E6">
        <w:rPr>
          <w:rFonts w:eastAsia="MS Mincho"/>
          <w:color w:val="000000" w:themeColor="text1"/>
          <w:sz w:val="28"/>
          <w:szCs w:val="28"/>
          <w:lang w:val="vi-VN" w:eastAsia="ja-JP"/>
        </w:rPr>
        <w:t>-</w:t>
      </w:r>
      <w:r w:rsidRPr="00A71CF6">
        <w:rPr>
          <w:rFonts w:eastAsia="MS Mincho"/>
          <w:color w:val="000000" w:themeColor="text1"/>
          <w:sz w:val="28"/>
          <w:szCs w:val="28"/>
          <w:lang w:val="vi-VN" w:eastAsia="ja-JP"/>
        </w:rPr>
        <w:t xml:space="preserve"> 2020;</w:t>
      </w:r>
    </w:p>
    <w:p w:rsidR="00F4530C" w:rsidRPr="001C59E6" w:rsidRDefault="00F4530C" w:rsidP="00F4530C">
      <w:pPr>
        <w:spacing w:before="120" w:after="120"/>
        <w:ind w:right="-28" w:firstLine="357"/>
        <w:jc w:val="both"/>
        <w:rPr>
          <w:rFonts w:eastAsia="MS Mincho"/>
          <w:color w:val="000000" w:themeColor="text1"/>
          <w:sz w:val="28"/>
          <w:szCs w:val="28"/>
          <w:lang w:val="vi-VN" w:eastAsia="ja-JP"/>
        </w:rPr>
      </w:pPr>
      <w:r w:rsidRPr="00A71CF6">
        <w:rPr>
          <w:rFonts w:eastAsia="MS Mincho"/>
          <w:color w:val="000000" w:themeColor="text1"/>
          <w:sz w:val="28"/>
          <w:szCs w:val="28"/>
          <w:lang w:val="vi-VN" w:eastAsia="ja-JP"/>
        </w:rPr>
        <w:t xml:space="preserve">Quyết định số 2061/QĐ-UBND ngày 30/10/2017 của Ủy ban nhân dân tỉnh Trà Vinh về việc Ban hành Bộ tiêu chí xã nông thôn mới trên địa bàn tỉnh Trà Vinh giai đoạn 2016 </w:t>
      </w:r>
      <w:r w:rsidRPr="001C59E6">
        <w:rPr>
          <w:rFonts w:eastAsia="MS Mincho"/>
          <w:color w:val="000000" w:themeColor="text1"/>
          <w:sz w:val="28"/>
          <w:szCs w:val="28"/>
          <w:lang w:val="vi-VN" w:eastAsia="ja-JP"/>
        </w:rPr>
        <w:t>-</w:t>
      </w:r>
      <w:r w:rsidRPr="00A71CF6">
        <w:rPr>
          <w:rFonts w:eastAsia="MS Mincho"/>
          <w:color w:val="000000" w:themeColor="text1"/>
          <w:sz w:val="28"/>
          <w:szCs w:val="28"/>
          <w:lang w:val="vi-VN" w:eastAsia="ja-JP"/>
        </w:rPr>
        <w:t xml:space="preserve"> 2020</w:t>
      </w:r>
      <w:r w:rsidRPr="001C59E6">
        <w:rPr>
          <w:rFonts w:eastAsia="MS Mincho"/>
          <w:color w:val="000000" w:themeColor="text1"/>
          <w:sz w:val="28"/>
          <w:szCs w:val="28"/>
          <w:lang w:val="vi-VN" w:eastAsia="ja-JP"/>
        </w:rPr>
        <w:t>;</w:t>
      </w:r>
    </w:p>
    <w:p w:rsidR="00F4530C" w:rsidRPr="001C59E6" w:rsidRDefault="00F4530C" w:rsidP="00F4530C">
      <w:pPr>
        <w:spacing w:before="120" w:after="120"/>
        <w:ind w:right="-28" w:firstLine="357"/>
        <w:jc w:val="both"/>
        <w:rPr>
          <w:rFonts w:eastAsia="MS Mincho"/>
          <w:color w:val="000000" w:themeColor="text1"/>
          <w:sz w:val="28"/>
          <w:szCs w:val="28"/>
          <w:lang w:val="vi-VN" w:eastAsia="ja-JP"/>
        </w:rPr>
      </w:pPr>
      <w:r w:rsidRPr="00A71CF6">
        <w:rPr>
          <w:rFonts w:eastAsia="MS Mincho"/>
          <w:color w:val="000000" w:themeColor="text1"/>
          <w:sz w:val="28"/>
          <w:szCs w:val="28"/>
          <w:lang w:val="vi-VN" w:eastAsia="ja-JP"/>
        </w:rPr>
        <w:t xml:space="preserve">Kế hoạch số </w:t>
      </w:r>
      <w:r w:rsidR="0033229A" w:rsidRPr="001C59E6">
        <w:rPr>
          <w:rFonts w:eastAsia="MS Mincho"/>
          <w:color w:val="000000" w:themeColor="text1"/>
          <w:sz w:val="28"/>
          <w:szCs w:val="28"/>
          <w:lang w:val="vi-VN" w:eastAsia="ja-JP"/>
        </w:rPr>
        <w:t>12</w:t>
      </w:r>
      <w:r w:rsidR="0033229A" w:rsidRPr="00A71CF6">
        <w:rPr>
          <w:rFonts w:eastAsia="MS Mincho"/>
          <w:color w:val="000000" w:themeColor="text1"/>
          <w:sz w:val="28"/>
          <w:szCs w:val="28"/>
          <w:lang w:val="vi-VN" w:eastAsia="ja-JP"/>
        </w:rPr>
        <w:t xml:space="preserve">/KH-UBND ngày </w:t>
      </w:r>
      <w:r w:rsidR="0033229A" w:rsidRPr="001C59E6">
        <w:rPr>
          <w:rFonts w:eastAsia="MS Mincho"/>
          <w:color w:val="000000" w:themeColor="text1"/>
          <w:sz w:val="28"/>
          <w:szCs w:val="28"/>
          <w:lang w:val="vi-VN" w:eastAsia="ja-JP"/>
        </w:rPr>
        <w:t>13</w:t>
      </w:r>
      <w:r w:rsidR="0033229A" w:rsidRPr="00A71CF6">
        <w:rPr>
          <w:rFonts w:eastAsia="MS Mincho"/>
          <w:color w:val="000000" w:themeColor="text1"/>
          <w:sz w:val="28"/>
          <w:szCs w:val="28"/>
          <w:lang w:val="vi-VN" w:eastAsia="ja-JP"/>
        </w:rPr>
        <w:t>/</w:t>
      </w:r>
      <w:r w:rsidR="0033229A" w:rsidRPr="001C59E6">
        <w:rPr>
          <w:rFonts w:eastAsia="MS Mincho"/>
          <w:color w:val="000000" w:themeColor="text1"/>
          <w:sz w:val="28"/>
          <w:szCs w:val="28"/>
          <w:lang w:val="vi-VN" w:eastAsia="ja-JP"/>
        </w:rPr>
        <w:t>3</w:t>
      </w:r>
      <w:r w:rsidR="0033229A" w:rsidRPr="00A71CF6">
        <w:rPr>
          <w:rFonts w:eastAsia="MS Mincho"/>
          <w:color w:val="000000" w:themeColor="text1"/>
          <w:sz w:val="28"/>
          <w:szCs w:val="28"/>
          <w:lang w:val="vi-VN" w:eastAsia="ja-JP"/>
        </w:rPr>
        <w:t>/201</w:t>
      </w:r>
      <w:r w:rsidR="0033229A" w:rsidRPr="001C59E6">
        <w:rPr>
          <w:rFonts w:eastAsia="MS Mincho"/>
          <w:color w:val="000000" w:themeColor="text1"/>
          <w:sz w:val="28"/>
          <w:szCs w:val="28"/>
          <w:lang w:val="vi-VN" w:eastAsia="ja-JP"/>
        </w:rPr>
        <w:t>8</w:t>
      </w:r>
      <w:r w:rsidRPr="00A71CF6">
        <w:rPr>
          <w:rFonts w:eastAsia="MS Mincho"/>
          <w:color w:val="000000" w:themeColor="text1"/>
          <w:sz w:val="28"/>
          <w:szCs w:val="28"/>
          <w:lang w:val="vi-VN" w:eastAsia="ja-JP"/>
        </w:rPr>
        <w:t xml:space="preserve"> của UBND tỉnh</w:t>
      </w:r>
      <w:r w:rsidR="0033229A" w:rsidRPr="001C59E6">
        <w:rPr>
          <w:rFonts w:eastAsia="MS Mincho"/>
          <w:color w:val="000000" w:themeColor="text1"/>
          <w:sz w:val="28"/>
          <w:szCs w:val="28"/>
          <w:lang w:val="vi-VN" w:eastAsia="ja-JP"/>
        </w:rPr>
        <w:t xml:space="preserve"> Trà Vinh</w:t>
      </w:r>
      <w:r w:rsidRPr="00A71CF6">
        <w:rPr>
          <w:rFonts w:eastAsia="MS Mincho"/>
          <w:color w:val="000000" w:themeColor="text1"/>
          <w:sz w:val="28"/>
          <w:szCs w:val="28"/>
          <w:lang w:val="vi-VN" w:eastAsia="ja-JP"/>
        </w:rPr>
        <w:t xml:space="preserve"> về </w:t>
      </w:r>
      <w:r w:rsidR="0033229A" w:rsidRPr="001C59E6">
        <w:rPr>
          <w:rFonts w:eastAsia="MS Mincho"/>
          <w:color w:val="000000" w:themeColor="text1"/>
          <w:sz w:val="28"/>
          <w:szCs w:val="28"/>
          <w:lang w:val="vi-VN" w:eastAsia="ja-JP"/>
        </w:rPr>
        <w:t xml:space="preserve">việc </w:t>
      </w:r>
      <w:r w:rsidRPr="00A71CF6">
        <w:rPr>
          <w:rFonts w:eastAsia="MS Mincho"/>
          <w:color w:val="000000" w:themeColor="text1"/>
          <w:sz w:val="28"/>
          <w:szCs w:val="28"/>
          <w:lang w:val="vi-VN" w:eastAsia="ja-JP"/>
        </w:rPr>
        <w:t>thực hiện Chương trình MTQG xây dựng nông thôn mới tỉnh Trà Vinh giai đoạn 2016 - 2020;</w:t>
      </w:r>
    </w:p>
    <w:p w:rsidR="00F4530C" w:rsidRPr="001C59E6" w:rsidRDefault="00F4530C" w:rsidP="0033229A">
      <w:pPr>
        <w:spacing w:before="120" w:after="120"/>
        <w:ind w:firstLine="357"/>
        <w:jc w:val="both"/>
        <w:rPr>
          <w:rFonts w:eastAsia="MS Mincho"/>
          <w:color w:val="000000" w:themeColor="text1"/>
          <w:sz w:val="28"/>
          <w:szCs w:val="28"/>
          <w:lang w:val="vi-VN" w:eastAsia="ja-JP"/>
        </w:rPr>
      </w:pPr>
      <w:r w:rsidRPr="00A71CF6">
        <w:rPr>
          <w:rFonts w:eastAsia="MS Mincho"/>
          <w:color w:val="000000" w:themeColor="text1"/>
          <w:sz w:val="28"/>
          <w:szCs w:val="28"/>
          <w:lang w:val="vi-VN" w:eastAsia="ja-JP"/>
        </w:rPr>
        <w:t>Quyết định số 687/QĐ-UBND ngày 28/4/2017 của Chủ tịch Ủy ban nhân dân tỉnh về việc Ban hành tiêu chuẩn “Ấp văn hóa; Ấp nông thôn mới”; “Gia đình văn hóa, nông thôn mới” trên địa bàn tỉnh Trà Vinh;</w:t>
      </w:r>
    </w:p>
    <w:p w:rsidR="00495974" w:rsidRPr="001C59E6" w:rsidRDefault="00495974" w:rsidP="00495974">
      <w:pPr>
        <w:spacing w:before="120" w:after="120"/>
        <w:ind w:firstLine="357"/>
        <w:jc w:val="both"/>
        <w:rPr>
          <w:rFonts w:eastAsia="MS Mincho"/>
          <w:color w:val="000000" w:themeColor="text1"/>
          <w:sz w:val="28"/>
          <w:szCs w:val="28"/>
          <w:lang w:val="vi-VN" w:eastAsia="ja-JP"/>
        </w:rPr>
      </w:pPr>
      <w:r w:rsidRPr="00A71CF6">
        <w:rPr>
          <w:rFonts w:eastAsia="MS Mincho"/>
          <w:color w:val="000000" w:themeColor="text1"/>
          <w:sz w:val="28"/>
          <w:szCs w:val="28"/>
          <w:lang w:val="vi-VN" w:eastAsia="ja-JP"/>
        </w:rPr>
        <w:t xml:space="preserve">Quyết định số </w:t>
      </w:r>
      <w:r w:rsidRPr="001C59E6">
        <w:rPr>
          <w:rFonts w:eastAsia="MS Mincho"/>
          <w:color w:val="000000" w:themeColor="text1"/>
          <w:sz w:val="28"/>
          <w:szCs w:val="28"/>
          <w:lang w:val="vi-VN" w:eastAsia="ja-JP"/>
        </w:rPr>
        <w:t>1959</w:t>
      </w:r>
      <w:r w:rsidRPr="00A71CF6">
        <w:rPr>
          <w:rFonts w:eastAsia="MS Mincho"/>
          <w:color w:val="000000" w:themeColor="text1"/>
          <w:sz w:val="28"/>
          <w:szCs w:val="28"/>
          <w:lang w:val="vi-VN" w:eastAsia="ja-JP"/>
        </w:rPr>
        <w:t xml:space="preserve">/QĐ-UBND ngày </w:t>
      </w:r>
      <w:r w:rsidRPr="001C59E6">
        <w:rPr>
          <w:rFonts w:eastAsia="MS Mincho"/>
          <w:color w:val="000000" w:themeColor="text1"/>
          <w:sz w:val="28"/>
          <w:szCs w:val="28"/>
          <w:lang w:val="vi-VN" w:eastAsia="ja-JP"/>
        </w:rPr>
        <w:t>01</w:t>
      </w:r>
      <w:r w:rsidRPr="00A71CF6">
        <w:rPr>
          <w:rFonts w:eastAsia="MS Mincho"/>
          <w:color w:val="000000" w:themeColor="text1"/>
          <w:sz w:val="28"/>
          <w:szCs w:val="28"/>
          <w:lang w:val="vi-VN" w:eastAsia="ja-JP"/>
        </w:rPr>
        <w:t>/</w:t>
      </w:r>
      <w:r w:rsidRPr="001C59E6">
        <w:rPr>
          <w:rFonts w:eastAsia="MS Mincho"/>
          <w:color w:val="000000" w:themeColor="text1"/>
          <w:sz w:val="28"/>
          <w:szCs w:val="28"/>
          <w:lang w:val="vi-VN" w:eastAsia="ja-JP"/>
        </w:rPr>
        <w:t>01</w:t>
      </w:r>
      <w:r w:rsidRPr="00A71CF6">
        <w:rPr>
          <w:rFonts w:eastAsia="MS Mincho"/>
          <w:color w:val="000000" w:themeColor="text1"/>
          <w:sz w:val="28"/>
          <w:szCs w:val="28"/>
          <w:lang w:val="vi-VN" w:eastAsia="ja-JP"/>
        </w:rPr>
        <w:t>/201</w:t>
      </w:r>
      <w:r w:rsidRPr="001C59E6">
        <w:rPr>
          <w:rFonts w:eastAsia="MS Mincho"/>
          <w:color w:val="000000" w:themeColor="text1"/>
          <w:sz w:val="28"/>
          <w:szCs w:val="28"/>
          <w:lang w:val="vi-VN" w:eastAsia="ja-JP"/>
        </w:rPr>
        <w:t>9</w:t>
      </w:r>
      <w:r w:rsidRPr="00A71CF6">
        <w:rPr>
          <w:rFonts w:eastAsia="MS Mincho"/>
          <w:color w:val="000000" w:themeColor="text1"/>
          <w:sz w:val="28"/>
          <w:szCs w:val="28"/>
          <w:lang w:val="vi-VN" w:eastAsia="ja-JP"/>
        </w:rPr>
        <w:t xml:space="preserve"> của Chủ tịch Ủy ban nhân dân tỉnh</w:t>
      </w:r>
      <w:r w:rsidRPr="001C59E6">
        <w:rPr>
          <w:rFonts w:eastAsia="MS Mincho"/>
          <w:color w:val="000000" w:themeColor="text1"/>
          <w:sz w:val="28"/>
          <w:szCs w:val="28"/>
          <w:lang w:val="vi-VN" w:eastAsia="ja-JP"/>
        </w:rPr>
        <w:t xml:space="preserve"> Trà Vinh</w:t>
      </w:r>
      <w:r w:rsidRPr="00A71CF6">
        <w:rPr>
          <w:rFonts w:eastAsia="MS Mincho"/>
          <w:color w:val="000000" w:themeColor="text1"/>
          <w:sz w:val="28"/>
          <w:szCs w:val="28"/>
          <w:lang w:val="vi-VN" w:eastAsia="ja-JP"/>
        </w:rPr>
        <w:t xml:space="preserve"> </w:t>
      </w:r>
      <w:r w:rsidRPr="001C59E6">
        <w:rPr>
          <w:rFonts w:eastAsia="MS Mincho"/>
          <w:color w:val="000000" w:themeColor="text1"/>
          <w:sz w:val="28"/>
          <w:szCs w:val="28"/>
          <w:lang w:val="vi-VN" w:eastAsia="ja-JP"/>
        </w:rPr>
        <w:t>b</w:t>
      </w:r>
      <w:r w:rsidRPr="00A71CF6">
        <w:rPr>
          <w:rFonts w:eastAsia="MS Mincho"/>
          <w:color w:val="000000" w:themeColor="text1"/>
          <w:sz w:val="28"/>
          <w:szCs w:val="28"/>
          <w:lang w:val="vi-VN" w:eastAsia="ja-JP"/>
        </w:rPr>
        <w:t>an hành tiêu chuẩn “Ấp văn hóa; Ấp nông thôn mới”; “Gia đình văn hóa, nông thôn mới” trên địa bàn tỉnh Trà Vinh;</w:t>
      </w:r>
    </w:p>
    <w:p w:rsidR="004542EA" w:rsidRPr="001C59E6" w:rsidRDefault="004542EA" w:rsidP="004D7D67">
      <w:pPr>
        <w:shd w:val="clear" w:color="auto" w:fill="FFFFFF"/>
        <w:spacing w:before="120" w:after="120" w:line="264" w:lineRule="auto"/>
        <w:ind w:firstLine="357"/>
        <w:jc w:val="both"/>
        <w:rPr>
          <w:color w:val="000000" w:themeColor="text1"/>
          <w:sz w:val="28"/>
          <w:szCs w:val="28"/>
          <w:lang w:val="vi-VN"/>
        </w:rPr>
      </w:pPr>
      <w:r w:rsidRPr="00A71CF6">
        <w:rPr>
          <w:color w:val="000000" w:themeColor="text1"/>
          <w:sz w:val="28"/>
          <w:szCs w:val="28"/>
          <w:lang w:val="sv-SE"/>
        </w:rPr>
        <w:t xml:space="preserve">Công văn số 293/UBND-NN ngày 25/01/2021 của UBND tỉnh Trà Vinh về việc triển khai thực hiện </w:t>
      </w:r>
      <w:r w:rsidRPr="001C59E6">
        <w:rPr>
          <w:color w:val="000000" w:themeColor="text1"/>
          <w:sz w:val="28"/>
          <w:szCs w:val="28"/>
          <w:lang w:val="vi-VN"/>
        </w:rPr>
        <w:t>Công văn số 394/BNN-VPĐP ngày 19/01/2021 của Bộ Nông nghiệp và Phát triển nông thôn;</w:t>
      </w:r>
    </w:p>
    <w:p w:rsidR="00B811DE" w:rsidRPr="001C59E6" w:rsidRDefault="00B811DE" w:rsidP="004D7D67">
      <w:pPr>
        <w:shd w:val="clear" w:color="auto" w:fill="FFFFFF"/>
        <w:spacing w:before="120" w:after="120" w:line="264" w:lineRule="auto"/>
        <w:ind w:firstLine="357"/>
        <w:jc w:val="both"/>
        <w:rPr>
          <w:rFonts w:eastAsia="Calibri"/>
          <w:color w:val="000000" w:themeColor="text1"/>
          <w:sz w:val="28"/>
          <w:szCs w:val="28"/>
          <w:lang w:val="vi-VN"/>
        </w:rPr>
      </w:pPr>
      <w:r w:rsidRPr="001C59E6">
        <w:rPr>
          <w:rFonts w:eastAsia="Calibri"/>
          <w:color w:val="000000" w:themeColor="text1"/>
          <w:sz w:val="28"/>
          <w:szCs w:val="28"/>
          <w:lang w:val="vi-VN"/>
        </w:rPr>
        <w:t>Nghị quyết số 04-NQ/TU ngày 20/7/2021 của Tỉnh ủy Trà Vinh về xây dựng tỉnh Trà Vinh đạt chuẩn nông thôn mới trước năm 2025;</w:t>
      </w:r>
    </w:p>
    <w:p w:rsidR="00A91A95" w:rsidRPr="001C59E6" w:rsidRDefault="00A91A95" w:rsidP="00A91A95">
      <w:pPr>
        <w:spacing w:before="120" w:after="120"/>
        <w:ind w:firstLine="357"/>
        <w:jc w:val="both"/>
        <w:rPr>
          <w:rFonts w:eastAsia="Calibri"/>
          <w:bCs/>
          <w:color w:val="000000" w:themeColor="text1"/>
          <w:sz w:val="28"/>
          <w:szCs w:val="28"/>
          <w:lang w:val="vi-VN"/>
        </w:rPr>
      </w:pPr>
      <w:r w:rsidRPr="001C59E6">
        <w:rPr>
          <w:rFonts w:eastAsia="Calibri"/>
          <w:color w:val="000000" w:themeColor="text1"/>
          <w:sz w:val="28"/>
          <w:szCs w:val="28"/>
          <w:lang w:val="vi-VN"/>
        </w:rPr>
        <w:t>Quyết định số 1039</w:t>
      </w:r>
      <w:r w:rsidRPr="001C59E6">
        <w:rPr>
          <w:rFonts w:eastAsia="Calibri"/>
          <w:bCs/>
          <w:color w:val="000000" w:themeColor="text1"/>
          <w:sz w:val="28"/>
          <w:szCs w:val="28"/>
          <w:lang w:val="vi-VN"/>
        </w:rPr>
        <w:t>/QĐ-TTg ngày 15/6/2022 của Ủy ban nhân dân tỉnh Trà Vinh ban hành Bộ tiêu chí huyện nông thôn mới; quy định thị xã, thành phố hoàn thành nhiệm vụ xây dựng nông thôn mới và Bộ tiêu chí huyện nông thôn mới nâng cao giai đoạn 2021 - 2025;</w:t>
      </w:r>
    </w:p>
    <w:p w:rsidR="00395CE8" w:rsidRPr="001C59E6" w:rsidRDefault="00DA6880" w:rsidP="00DA6880">
      <w:pPr>
        <w:spacing w:before="120" w:after="120"/>
        <w:ind w:firstLine="357"/>
        <w:jc w:val="both"/>
        <w:rPr>
          <w:rFonts w:eastAsia="Calibri"/>
          <w:bCs/>
          <w:color w:val="000000" w:themeColor="text1"/>
          <w:sz w:val="28"/>
          <w:szCs w:val="28"/>
          <w:lang w:val="vi-VN"/>
        </w:rPr>
      </w:pPr>
      <w:r w:rsidRPr="001C59E6">
        <w:rPr>
          <w:rFonts w:eastAsia="Calibri"/>
          <w:color w:val="000000" w:themeColor="text1"/>
          <w:sz w:val="28"/>
          <w:szCs w:val="28"/>
          <w:lang w:val="vi-VN"/>
        </w:rPr>
        <w:t>Quyết định số 1306</w:t>
      </w:r>
      <w:r w:rsidRPr="001C59E6">
        <w:rPr>
          <w:rFonts w:eastAsia="Calibri"/>
          <w:bCs/>
          <w:color w:val="000000" w:themeColor="text1"/>
          <w:sz w:val="28"/>
          <w:szCs w:val="28"/>
          <w:lang w:val="vi-VN"/>
        </w:rPr>
        <w:t xml:space="preserve">/QĐ-TTg ngày 13/7/2022 của Ủy ban nhân dân tỉnh Trà Vinh ban hành Bộ tiêu chí </w:t>
      </w:r>
      <w:r w:rsidR="00395CE8" w:rsidRPr="001C59E6">
        <w:rPr>
          <w:rFonts w:eastAsia="Calibri"/>
          <w:bCs/>
          <w:color w:val="000000" w:themeColor="text1"/>
          <w:sz w:val="28"/>
          <w:szCs w:val="28"/>
          <w:lang w:val="vi-VN"/>
        </w:rPr>
        <w:t>xã</w:t>
      </w:r>
      <w:r w:rsidRPr="001C59E6">
        <w:rPr>
          <w:rFonts w:eastAsia="Calibri"/>
          <w:bCs/>
          <w:color w:val="000000" w:themeColor="text1"/>
          <w:sz w:val="28"/>
          <w:szCs w:val="28"/>
          <w:lang w:val="vi-VN"/>
        </w:rPr>
        <w:t xml:space="preserve"> nông thôn mới</w:t>
      </w:r>
      <w:r w:rsidR="00395CE8" w:rsidRPr="001C59E6">
        <w:rPr>
          <w:rFonts w:eastAsia="Calibri"/>
          <w:bCs/>
          <w:color w:val="000000" w:themeColor="text1"/>
          <w:sz w:val="28"/>
          <w:szCs w:val="28"/>
          <w:lang w:val="vi-VN"/>
        </w:rPr>
        <w:t xml:space="preserve"> và Bộ tiêu chí xã nông thôn mới nâng cao trên địa bàn tỉnh Trà Vinh</w:t>
      </w:r>
      <w:r w:rsidRPr="001C59E6">
        <w:rPr>
          <w:rFonts w:eastAsia="Calibri"/>
          <w:bCs/>
          <w:color w:val="000000" w:themeColor="text1"/>
          <w:sz w:val="28"/>
          <w:szCs w:val="28"/>
          <w:lang w:val="vi-VN"/>
        </w:rPr>
        <w:t xml:space="preserve"> giai đoạn 2021 - 2025; </w:t>
      </w:r>
    </w:p>
    <w:p w:rsidR="004D7D67" w:rsidRPr="001C59E6" w:rsidRDefault="00DA6880" w:rsidP="00DA6880">
      <w:pPr>
        <w:spacing w:before="120" w:after="120"/>
        <w:ind w:firstLine="357"/>
        <w:jc w:val="both"/>
        <w:rPr>
          <w:rFonts w:eastAsia="Calibri"/>
          <w:bCs/>
          <w:color w:val="000000" w:themeColor="text1"/>
          <w:sz w:val="28"/>
          <w:szCs w:val="28"/>
          <w:lang w:val="vi-VN"/>
        </w:rPr>
      </w:pPr>
      <w:r w:rsidRPr="001C59E6">
        <w:rPr>
          <w:rFonts w:eastAsia="Calibri"/>
          <w:bCs/>
          <w:color w:val="000000" w:themeColor="text1"/>
          <w:sz w:val="28"/>
          <w:szCs w:val="28"/>
          <w:lang w:val="vi-VN"/>
        </w:rPr>
        <w:t>N</w:t>
      </w:r>
      <w:r w:rsidR="004D7D67" w:rsidRPr="001C59E6">
        <w:rPr>
          <w:color w:val="000000" w:themeColor="text1"/>
          <w:sz w:val="28"/>
          <w:szCs w:val="28"/>
          <w:lang w:val="vi-VN"/>
        </w:rPr>
        <w:t>goài các văn bản nêu trên, tỉnh Trà Vinh cũng đã ban hành nhiều văn bản chỉ đạo, hướng dẫn, hỗ trợ để triển khai thực hiện Chương trình MTQG xây dựng nông thôn mới.</w:t>
      </w:r>
    </w:p>
    <w:p w:rsidR="004D7D67" w:rsidRPr="001C59E6" w:rsidRDefault="004D7D67" w:rsidP="00740FD5">
      <w:pPr>
        <w:widowControl w:val="0"/>
        <w:jc w:val="center"/>
        <w:rPr>
          <w:b/>
          <w:color w:val="000000" w:themeColor="text1"/>
          <w:sz w:val="28"/>
          <w:szCs w:val="28"/>
          <w:lang w:val="vi-VN"/>
        </w:rPr>
      </w:pPr>
      <w:r w:rsidRPr="001C59E6">
        <w:rPr>
          <w:b/>
          <w:color w:val="000000" w:themeColor="text1"/>
          <w:sz w:val="28"/>
          <w:szCs w:val="28"/>
          <w:lang w:val="vi-VN"/>
        </w:rPr>
        <w:t>Phụ lục 3</w:t>
      </w:r>
    </w:p>
    <w:p w:rsidR="004D7D67" w:rsidRPr="001C59E6" w:rsidRDefault="004D7D67" w:rsidP="004D7D67">
      <w:pPr>
        <w:widowControl w:val="0"/>
        <w:jc w:val="center"/>
        <w:rPr>
          <w:b/>
          <w:color w:val="000000" w:themeColor="text1"/>
          <w:sz w:val="28"/>
          <w:szCs w:val="28"/>
          <w:lang w:val="vi-VN"/>
        </w:rPr>
      </w:pPr>
      <w:r w:rsidRPr="001C59E6">
        <w:rPr>
          <w:b/>
          <w:color w:val="000000" w:themeColor="text1"/>
          <w:sz w:val="28"/>
          <w:szCs w:val="28"/>
          <w:lang w:val="vi-VN"/>
        </w:rPr>
        <w:t>VĂN BẢN CỦA HUYỆN CẦU NGANG</w:t>
      </w:r>
    </w:p>
    <w:p w:rsidR="004D7D67" w:rsidRPr="001C59E6" w:rsidRDefault="004D7D67" w:rsidP="004D7D67">
      <w:pPr>
        <w:widowControl w:val="0"/>
        <w:jc w:val="center"/>
        <w:rPr>
          <w:i/>
          <w:color w:val="000000" w:themeColor="text1"/>
          <w:lang w:val="vi-VN"/>
        </w:rPr>
      </w:pPr>
      <w:r w:rsidRPr="001C59E6">
        <w:rPr>
          <w:i/>
          <w:color w:val="000000" w:themeColor="text1"/>
          <w:lang w:val="vi-VN"/>
        </w:rPr>
        <w:t xml:space="preserve">(Đính kèm theo Báo cáo số       /BC-UBND ngày    /  /2022 </w:t>
      </w:r>
    </w:p>
    <w:p w:rsidR="004D7D67" w:rsidRPr="001C59E6" w:rsidRDefault="004D7D67" w:rsidP="004D7D67">
      <w:pPr>
        <w:widowControl w:val="0"/>
        <w:jc w:val="center"/>
        <w:rPr>
          <w:i/>
          <w:color w:val="000000" w:themeColor="text1"/>
          <w:lang w:val="vi-VN"/>
        </w:rPr>
      </w:pPr>
      <w:r w:rsidRPr="001C59E6">
        <w:rPr>
          <w:i/>
          <w:color w:val="000000" w:themeColor="text1"/>
          <w:lang w:val="vi-VN"/>
        </w:rPr>
        <w:t>của Ủy ban nhân dân huyện Cầu Ngang, tỉnh Trà Vinh)</w:t>
      </w:r>
    </w:p>
    <w:p w:rsidR="002B515A" w:rsidRPr="00A71CF6" w:rsidRDefault="002B515A" w:rsidP="004D7D67">
      <w:pPr>
        <w:shd w:val="clear" w:color="auto" w:fill="FFFFFF"/>
        <w:spacing w:before="120" w:after="120" w:line="264" w:lineRule="auto"/>
        <w:ind w:firstLine="357"/>
        <w:jc w:val="both"/>
        <w:rPr>
          <w:color w:val="000000" w:themeColor="text1"/>
          <w:sz w:val="28"/>
          <w:szCs w:val="28"/>
          <w:lang w:val="sv-SE"/>
        </w:rPr>
      </w:pPr>
    </w:p>
    <w:p w:rsidR="00464D1F" w:rsidRPr="00A71CF6" w:rsidRDefault="00464D1F" w:rsidP="004D7D67">
      <w:pPr>
        <w:shd w:val="clear" w:color="auto" w:fill="FFFFFF"/>
        <w:spacing w:before="120" w:after="120" w:line="264" w:lineRule="auto"/>
        <w:ind w:firstLine="357"/>
        <w:jc w:val="both"/>
        <w:rPr>
          <w:color w:val="000000" w:themeColor="text1"/>
          <w:sz w:val="28"/>
          <w:szCs w:val="28"/>
          <w:lang w:val="sv-SE"/>
        </w:rPr>
      </w:pPr>
      <w:r w:rsidRPr="00A71CF6">
        <w:rPr>
          <w:color w:val="000000" w:themeColor="text1"/>
          <w:sz w:val="28"/>
          <w:szCs w:val="28"/>
          <w:lang w:val="sv-SE"/>
        </w:rPr>
        <w:t>Chương trình hành động số 19-CTr/HU ngày 4/11/2008 của Huyện ủy thực hiện Nghị quyết số 26-NQ/TW Hội nghị lần thứ bảy Ban Chấp hành Trung ương khoá X về nông nghiệp, nông dân, nông thôn;</w:t>
      </w:r>
    </w:p>
    <w:p w:rsidR="004D7D67" w:rsidRPr="00A71CF6" w:rsidRDefault="00350008" w:rsidP="004D7D67">
      <w:pPr>
        <w:shd w:val="clear" w:color="auto" w:fill="FFFFFF"/>
        <w:spacing w:before="120" w:after="120" w:line="264" w:lineRule="auto"/>
        <w:ind w:firstLine="357"/>
        <w:jc w:val="both"/>
        <w:rPr>
          <w:color w:val="000000" w:themeColor="text1"/>
          <w:sz w:val="28"/>
          <w:szCs w:val="28"/>
          <w:lang w:val="sv-SE"/>
        </w:rPr>
      </w:pPr>
      <w:r w:rsidRPr="00A71CF6">
        <w:rPr>
          <w:color w:val="000000" w:themeColor="text1"/>
          <w:sz w:val="28"/>
          <w:szCs w:val="28"/>
          <w:lang w:val="sv-SE"/>
        </w:rPr>
        <w:t>Nghị quyết số 08-NQ/HU ngày 28/02/2012 của Huyện ủy Cầu Ngang về xây dựng nông thôn mới giai đoạn 2011 - 2015 và định hướng đến năm 2020;</w:t>
      </w:r>
    </w:p>
    <w:p w:rsidR="006C4133" w:rsidRPr="00A71CF6" w:rsidRDefault="006C4133" w:rsidP="006C4133">
      <w:pPr>
        <w:shd w:val="clear" w:color="auto" w:fill="FFFFFF"/>
        <w:spacing w:before="120" w:after="120" w:line="264" w:lineRule="auto"/>
        <w:ind w:firstLine="357"/>
        <w:jc w:val="both"/>
        <w:rPr>
          <w:color w:val="000000" w:themeColor="text1"/>
          <w:sz w:val="28"/>
          <w:szCs w:val="28"/>
          <w:lang w:val="sv-SE"/>
        </w:rPr>
      </w:pPr>
      <w:r w:rsidRPr="00A71CF6">
        <w:rPr>
          <w:color w:val="000000" w:themeColor="text1"/>
          <w:sz w:val="28"/>
          <w:szCs w:val="28"/>
          <w:lang w:val="sv-SE"/>
        </w:rPr>
        <w:t>Quyết định số 1216/QĐ-UBND ngày 04/04/2011 của Ủy ban nhân dân huyện Cầu Ngang về việc thành lập BCĐ CT MTQG XD NTM giai đoạn 2011 – 2020;</w:t>
      </w:r>
    </w:p>
    <w:p w:rsidR="006C4133" w:rsidRPr="00A71CF6" w:rsidRDefault="00193B7B" w:rsidP="004D7D67">
      <w:pPr>
        <w:shd w:val="clear" w:color="auto" w:fill="FFFFFF"/>
        <w:spacing w:before="120" w:after="120" w:line="264" w:lineRule="auto"/>
        <w:ind w:firstLine="357"/>
        <w:jc w:val="both"/>
        <w:rPr>
          <w:color w:val="000000" w:themeColor="text1"/>
          <w:sz w:val="28"/>
          <w:szCs w:val="28"/>
          <w:lang w:val="sv-SE"/>
        </w:rPr>
      </w:pPr>
      <w:r w:rsidRPr="00A71CF6">
        <w:rPr>
          <w:color w:val="000000" w:themeColor="text1"/>
          <w:sz w:val="28"/>
          <w:szCs w:val="28"/>
          <w:lang w:val="sv-SE"/>
        </w:rPr>
        <w:t>Quy chế số 01/QC-BCĐ ngày 15/4/2011 của Ban chỉ đạo CT MTQG XD NTM giai đoạn 2011 - 2020 Quy chế hoạt động của Ban chỉ đạo Chương trình mục tiêu quốc gia xây dựng nông thôn mới;</w:t>
      </w:r>
    </w:p>
    <w:p w:rsidR="00350008" w:rsidRPr="00A71CF6" w:rsidRDefault="008C25CF" w:rsidP="004D7D67">
      <w:pPr>
        <w:shd w:val="clear" w:color="auto" w:fill="FFFFFF"/>
        <w:spacing w:before="120" w:after="120" w:line="264" w:lineRule="auto"/>
        <w:ind w:firstLine="357"/>
        <w:jc w:val="both"/>
        <w:rPr>
          <w:color w:val="000000" w:themeColor="text1"/>
          <w:sz w:val="28"/>
          <w:szCs w:val="28"/>
          <w:lang w:val="sv-SE"/>
        </w:rPr>
      </w:pPr>
      <w:r w:rsidRPr="00A71CF6">
        <w:rPr>
          <w:color w:val="000000" w:themeColor="text1"/>
          <w:sz w:val="28"/>
          <w:szCs w:val="28"/>
          <w:lang w:val="sv-SE"/>
        </w:rPr>
        <w:t>Quyết định số 490-QĐ/HU ngày 05/03/2012 của Huyện ủy Cầu Ngang về thành lập Ban chỉ đạo thực hiện chương trình mục tiêu quốc gia xây dựng mô hình nông thôn mới huyện Cầu Ngang;</w:t>
      </w:r>
    </w:p>
    <w:p w:rsidR="006C4133" w:rsidRPr="00A71CF6" w:rsidRDefault="006C4133" w:rsidP="004D7D67">
      <w:pPr>
        <w:shd w:val="clear" w:color="auto" w:fill="FFFFFF"/>
        <w:spacing w:before="120" w:after="120" w:line="264" w:lineRule="auto"/>
        <w:ind w:firstLine="357"/>
        <w:jc w:val="both"/>
        <w:rPr>
          <w:color w:val="000000" w:themeColor="text1"/>
          <w:sz w:val="28"/>
          <w:szCs w:val="28"/>
          <w:lang w:val="sv-SE"/>
        </w:rPr>
      </w:pPr>
      <w:r w:rsidRPr="00A71CF6">
        <w:rPr>
          <w:color w:val="000000" w:themeColor="text1"/>
          <w:sz w:val="28"/>
          <w:szCs w:val="28"/>
          <w:lang w:val="sv-SE"/>
        </w:rPr>
        <w:t>Quyết định số 611/QĐ-UBND ngày 27/03/2012</w:t>
      </w:r>
      <w:r w:rsidRPr="00A71CF6">
        <w:rPr>
          <w:color w:val="000000" w:themeColor="text1"/>
          <w:sz w:val="28"/>
          <w:szCs w:val="28"/>
          <w:lang w:val="sv-SE"/>
        </w:rPr>
        <w:tab/>
        <w:t>của Ủy ban nhân dân huyện Cầu Ngang về việc ban hành Kế hoạch tổ chức thực hiện Phong trào thi đua “Cầu Ngang cùng cả nước chung sức xây dựng nông thôn mới”;</w:t>
      </w:r>
    </w:p>
    <w:p w:rsidR="006C4133" w:rsidRPr="001C59E6" w:rsidRDefault="006C4133" w:rsidP="004D7D67">
      <w:pPr>
        <w:shd w:val="clear" w:color="auto" w:fill="FFFFFF"/>
        <w:spacing w:before="120" w:after="120" w:line="264" w:lineRule="auto"/>
        <w:ind w:firstLine="357"/>
        <w:jc w:val="both"/>
        <w:rPr>
          <w:color w:val="000000" w:themeColor="text1"/>
          <w:sz w:val="28"/>
          <w:szCs w:val="28"/>
          <w:lang w:val="sv-SE"/>
        </w:rPr>
      </w:pPr>
      <w:r w:rsidRPr="00A71CF6">
        <w:rPr>
          <w:color w:val="000000" w:themeColor="text1"/>
          <w:sz w:val="28"/>
          <w:szCs w:val="28"/>
          <w:lang w:val="sv-SE"/>
        </w:rPr>
        <w:t>Quyết định số 789-QĐ/HU ngày 03/09/2013 của Huyện ủy Cầu Ngang về giám sát việc lãnh đạo, chỉ đạo xây dựng xã nông thôn mới;</w:t>
      </w:r>
      <w:r w:rsidRPr="001C59E6">
        <w:rPr>
          <w:color w:val="000000" w:themeColor="text1"/>
          <w:sz w:val="28"/>
          <w:szCs w:val="28"/>
          <w:lang w:val="sv-SE"/>
        </w:rPr>
        <w:t xml:space="preserve"> </w:t>
      </w:r>
    </w:p>
    <w:p w:rsidR="006C4133" w:rsidRPr="001C59E6" w:rsidRDefault="007A4C00" w:rsidP="006C4133">
      <w:pPr>
        <w:shd w:val="clear" w:color="auto" w:fill="FFFFFF"/>
        <w:spacing w:before="120" w:after="120" w:line="264" w:lineRule="auto"/>
        <w:ind w:firstLine="357"/>
        <w:jc w:val="both"/>
        <w:rPr>
          <w:color w:val="000000" w:themeColor="text1"/>
          <w:sz w:val="28"/>
          <w:szCs w:val="28"/>
          <w:lang w:val="sv-SE"/>
        </w:rPr>
      </w:pPr>
      <w:r w:rsidRPr="00A71CF6">
        <w:rPr>
          <w:color w:val="000000" w:themeColor="text1"/>
          <w:sz w:val="28"/>
          <w:szCs w:val="28"/>
          <w:lang w:val="sv-SE"/>
        </w:rPr>
        <w:t xml:space="preserve">Quyết định số </w:t>
      </w:r>
      <w:r w:rsidR="006C4133" w:rsidRPr="001C59E6">
        <w:rPr>
          <w:color w:val="000000" w:themeColor="text1"/>
          <w:sz w:val="28"/>
          <w:szCs w:val="28"/>
          <w:lang w:val="sv-SE"/>
        </w:rPr>
        <w:t>2570/QĐ-UBND ngày 04/5/2015</w:t>
      </w:r>
      <w:r w:rsidRPr="00A71CF6">
        <w:rPr>
          <w:color w:val="000000" w:themeColor="text1"/>
          <w:sz w:val="28"/>
          <w:szCs w:val="28"/>
          <w:lang w:val="sv-SE"/>
        </w:rPr>
        <w:t xml:space="preserve"> của Ủy ban nhân dân huyện Cầu Ngang v</w:t>
      </w:r>
      <w:r w:rsidR="006C4133" w:rsidRPr="001C59E6">
        <w:rPr>
          <w:color w:val="000000" w:themeColor="text1"/>
          <w:sz w:val="28"/>
          <w:szCs w:val="28"/>
          <w:lang w:val="sv-SE"/>
        </w:rPr>
        <w:t>ề việc thành lập Văn phòng điều phối nông thôn mới huyện Cầu Ngang</w:t>
      </w:r>
    </w:p>
    <w:p w:rsidR="006C4133" w:rsidRPr="001C59E6" w:rsidRDefault="007A4C00" w:rsidP="006C4133">
      <w:pPr>
        <w:shd w:val="clear" w:color="auto" w:fill="FFFFFF"/>
        <w:spacing w:before="120" w:after="120" w:line="264" w:lineRule="auto"/>
        <w:ind w:firstLine="357"/>
        <w:jc w:val="both"/>
        <w:rPr>
          <w:color w:val="000000" w:themeColor="text1"/>
          <w:sz w:val="28"/>
          <w:szCs w:val="28"/>
          <w:lang w:val="sv-SE"/>
        </w:rPr>
      </w:pPr>
      <w:r w:rsidRPr="00A71CF6">
        <w:rPr>
          <w:color w:val="000000" w:themeColor="text1"/>
          <w:sz w:val="28"/>
          <w:szCs w:val="28"/>
          <w:lang w:val="sv-SE"/>
        </w:rPr>
        <w:t xml:space="preserve">Quyết định số </w:t>
      </w:r>
      <w:r w:rsidR="006C4133" w:rsidRPr="001C59E6">
        <w:rPr>
          <w:color w:val="000000" w:themeColor="text1"/>
          <w:sz w:val="28"/>
          <w:szCs w:val="28"/>
          <w:lang w:val="sv-SE"/>
        </w:rPr>
        <w:t>2140/QĐ-UBND ngày 14/4/2015</w:t>
      </w:r>
      <w:r w:rsidRPr="00A71CF6">
        <w:rPr>
          <w:color w:val="000000" w:themeColor="text1"/>
          <w:sz w:val="28"/>
          <w:szCs w:val="28"/>
          <w:lang w:val="sv-SE"/>
        </w:rPr>
        <w:t xml:space="preserve"> của Ủy ban nhân dân huyện Cầu Ngang v</w:t>
      </w:r>
      <w:r w:rsidR="006C4133" w:rsidRPr="001C59E6">
        <w:rPr>
          <w:color w:val="000000" w:themeColor="text1"/>
          <w:sz w:val="28"/>
          <w:szCs w:val="28"/>
          <w:lang w:val="sv-SE"/>
        </w:rPr>
        <w:t>ề việc quy định chức năng, nhiệm vụ, quyền hạn, tổ chức và biên chế Văn phòng Điều phối nông thôn mới huyện Cầu Ngang</w:t>
      </w:r>
      <w:r w:rsidRPr="001C59E6">
        <w:rPr>
          <w:color w:val="000000" w:themeColor="text1"/>
          <w:sz w:val="28"/>
          <w:szCs w:val="28"/>
          <w:lang w:val="sv-SE"/>
        </w:rPr>
        <w:t>;</w:t>
      </w:r>
    </w:p>
    <w:p w:rsidR="00464D1F" w:rsidRPr="00A71CF6" w:rsidRDefault="00464D1F" w:rsidP="00464D1F">
      <w:pPr>
        <w:shd w:val="clear" w:color="auto" w:fill="FFFFFF"/>
        <w:spacing w:before="120" w:after="120" w:line="264" w:lineRule="auto"/>
        <w:ind w:firstLine="357"/>
        <w:jc w:val="both"/>
        <w:rPr>
          <w:color w:val="000000" w:themeColor="text1"/>
          <w:sz w:val="28"/>
          <w:szCs w:val="28"/>
          <w:lang w:val="sv-SE"/>
        </w:rPr>
      </w:pPr>
      <w:r w:rsidRPr="00A71CF6">
        <w:rPr>
          <w:color w:val="000000" w:themeColor="text1"/>
          <w:sz w:val="28"/>
          <w:szCs w:val="28"/>
          <w:lang w:val="sv-SE"/>
        </w:rPr>
        <w:t>Kế hoạch số 04/KH-UBND ngày 13/01/2017 của Ủy ban nhân dân huyện Cầu Ngang về tổ chức thực hiện phong trào thi đua "Cầu Ngang cùng cả nước chung sức xây dựng nông thôn mới" giai đoạn 2016 - 2020;</w:t>
      </w:r>
    </w:p>
    <w:p w:rsidR="006C4133" w:rsidRPr="00A71CF6" w:rsidRDefault="006C4133" w:rsidP="004D7D67">
      <w:pPr>
        <w:shd w:val="clear" w:color="auto" w:fill="FFFFFF"/>
        <w:spacing w:before="120" w:after="120" w:line="264" w:lineRule="auto"/>
        <w:ind w:firstLine="357"/>
        <w:jc w:val="both"/>
        <w:rPr>
          <w:color w:val="000000" w:themeColor="text1"/>
          <w:sz w:val="28"/>
          <w:szCs w:val="28"/>
          <w:lang w:val="sv-SE"/>
        </w:rPr>
      </w:pPr>
      <w:r w:rsidRPr="00A71CF6">
        <w:rPr>
          <w:color w:val="000000" w:themeColor="text1"/>
          <w:sz w:val="28"/>
          <w:szCs w:val="28"/>
          <w:lang w:val="sv-SE"/>
        </w:rPr>
        <w:t xml:space="preserve">Quyết định số 441-QĐ/HU ngày 24/5/2017 của Huyện ủy Cầu Ngang về thành lập Ban chỉ đạo các Chương trình mục tiêu quốc gia và Phong trào toàn dân đoàn kết xây dựng đời sống văn hóa huyện Cầu Ngang giai đoạn 2017 </w:t>
      </w:r>
      <w:r w:rsidR="007A4C00" w:rsidRPr="00A71CF6">
        <w:rPr>
          <w:color w:val="000000" w:themeColor="text1"/>
          <w:sz w:val="28"/>
          <w:szCs w:val="28"/>
          <w:lang w:val="sv-SE"/>
        </w:rPr>
        <w:t>-</w:t>
      </w:r>
      <w:r w:rsidRPr="00A71CF6">
        <w:rPr>
          <w:color w:val="000000" w:themeColor="text1"/>
          <w:sz w:val="28"/>
          <w:szCs w:val="28"/>
          <w:lang w:val="sv-SE"/>
        </w:rPr>
        <w:t xml:space="preserve"> 2020;</w:t>
      </w:r>
    </w:p>
    <w:p w:rsidR="00464D1F" w:rsidRPr="00A71CF6" w:rsidRDefault="00464D1F" w:rsidP="00464D1F">
      <w:pPr>
        <w:shd w:val="clear" w:color="auto" w:fill="FFFFFF"/>
        <w:spacing w:before="120" w:after="120" w:line="264" w:lineRule="auto"/>
        <w:ind w:firstLine="357"/>
        <w:jc w:val="both"/>
        <w:rPr>
          <w:color w:val="000000" w:themeColor="text1"/>
          <w:sz w:val="28"/>
          <w:szCs w:val="28"/>
          <w:lang w:val="sv-SE"/>
        </w:rPr>
      </w:pPr>
      <w:r w:rsidRPr="00A71CF6">
        <w:rPr>
          <w:color w:val="000000" w:themeColor="text1"/>
          <w:sz w:val="28"/>
          <w:szCs w:val="28"/>
          <w:lang w:val="sv-SE"/>
        </w:rPr>
        <w:t>Thông báo số 168/TB-BCĐ ngày 24/5/2017 của Ban chỉ đạo CT MTQG XD NTM giai đoạn 2011 - 2020 về phân công nhiệm vụ, địa bàn phụ trách của các thành viên Ban chỉ đạo;</w:t>
      </w:r>
    </w:p>
    <w:p w:rsidR="0045671F" w:rsidRPr="00A71CF6" w:rsidRDefault="0045671F" w:rsidP="0045671F">
      <w:pPr>
        <w:spacing w:before="120" w:after="60" w:line="264" w:lineRule="auto"/>
        <w:ind w:firstLine="567"/>
        <w:jc w:val="both"/>
        <w:rPr>
          <w:rFonts w:eastAsia="Arial"/>
          <w:color w:val="000000" w:themeColor="text1"/>
          <w:sz w:val="28"/>
          <w:szCs w:val="28"/>
          <w:lang w:val="de-DE"/>
        </w:rPr>
      </w:pPr>
      <w:r w:rsidRPr="00A71CF6">
        <w:rPr>
          <w:rFonts w:eastAsia="Arial"/>
          <w:color w:val="000000" w:themeColor="text1"/>
          <w:sz w:val="28"/>
          <w:szCs w:val="28"/>
          <w:lang w:val="de-DE"/>
        </w:rPr>
        <w:t>Công văn số 604/UBND-NC ngày 12/6/2017 của UBND huyện Cầu Ngang về việc thực hiện Kế hoạch số 19 của UBND tỉnh về thực hiện CT MTQG XD NTM tỉnh Trà Vinh giai đoạn 2016 - 2020;</w:t>
      </w:r>
    </w:p>
    <w:p w:rsidR="004542EA" w:rsidRPr="00A71CF6" w:rsidRDefault="004542EA" w:rsidP="0045671F">
      <w:pPr>
        <w:shd w:val="clear" w:color="auto" w:fill="FFFFFF"/>
        <w:spacing w:before="120" w:after="120" w:line="264" w:lineRule="auto"/>
        <w:ind w:firstLine="567"/>
        <w:jc w:val="both"/>
        <w:rPr>
          <w:color w:val="000000" w:themeColor="text1"/>
          <w:sz w:val="28"/>
          <w:szCs w:val="28"/>
          <w:lang w:val="sv-SE"/>
        </w:rPr>
      </w:pPr>
      <w:r w:rsidRPr="001C59E6">
        <w:rPr>
          <w:rFonts w:eastAsia="Calibri"/>
          <w:color w:val="000000" w:themeColor="text1"/>
          <w:sz w:val="28"/>
          <w:szCs w:val="28"/>
          <w:lang w:val="de-DE"/>
        </w:rPr>
        <w:t>Nghị quyết số 03-NQ/HU ngày 22/01/2021 của Huyện ủy Cầu Ngang về lãnh đạo, chỉ đạo huyện Cầu Ngang đạt chuẩn huyện nông thôn mới vào năm 2022;</w:t>
      </w:r>
    </w:p>
    <w:p w:rsidR="002F17C7" w:rsidRPr="001C59E6" w:rsidRDefault="002F17C7" w:rsidP="002F17C7">
      <w:pPr>
        <w:spacing w:before="120" w:after="120"/>
        <w:ind w:firstLine="567"/>
        <w:jc w:val="both"/>
        <w:rPr>
          <w:rFonts w:eastAsia="Calibri"/>
          <w:bCs/>
          <w:color w:val="000000" w:themeColor="text1"/>
          <w:sz w:val="28"/>
          <w:szCs w:val="28"/>
          <w:lang w:val="sv-SE"/>
        </w:rPr>
      </w:pPr>
      <w:r w:rsidRPr="001C59E6">
        <w:rPr>
          <w:rFonts w:eastAsia="Calibri"/>
          <w:bCs/>
          <w:color w:val="000000" w:themeColor="text1"/>
          <w:sz w:val="28"/>
          <w:szCs w:val="28"/>
          <w:lang w:val="sv-SE"/>
        </w:rPr>
        <w:t>Kế hoạch số 63/KH-UBND ngày 5/5/2021</w:t>
      </w:r>
      <w:r w:rsidR="009D05B6" w:rsidRPr="00A71CF6">
        <w:rPr>
          <w:rFonts w:eastAsia="Arial"/>
          <w:color w:val="000000" w:themeColor="text1"/>
          <w:sz w:val="28"/>
          <w:szCs w:val="28"/>
          <w:lang w:val="de-DE"/>
        </w:rPr>
        <w:t xml:space="preserve"> của UBND huyện Cầu Ngang về</w:t>
      </w:r>
      <w:r w:rsidRPr="001C59E6">
        <w:rPr>
          <w:rFonts w:eastAsia="Calibri"/>
          <w:bCs/>
          <w:color w:val="000000" w:themeColor="text1"/>
          <w:sz w:val="28"/>
          <w:szCs w:val="28"/>
          <w:lang w:val="sv-SE"/>
        </w:rPr>
        <w:t xml:space="preserve"> thực hiện đạt chuẩn huyện nông thôn mới năm 2022;</w:t>
      </w:r>
    </w:p>
    <w:p w:rsidR="00B327C4" w:rsidRPr="001C59E6" w:rsidRDefault="0078554F" w:rsidP="0078554F">
      <w:pPr>
        <w:spacing w:before="120" w:after="60" w:line="264" w:lineRule="auto"/>
        <w:ind w:firstLine="567"/>
        <w:jc w:val="both"/>
        <w:rPr>
          <w:bCs/>
          <w:color w:val="000000" w:themeColor="text1"/>
          <w:sz w:val="28"/>
          <w:szCs w:val="28"/>
          <w:lang w:val="sv-SE"/>
        </w:rPr>
      </w:pPr>
      <w:r w:rsidRPr="001C59E6">
        <w:rPr>
          <w:bCs/>
          <w:color w:val="000000" w:themeColor="text1"/>
          <w:sz w:val="28"/>
          <w:szCs w:val="28"/>
          <w:lang w:val="sv-SE"/>
        </w:rPr>
        <w:t>Ngoài ra, Huyện ủy, UBND huyện, Ban chỉ đạo huyện còn ban hành nhiều văn bản chỉ đạo, hướng dẫn, hỗ trợ thực hiện Chương trình mục tiêu quốc gia xây dựng nông thôn mới trên địa bàn huyện.</w:t>
      </w:r>
    </w:p>
    <w:sectPr w:rsidR="00B327C4" w:rsidRPr="001C59E6" w:rsidSect="00E82668">
      <w:headerReference w:type="default" r:id="rId11"/>
      <w:footerReference w:type="even" r:id="rId12"/>
      <w:footerReference w:type="default" r:id="rId13"/>
      <w:pgSz w:w="11907" w:h="16840" w:code="9"/>
      <w:pgMar w:top="1134" w:right="992"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1D" w:rsidRDefault="003D201D" w:rsidP="00ED4EEE">
      <w:r>
        <w:separator/>
      </w:r>
    </w:p>
  </w:endnote>
  <w:endnote w:type="continuationSeparator" w:id="0">
    <w:p w:rsidR="003D201D" w:rsidRDefault="003D201D" w:rsidP="00ED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B7" w:rsidRDefault="00AA6AB7" w:rsidP="009C4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6AB7" w:rsidRDefault="00AA6AB7" w:rsidP="009C4E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B7" w:rsidRDefault="00AA6AB7">
    <w:pPr>
      <w:pStyle w:val="Footer"/>
      <w:jc w:val="center"/>
    </w:pPr>
  </w:p>
  <w:p w:rsidR="00AA6AB7" w:rsidRDefault="00AA6AB7" w:rsidP="009C4E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1D" w:rsidRDefault="003D201D" w:rsidP="00ED4EEE">
      <w:r>
        <w:separator/>
      </w:r>
    </w:p>
  </w:footnote>
  <w:footnote w:type="continuationSeparator" w:id="0">
    <w:p w:rsidR="003D201D" w:rsidRDefault="003D201D" w:rsidP="00ED4EEE">
      <w:r>
        <w:continuationSeparator/>
      </w:r>
    </w:p>
  </w:footnote>
  <w:footnote w:id="1">
    <w:p w:rsidR="00AA6AB7" w:rsidRPr="0014472E" w:rsidRDefault="00AA6AB7" w:rsidP="0014472E">
      <w:pPr>
        <w:pStyle w:val="FootnoteText"/>
        <w:ind w:firstLine="720"/>
        <w:rPr>
          <w:b w:val="0"/>
        </w:rPr>
      </w:pPr>
      <w:r>
        <w:rPr>
          <w:rStyle w:val="FootnoteReference"/>
        </w:rPr>
        <w:footnoteRef/>
      </w:r>
      <w:r>
        <w:t xml:space="preserve"> </w:t>
      </w:r>
      <w:r w:rsidRPr="0014472E">
        <w:rPr>
          <w:b w:val="0"/>
          <w:color w:val="000000"/>
          <w:lang w:val="eu-ES"/>
        </w:rPr>
        <w:t>gồm các xã Nhị Trường, Trường Thọ và một phần các xã Kim Hòa, Hiệp Hòa, Thuận Hòa, Long Sơn, Thạnh Hòa Sơn, Hiệp Mỹ Tây.</w:t>
      </w:r>
    </w:p>
  </w:footnote>
  <w:footnote w:id="2">
    <w:p w:rsidR="00AA6AB7" w:rsidRDefault="00AA6AB7" w:rsidP="0014472E">
      <w:pPr>
        <w:pStyle w:val="FootnoteText"/>
        <w:ind w:firstLine="720"/>
      </w:pPr>
      <w:r>
        <w:rPr>
          <w:rStyle w:val="FootnoteReference"/>
        </w:rPr>
        <w:footnoteRef/>
      </w:r>
      <w:r>
        <w:t xml:space="preserve"> </w:t>
      </w:r>
      <w:r w:rsidRPr="0014472E">
        <w:rPr>
          <w:b w:val="0"/>
          <w:color w:val="000000"/>
          <w:lang w:val="eu-ES"/>
        </w:rPr>
        <w:t>gồm một phần các xã Vinh Kim, Kim Hòa, Hiệp Hòa, Mỹ Hòa, TT Cầu Ngang, Thuận Hòa, Long Sơn, Thạnh Hòa Sơn, Hiệp Mỹ Đông, Hiệp Mỹ Tây, Mỹ Long Nam</w:t>
      </w:r>
      <w:r>
        <w:rPr>
          <w:b w:val="0"/>
          <w:color w:val="000000"/>
          <w:lang w:val="eu-ES"/>
        </w:rPr>
        <w:t>.</w:t>
      </w:r>
    </w:p>
  </w:footnote>
  <w:footnote w:id="3">
    <w:p w:rsidR="00AA6AB7" w:rsidRPr="001C59E6" w:rsidRDefault="00AA6AB7" w:rsidP="0014472E">
      <w:pPr>
        <w:pStyle w:val="FootnoteText"/>
        <w:ind w:firstLine="720"/>
        <w:rPr>
          <w:b w:val="0"/>
          <w:lang w:val="eu-ES"/>
        </w:rPr>
      </w:pPr>
      <w:r>
        <w:rPr>
          <w:rStyle w:val="FootnoteReference"/>
        </w:rPr>
        <w:footnoteRef/>
      </w:r>
      <w:r>
        <w:t xml:space="preserve"> </w:t>
      </w:r>
      <w:r w:rsidRPr="0014472E">
        <w:rPr>
          <w:b w:val="0"/>
          <w:color w:val="000000"/>
          <w:lang w:val="eu-ES"/>
        </w:rPr>
        <w:t>gồm các xã: Mỹ Long Bắc, TT. Mỹ Long và một phần các xã Vinh Kim, Mỹ Hòa, Hiệp Mỹ Đông, Mỹ Long Nam</w:t>
      </w:r>
      <w:r>
        <w:rPr>
          <w:b w:val="0"/>
          <w:color w:val="000000"/>
          <w:lang w:val="eu-ES"/>
        </w:rPr>
        <w:t>.</w:t>
      </w:r>
    </w:p>
  </w:footnote>
  <w:footnote w:id="4">
    <w:p w:rsidR="00AA6AB7" w:rsidRPr="001C59E6" w:rsidRDefault="00AA6AB7" w:rsidP="0014472E">
      <w:pPr>
        <w:pStyle w:val="FootnoteText"/>
        <w:ind w:firstLine="720"/>
        <w:rPr>
          <w:b w:val="0"/>
          <w:lang w:val="eu-ES"/>
        </w:rPr>
      </w:pPr>
      <w:r>
        <w:rPr>
          <w:rStyle w:val="FootnoteReference"/>
        </w:rPr>
        <w:footnoteRef/>
      </w:r>
      <w:r w:rsidRPr="001C59E6">
        <w:rPr>
          <w:lang w:val="eu-ES"/>
        </w:rPr>
        <w:t xml:space="preserve"> </w:t>
      </w:r>
      <w:r w:rsidRPr="0014472E">
        <w:rPr>
          <w:b w:val="0"/>
          <w:color w:val="000000"/>
          <w:lang w:val="eu-ES"/>
        </w:rPr>
        <w:t>gồm một phần các xã Vinh Kim, Mỹ Long Bắc, Mỹ Long Nam</w:t>
      </w:r>
      <w:r>
        <w:rPr>
          <w:b w:val="0"/>
          <w:color w:val="000000"/>
          <w:lang w:val="eu-ES"/>
        </w:rPr>
        <w:t>.</w:t>
      </w:r>
    </w:p>
  </w:footnote>
  <w:footnote w:id="5">
    <w:p w:rsidR="00AA6AB7" w:rsidRPr="00F44885" w:rsidRDefault="00AA6AB7" w:rsidP="001966E3">
      <w:pPr>
        <w:pStyle w:val="FootnoteText"/>
        <w:ind w:firstLine="709"/>
        <w:rPr>
          <w:b w:val="0"/>
          <w:lang w:val="cs-CZ"/>
        </w:rPr>
      </w:pPr>
      <w:r w:rsidRPr="002119A9">
        <w:rPr>
          <w:rStyle w:val="FootnoteReference"/>
          <w:b w:val="0"/>
        </w:rPr>
        <w:footnoteRef/>
      </w:r>
      <w:r w:rsidRPr="001C59E6">
        <w:rPr>
          <w:b w:val="0"/>
          <w:lang w:val="eu-ES"/>
        </w:rPr>
        <w:t xml:space="preserve"> </w:t>
      </w:r>
      <w:r>
        <w:rPr>
          <w:b w:val="0"/>
          <w:lang w:val="cs-CZ"/>
        </w:rPr>
        <w:t>H</w:t>
      </w:r>
      <w:r w:rsidRPr="002119A9">
        <w:rPr>
          <w:b w:val="0"/>
          <w:lang w:val="cs-CZ"/>
        </w:rPr>
        <w:t>iện huyện có</w:t>
      </w:r>
      <w:r w:rsidRPr="001C59E6">
        <w:rPr>
          <w:lang w:val="eu-ES"/>
        </w:rPr>
        <w:t xml:space="preserve"> </w:t>
      </w:r>
      <w:r w:rsidRPr="00F44885">
        <w:rPr>
          <w:b w:val="0"/>
          <w:lang w:val="cs-CZ"/>
        </w:rPr>
        <w:t xml:space="preserve">có </w:t>
      </w:r>
      <w:r>
        <w:rPr>
          <w:b w:val="0"/>
          <w:lang w:val="cs-CZ"/>
        </w:rPr>
        <w:t xml:space="preserve">10 sản phẩm OCOP được cấp chứng </w:t>
      </w:r>
      <w:r w:rsidRPr="00F44885">
        <w:rPr>
          <w:b w:val="0"/>
          <w:lang w:val="cs-CZ"/>
        </w:rPr>
        <w:t>nhận gồm: Bánh tét Trà Cuôn 03 nhân c</w:t>
      </w:r>
      <w:r>
        <w:rPr>
          <w:b w:val="0"/>
          <w:lang w:val="cs-CZ"/>
        </w:rPr>
        <w:t xml:space="preserve">ủa Hộ kinh doanh Lâm Thị Quyên; </w:t>
      </w:r>
      <w:r w:rsidRPr="00F44885">
        <w:rPr>
          <w:b w:val="0"/>
          <w:lang w:val="cs-CZ"/>
        </w:rPr>
        <w:t>Bánh tét Trà Cuôn thập cẩm của Hộ kinh do</w:t>
      </w:r>
      <w:r>
        <w:rPr>
          <w:b w:val="0"/>
          <w:lang w:val="cs-CZ"/>
        </w:rPr>
        <w:t xml:space="preserve">anh Nguyễn Trung Thảo (bánh tét </w:t>
      </w:r>
      <w:r w:rsidRPr="00F44885">
        <w:rPr>
          <w:b w:val="0"/>
          <w:lang w:val="cs-CZ"/>
        </w:rPr>
        <w:t>Năm Nhan); Khô cá Đù nguyên con một</w:t>
      </w:r>
      <w:r>
        <w:rPr>
          <w:b w:val="0"/>
          <w:lang w:val="cs-CZ"/>
        </w:rPr>
        <w:t xml:space="preserve"> nắng của Công ty TNHH MTV Hồng </w:t>
      </w:r>
      <w:r w:rsidRPr="00F44885">
        <w:rPr>
          <w:b w:val="0"/>
          <w:lang w:val="cs-CZ"/>
        </w:rPr>
        <w:t>Liên TV thị trấn Mỹ Long; Bánh tét ba màu, b</w:t>
      </w:r>
      <w:r>
        <w:rPr>
          <w:b w:val="0"/>
          <w:lang w:val="cs-CZ"/>
        </w:rPr>
        <w:t xml:space="preserve">ánh tét ngót của cơ sở bánh tét </w:t>
      </w:r>
      <w:r w:rsidRPr="00F44885">
        <w:rPr>
          <w:b w:val="0"/>
          <w:lang w:val="cs-CZ"/>
        </w:rPr>
        <w:t>Hai Lý xã Kim Hòa; Bánh tét ba màu, bánh tét</w:t>
      </w:r>
      <w:r>
        <w:rPr>
          <w:b w:val="0"/>
          <w:lang w:val="cs-CZ"/>
        </w:rPr>
        <w:t xml:space="preserve"> thập cẩm của cơ sở bánh tét Ba </w:t>
      </w:r>
      <w:r w:rsidRPr="00F44885">
        <w:rPr>
          <w:b w:val="0"/>
          <w:lang w:val="cs-CZ"/>
        </w:rPr>
        <w:t>Loan xã Kim Hòa; Bánh tráng sữa nước cốt dừ</w:t>
      </w:r>
      <w:r>
        <w:rPr>
          <w:b w:val="0"/>
          <w:lang w:val="cs-CZ"/>
        </w:rPr>
        <w:t xml:space="preserve">a của cơ sở sản xuất bánh tráng </w:t>
      </w:r>
      <w:r w:rsidRPr="00F44885">
        <w:rPr>
          <w:b w:val="0"/>
          <w:lang w:val="cs-CZ"/>
        </w:rPr>
        <w:t>sữa nước cốt dừa Tá</w:t>
      </w:r>
      <w:r>
        <w:rPr>
          <w:b w:val="0"/>
          <w:lang w:val="cs-CZ"/>
        </w:rPr>
        <w:t xml:space="preserve">m Hiền xã Vinh Kim; Khô cá lưỡi trâu, Khô cá khoai của </w:t>
      </w:r>
      <w:r w:rsidRPr="00F44885">
        <w:rPr>
          <w:b w:val="0"/>
          <w:lang w:val="cs-CZ"/>
        </w:rPr>
        <w:t>Công ty TNHH MTV Hồng Liên TV thị trấn Mỹ Long.</w:t>
      </w:r>
    </w:p>
  </w:footnote>
  <w:footnote w:id="6">
    <w:p w:rsidR="00AA6AB7" w:rsidRPr="001C59E6" w:rsidRDefault="00AA6AB7" w:rsidP="00D568FB">
      <w:pPr>
        <w:pStyle w:val="FootnoteText"/>
        <w:ind w:firstLine="709"/>
        <w:rPr>
          <w:b w:val="0"/>
          <w:lang w:val="cs-CZ"/>
        </w:rPr>
      </w:pPr>
      <w:r w:rsidRPr="002D0C69">
        <w:rPr>
          <w:rStyle w:val="FootnoteReference"/>
          <w:b w:val="0"/>
        </w:rPr>
        <w:footnoteRef/>
      </w:r>
      <w:r w:rsidRPr="001C59E6">
        <w:rPr>
          <w:b w:val="0"/>
          <w:lang w:val="cs-CZ"/>
        </w:rPr>
        <w:t xml:space="preserve"> </w:t>
      </w:r>
      <w:r>
        <w:rPr>
          <w:b w:val="0"/>
          <w:lang w:val="vi-VN"/>
        </w:rPr>
        <w:t xml:space="preserve">Trong đó có 25 HTX </w:t>
      </w:r>
      <w:r w:rsidRPr="001C59E6">
        <w:rPr>
          <w:b w:val="0"/>
          <w:lang w:val="cs-CZ"/>
        </w:rPr>
        <w:t>N</w:t>
      </w:r>
      <w:r w:rsidRPr="002D0C69">
        <w:rPr>
          <w:b w:val="0"/>
          <w:lang w:val="vi-VN"/>
        </w:rPr>
        <w:t xml:space="preserve">ông nghiệp </w:t>
      </w:r>
      <w:r w:rsidRPr="00D568FB">
        <w:rPr>
          <w:b w:val="0"/>
          <w:lang w:val="vi-VN"/>
        </w:rPr>
        <w:t xml:space="preserve">và 01 HTX </w:t>
      </w:r>
      <w:r w:rsidRPr="001C59E6">
        <w:rPr>
          <w:b w:val="0"/>
          <w:lang w:val="cs-CZ"/>
        </w:rPr>
        <w:t>Giao thông vận tải.</w:t>
      </w:r>
    </w:p>
  </w:footnote>
  <w:footnote w:id="7">
    <w:p w:rsidR="00AA6AB7" w:rsidRPr="0005088D" w:rsidRDefault="00AA6AB7" w:rsidP="00D568FB">
      <w:pPr>
        <w:ind w:firstLine="709"/>
        <w:jc w:val="both"/>
        <w:rPr>
          <w:b/>
          <w:lang w:val="vi-VN"/>
        </w:rPr>
      </w:pPr>
      <w:r w:rsidRPr="0005088D">
        <w:rPr>
          <w:rStyle w:val="FootnoteReference"/>
          <w:b/>
          <w:sz w:val="20"/>
          <w:szCs w:val="20"/>
        </w:rPr>
        <w:footnoteRef/>
      </w:r>
      <w:r w:rsidRPr="001C59E6">
        <w:rPr>
          <w:b/>
          <w:sz w:val="20"/>
          <w:szCs w:val="20"/>
          <w:lang w:val="cs-CZ"/>
        </w:rPr>
        <w:t xml:space="preserve"> </w:t>
      </w:r>
      <w:r w:rsidRPr="0005088D">
        <w:rPr>
          <w:sz w:val="20"/>
          <w:szCs w:val="20"/>
          <w:lang w:val="vi-VN"/>
        </w:rPr>
        <w:t>G</w:t>
      </w:r>
      <w:r w:rsidRPr="001C59E6">
        <w:rPr>
          <w:sz w:val="20"/>
          <w:szCs w:val="20"/>
          <w:lang w:val="cs-CZ"/>
        </w:rPr>
        <w:t>iảm 166 tổ với 3.912 thành viên so với cuối năm 2021. Trong đó: Số THT thành lập mới theo Nghị định số 77/2019/NĐ-CP: 22 tổ với tổng số 366 thành viên; Số THT thực hiện chuyển đổi hoạt động từ Nghị định 151/2007/NĐ-CP trước đây sang hoạt động theo Nghị định số 77/2019/NĐ-CP hiện hành: 125 tổ với tổng số 2.234 thành viên; Số THT chưa thực hiện chuyển đổi sang Nghị định số 77/2019/NĐ-CP: 12 tổ với tổng số 171 thành viên.</w:t>
      </w:r>
    </w:p>
  </w:footnote>
  <w:footnote w:id="8">
    <w:p w:rsidR="00AA6AB7" w:rsidRPr="0005088D" w:rsidRDefault="00AA6AB7" w:rsidP="00D568FB">
      <w:pPr>
        <w:pStyle w:val="FootnoteText"/>
        <w:ind w:firstLine="709"/>
        <w:jc w:val="both"/>
        <w:rPr>
          <w:lang w:val="vi-VN"/>
        </w:rPr>
      </w:pPr>
      <w:r w:rsidRPr="0005088D">
        <w:rPr>
          <w:rStyle w:val="FootnoteReference"/>
          <w:b w:val="0"/>
        </w:rPr>
        <w:footnoteRef/>
      </w:r>
      <w:r w:rsidRPr="001C59E6">
        <w:rPr>
          <w:lang w:val="vi-VN"/>
        </w:rPr>
        <w:t xml:space="preserve"> </w:t>
      </w:r>
      <w:r w:rsidRPr="001C59E6">
        <w:rPr>
          <w:b w:val="0"/>
          <w:lang w:val="vi-VN"/>
        </w:rPr>
        <w:t>Gồm: 16 trường mầm non; 22 trường tiểu học</w:t>
      </w:r>
      <w:r>
        <w:rPr>
          <w:b w:val="0"/>
          <w:lang w:val="vi-VN"/>
        </w:rPr>
        <w:t xml:space="preserve">; </w:t>
      </w:r>
      <w:r w:rsidRPr="001C59E6">
        <w:rPr>
          <w:b w:val="0"/>
          <w:lang w:val="vi-VN"/>
        </w:rPr>
        <w:t>1</w:t>
      </w:r>
      <w:r>
        <w:rPr>
          <w:b w:val="0"/>
          <w:lang w:val="vi-VN"/>
        </w:rPr>
        <w:t>4</w:t>
      </w:r>
      <w:r w:rsidRPr="001C59E6">
        <w:rPr>
          <w:b w:val="0"/>
          <w:lang w:val="vi-VN"/>
        </w:rPr>
        <w:t xml:space="preserve"> Trung học cơ sở (trong đó có </w:t>
      </w:r>
      <w:r w:rsidRPr="001C59E6">
        <w:rPr>
          <w:b w:val="0"/>
          <w:spacing w:val="-2"/>
          <w:lang w:val="vi-VN"/>
        </w:rPr>
        <w:t>01 trường Phổ thông Dân tộc nội trú trung học cơ sở)</w:t>
      </w:r>
      <w:r>
        <w:rPr>
          <w:b w:val="0"/>
          <w:lang w:val="vi-VN"/>
        </w:rPr>
        <w:t xml:space="preserve">; </w:t>
      </w:r>
      <w:r w:rsidRPr="001C59E6">
        <w:rPr>
          <w:b w:val="0"/>
          <w:lang w:val="vi-VN"/>
        </w:rPr>
        <w:t>02 trường liên cấp Tiểu học và THCS</w:t>
      </w:r>
      <w:r w:rsidRPr="001C59E6">
        <w:rPr>
          <w:b w:val="0"/>
          <w:spacing w:val="-2"/>
          <w:lang w:val="vi-VN"/>
        </w:rPr>
        <w:t>;</w:t>
      </w:r>
      <w:r w:rsidRPr="001C59E6">
        <w:rPr>
          <w:b w:val="0"/>
          <w:lang w:val="vi-VN"/>
        </w:rPr>
        <w:t xml:space="preserve"> 04 trường </w:t>
      </w:r>
      <w:r>
        <w:rPr>
          <w:b w:val="0"/>
          <w:lang w:val="vi-VN"/>
        </w:rPr>
        <w:t>T</w:t>
      </w:r>
      <w:r w:rsidRPr="001C59E6">
        <w:rPr>
          <w:b w:val="0"/>
          <w:lang w:val="vi-VN"/>
        </w:rPr>
        <w:t>rung học phổ thông.</w:t>
      </w:r>
    </w:p>
  </w:footnote>
  <w:footnote w:id="9">
    <w:p w:rsidR="00AA6AB7" w:rsidRPr="007D6E24" w:rsidRDefault="00AA6AB7" w:rsidP="00D568FB">
      <w:pPr>
        <w:pStyle w:val="FootnoteText"/>
        <w:ind w:firstLine="709"/>
        <w:jc w:val="both"/>
        <w:rPr>
          <w:b w:val="0"/>
          <w:lang w:val="es-BO"/>
        </w:rPr>
      </w:pPr>
      <w:r w:rsidRPr="007D6E24">
        <w:rPr>
          <w:rStyle w:val="FootnoteReference"/>
          <w:b w:val="0"/>
        </w:rPr>
        <w:footnoteRef/>
      </w:r>
      <w:r w:rsidRPr="007D6E24">
        <w:rPr>
          <w:b w:val="0"/>
          <w:vertAlign w:val="superscript"/>
          <w:lang w:val="es-BO"/>
        </w:rPr>
        <w:t xml:space="preserve"> </w:t>
      </w:r>
      <w:r w:rsidRPr="001C59E6">
        <w:rPr>
          <w:b w:val="0"/>
          <w:szCs w:val="28"/>
          <w:lang w:val="vi-VN"/>
        </w:rPr>
        <w:t>Toàn huyện hiện có 16 cơ sở khám chữa bệnh (gồm Bệnh viện ĐKKV Cầu Ngang và 15 trạm y tế xã, thị trấn) với  330 giường bệnh và 01 Trung tâm Y tế huyện.</w:t>
      </w:r>
    </w:p>
  </w:footnote>
  <w:footnote w:id="10">
    <w:p w:rsidR="00AA6AB7" w:rsidRPr="00C15986" w:rsidRDefault="00AA6AB7" w:rsidP="00470AB8">
      <w:pPr>
        <w:autoSpaceDE w:val="0"/>
        <w:autoSpaceDN w:val="0"/>
        <w:adjustRightInd w:val="0"/>
        <w:ind w:firstLine="720"/>
        <w:jc w:val="both"/>
        <w:rPr>
          <w:sz w:val="22"/>
          <w:szCs w:val="22"/>
          <w:lang w:val="vi-VN"/>
        </w:rPr>
      </w:pPr>
      <w:r w:rsidRPr="00C15986">
        <w:rPr>
          <w:rStyle w:val="FootnoteReference"/>
          <w:sz w:val="22"/>
          <w:szCs w:val="22"/>
        </w:rPr>
        <w:footnoteRef/>
      </w:r>
      <w:r w:rsidRPr="00C15986">
        <w:rPr>
          <w:sz w:val="22"/>
          <w:szCs w:val="22"/>
          <w:vertAlign w:val="superscript"/>
          <w:lang w:val="eu-ES"/>
        </w:rPr>
        <w:t xml:space="preserve">  </w:t>
      </w:r>
      <w:r w:rsidRPr="00C15986">
        <w:rPr>
          <w:sz w:val="22"/>
          <w:szCs w:val="22"/>
          <w:lang w:val="eu-ES"/>
        </w:rPr>
        <w:t>Toàn huyện hiện có: 01 di t</w:t>
      </w:r>
      <w:r>
        <w:rPr>
          <w:sz w:val="22"/>
          <w:szCs w:val="22"/>
          <w:lang w:val="eu-ES"/>
        </w:rPr>
        <w:t xml:space="preserve">ích lịch sử Quốc gia (chùa Dơi </w:t>
      </w:r>
      <w:r>
        <w:rPr>
          <w:sz w:val="22"/>
          <w:szCs w:val="22"/>
          <w:lang w:val="vi-VN"/>
        </w:rPr>
        <w:t>-</w:t>
      </w:r>
      <w:r w:rsidRPr="00C15986">
        <w:rPr>
          <w:sz w:val="22"/>
          <w:szCs w:val="22"/>
          <w:lang w:val="eu-ES"/>
        </w:rPr>
        <w:t xml:space="preserve"> Mỹ Long Bắc), 06 di tích cấp tỉnh (</w:t>
      </w:r>
      <w:r>
        <w:rPr>
          <w:sz w:val="22"/>
          <w:szCs w:val="22"/>
          <w:lang w:val="eu-ES"/>
        </w:rPr>
        <w:t xml:space="preserve">Chùa Bà Sở - Hiệp Mỹ Tây, chùa </w:t>
      </w:r>
      <w:r>
        <w:rPr>
          <w:sz w:val="22"/>
          <w:szCs w:val="22"/>
          <w:lang w:val="vi-VN"/>
        </w:rPr>
        <w:t>C</w:t>
      </w:r>
      <w:r w:rsidRPr="00C15986">
        <w:rPr>
          <w:sz w:val="22"/>
          <w:szCs w:val="22"/>
          <w:lang w:val="eu-ES"/>
        </w:rPr>
        <w:t xml:space="preserve">ăn Nom - Trường Thọ, Đình Minh Thuận - thị trấn Cầu Ngang, chùa Lạc Hòa - Thạnh Hòa Sơn, </w:t>
      </w:r>
      <w:r w:rsidRPr="00C15986">
        <w:rPr>
          <w:color w:val="000000"/>
          <w:sz w:val="22"/>
          <w:szCs w:val="22"/>
          <w:lang w:val="vi-VN"/>
        </w:rPr>
        <w:t>di tích Đồng Khởi Mỹ Long</w:t>
      </w:r>
      <w:r w:rsidRPr="001C59E6">
        <w:rPr>
          <w:color w:val="000000"/>
          <w:sz w:val="22"/>
          <w:szCs w:val="22"/>
          <w:lang w:val="es-BO"/>
        </w:rPr>
        <w:t xml:space="preserve"> </w:t>
      </w:r>
      <w:r>
        <w:rPr>
          <w:color w:val="000000"/>
          <w:sz w:val="22"/>
          <w:szCs w:val="22"/>
          <w:lang w:val="vi-VN"/>
        </w:rPr>
        <w:t>-</w:t>
      </w:r>
      <w:r w:rsidRPr="001C59E6">
        <w:rPr>
          <w:color w:val="000000"/>
          <w:sz w:val="22"/>
          <w:szCs w:val="22"/>
          <w:lang w:val="es-BO"/>
        </w:rPr>
        <w:t xml:space="preserve"> thị trấn Mỹ Long, Đình thần Long Hậu </w:t>
      </w:r>
      <w:r>
        <w:rPr>
          <w:color w:val="000000"/>
          <w:sz w:val="22"/>
          <w:szCs w:val="22"/>
          <w:lang w:val="vi-VN"/>
        </w:rPr>
        <w:t>T</w:t>
      </w:r>
      <w:r w:rsidRPr="001C59E6">
        <w:rPr>
          <w:color w:val="000000"/>
          <w:sz w:val="22"/>
          <w:szCs w:val="22"/>
          <w:lang w:val="es-BO"/>
        </w:rPr>
        <w:t xml:space="preserve">hượng </w:t>
      </w:r>
      <w:r>
        <w:rPr>
          <w:color w:val="000000"/>
          <w:sz w:val="22"/>
          <w:szCs w:val="22"/>
          <w:lang w:val="vi-VN"/>
        </w:rPr>
        <w:t xml:space="preserve">- </w:t>
      </w:r>
      <w:r w:rsidRPr="001C59E6">
        <w:rPr>
          <w:color w:val="000000"/>
          <w:sz w:val="22"/>
          <w:szCs w:val="22"/>
          <w:lang w:val="es-BO"/>
        </w:rPr>
        <w:t>xã Mỹ Long Bắc</w:t>
      </w:r>
      <w:r w:rsidRPr="00C15986">
        <w:rPr>
          <w:color w:val="000000"/>
          <w:sz w:val="22"/>
          <w:szCs w:val="22"/>
          <w:lang w:val="es-BO"/>
        </w:rPr>
        <w:t>)</w:t>
      </w:r>
      <w:r w:rsidRPr="00C15986">
        <w:rPr>
          <w:sz w:val="22"/>
          <w:szCs w:val="22"/>
          <w:lang w:val="eu-ES"/>
        </w:rPr>
        <w:t xml:space="preserve"> và 01 di sản văn hóa phi vật thể cấp quốc gia (Lễ hội Cúng Biển Mỹ Long).</w:t>
      </w:r>
    </w:p>
  </w:footnote>
  <w:footnote w:id="11">
    <w:p w:rsidR="00AA6AB7" w:rsidRPr="001C59E6" w:rsidRDefault="00AA6AB7" w:rsidP="00470AB8">
      <w:pPr>
        <w:pStyle w:val="FootnoteText"/>
        <w:ind w:firstLine="720"/>
        <w:jc w:val="both"/>
        <w:rPr>
          <w:b w:val="0"/>
          <w:lang w:val="vi-VN"/>
        </w:rPr>
      </w:pPr>
      <w:r>
        <w:rPr>
          <w:rStyle w:val="FootnoteReference"/>
        </w:rPr>
        <w:footnoteRef/>
      </w:r>
      <w:r w:rsidRPr="001C59E6">
        <w:rPr>
          <w:lang w:val="vi-VN"/>
        </w:rPr>
        <w:t xml:space="preserve"> </w:t>
      </w:r>
      <w:r>
        <w:rPr>
          <w:rFonts w:eastAsia="Calibri"/>
          <w:b w:val="0"/>
          <w:lang w:val="nl-NL"/>
        </w:rPr>
        <w:t>Q</w:t>
      </w:r>
      <w:r w:rsidRPr="00470AB8">
        <w:rPr>
          <w:rFonts w:eastAsia="Calibri"/>
          <w:b w:val="0"/>
          <w:lang w:val="nl-NL"/>
        </w:rPr>
        <w:t>ua đó xây dựng mới, sửa chữa 711 căn nhà đại đoàn kết, trợ giúp học sinh nghèo hiếu học cho 39.471 lượt học sinh, thăm hỏi tặng quà vui xuân, cứu tế cứu trợ về gạo, nhu yếu phẩm cho 85.600 lượt hộ nghèo, khám chữa bệnh miễn phí cho trên 100 ngàn lượt bệnh nhân nghèo</w:t>
      </w:r>
      <w:r w:rsidRPr="001C59E6">
        <w:rPr>
          <w:rFonts w:eastAsia="Calibri"/>
          <w:b w:val="0"/>
          <w:lang w:val="vi-VN"/>
        </w:rPr>
        <w:t>, 47 giếng nước sạch.</w:t>
      </w:r>
    </w:p>
  </w:footnote>
  <w:footnote w:id="12">
    <w:p w:rsidR="00AA6AB7" w:rsidRPr="00470AB8" w:rsidRDefault="00AA6AB7" w:rsidP="00470AB8">
      <w:pPr>
        <w:pBdr>
          <w:top w:val="dotted" w:sz="4" w:space="0" w:color="FFFFFF"/>
          <w:left w:val="dotted" w:sz="4" w:space="0" w:color="FFFFFF"/>
          <w:bottom w:val="dotted" w:sz="4" w:space="31" w:color="FFFFFF"/>
          <w:right w:val="dotted" w:sz="4" w:space="0" w:color="FFFFFF"/>
        </w:pBdr>
        <w:shd w:val="clear" w:color="auto" w:fill="FFFFFF"/>
        <w:ind w:firstLine="720"/>
        <w:contextualSpacing/>
        <w:jc w:val="both"/>
        <w:rPr>
          <w:spacing w:val="-2"/>
          <w:sz w:val="20"/>
          <w:szCs w:val="20"/>
          <w:lang w:val="nl-NL"/>
        </w:rPr>
      </w:pPr>
      <w:r w:rsidRPr="00470AB8">
        <w:rPr>
          <w:rStyle w:val="FootnoteReference"/>
          <w:sz w:val="20"/>
          <w:szCs w:val="20"/>
        </w:rPr>
        <w:footnoteRef/>
      </w:r>
      <w:r w:rsidRPr="001C59E6">
        <w:rPr>
          <w:sz w:val="20"/>
          <w:szCs w:val="20"/>
          <w:lang w:val="vi-VN"/>
        </w:rPr>
        <w:t xml:space="preserve"> K</w:t>
      </w:r>
      <w:r w:rsidRPr="00470AB8">
        <w:rPr>
          <w:bCs/>
          <w:sz w:val="20"/>
          <w:szCs w:val="20"/>
          <w:lang w:val="nl-NL"/>
        </w:rPr>
        <w:t xml:space="preserve">ết quả </w:t>
      </w:r>
      <w:r w:rsidRPr="00470AB8">
        <w:rPr>
          <w:spacing w:val="-2"/>
          <w:sz w:val="20"/>
          <w:szCs w:val="20"/>
          <w:lang w:val="nl-NL"/>
        </w:rPr>
        <w:t>đã xây dựng mới 01 tuyến đường đal, 08 cầu giao thông nông thôn, sửa chữa 45 km đường nông thôn, phát hoang bụi rậm, làm sạch các tuyến đường tổng cộng 42.000 m, trồng mới 18.000 cây phân tán, làm mới 358 cột cờ, xây dựng 7 km tuyến đường thắp sáng đường quê, nạo vét 12 km kênh mương, xây mới 87 căn nhà nhân ái, nhà tình bạn... với tổng kinh phí 4,65 tỷ đồng.</w:t>
      </w:r>
    </w:p>
    <w:p w:rsidR="00AA6AB7" w:rsidRPr="001C59E6" w:rsidRDefault="00AA6AB7">
      <w:pPr>
        <w:pStyle w:val="FootnoteText"/>
        <w:rPr>
          <w:lang w:val="vi-VN"/>
        </w:rPr>
      </w:pPr>
    </w:p>
  </w:footnote>
  <w:footnote w:id="13">
    <w:p w:rsidR="00AA6AB7" w:rsidRPr="001C59E6" w:rsidRDefault="00AA6AB7" w:rsidP="007B55F8">
      <w:pPr>
        <w:pStyle w:val="FootnoteText"/>
        <w:ind w:firstLine="720"/>
        <w:rPr>
          <w:rStyle w:val="FootnoteReference"/>
          <w:lang w:val="vi-VN"/>
        </w:rPr>
      </w:pPr>
      <w:r w:rsidRPr="006674C6">
        <w:rPr>
          <w:rStyle w:val="FootnoteReference"/>
          <w:b w:val="0"/>
        </w:rPr>
        <w:footnoteRef/>
      </w:r>
      <w:r w:rsidRPr="006674C6">
        <w:rPr>
          <w:b w:val="0"/>
          <w:iCs/>
          <w:spacing w:val="-6"/>
          <w:lang w:val="es-BO"/>
        </w:rPr>
        <w:t xml:space="preserve"> </w:t>
      </w:r>
      <w:r>
        <w:rPr>
          <w:b w:val="0"/>
          <w:iCs/>
          <w:spacing w:val="-6"/>
          <w:lang w:val="es-BO"/>
        </w:rPr>
        <w:t xml:space="preserve">gồm: 14 trường Mẫu giáo, 28 trường Tiểu học, 14 </w:t>
      </w:r>
      <w:r w:rsidRPr="006674C6">
        <w:rPr>
          <w:b w:val="0"/>
          <w:iCs/>
          <w:spacing w:val="-6"/>
          <w:lang w:val="es-BO"/>
        </w:rPr>
        <w:t>trường Trung học cơ sở</w:t>
      </w:r>
      <w:r>
        <w:rPr>
          <w:b w:val="0"/>
          <w:iCs/>
          <w:spacing w:val="-6"/>
          <w:lang w:val="es-BO"/>
        </w:rPr>
        <w:t xml:space="preserve"> (trong đó có </w:t>
      </w:r>
      <w:r w:rsidRPr="006674C6">
        <w:rPr>
          <w:b w:val="0"/>
          <w:iCs/>
          <w:spacing w:val="-6"/>
          <w:lang w:val="es-BO"/>
        </w:rPr>
        <w:t>01 trường Phổ thông Dân</w:t>
      </w:r>
      <w:r>
        <w:rPr>
          <w:b w:val="0"/>
          <w:iCs/>
          <w:spacing w:val="-6"/>
          <w:lang w:val="es-BO"/>
        </w:rPr>
        <w:t xml:space="preserve"> tộc nội trú), 03 trường THPT.</w:t>
      </w:r>
    </w:p>
  </w:footnote>
  <w:footnote w:id="14">
    <w:p w:rsidR="00AA6AB7" w:rsidRPr="001C59E6" w:rsidRDefault="00AA6AB7" w:rsidP="00DB5F82">
      <w:pPr>
        <w:pStyle w:val="FootnoteText"/>
        <w:ind w:firstLine="720"/>
        <w:rPr>
          <w:b w:val="0"/>
          <w:lang w:val="vi-VN"/>
        </w:rPr>
      </w:pPr>
      <w:r w:rsidRPr="00FA1973">
        <w:rPr>
          <w:rStyle w:val="FootnoteReference"/>
          <w:b w:val="0"/>
        </w:rPr>
        <w:footnoteRef/>
      </w:r>
      <w:r w:rsidRPr="001C59E6">
        <w:rPr>
          <w:b w:val="0"/>
          <w:lang w:val="vi-VN"/>
        </w:rPr>
        <w:t xml:space="preserve"> Sau khi thực hiện việc sáp nhập các ấp trên địa bàn xã, hiện nay huyện còn lại 90 ấp/13 xã.</w:t>
      </w:r>
    </w:p>
  </w:footnote>
  <w:footnote w:id="15">
    <w:p w:rsidR="00AA6AB7" w:rsidRPr="001C59E6" w:rsidRDefault="00AA6AB7" w:rsidP="0075281F">
      <w:pPr>
        <w:pStyle w:val="FootnoteText"/>
        <w:ind w:firstLine="709"/>
        <w:rPr>
          <w:b w:val="0"/>
          <w:lang w:val="vi-VN"/>
        </w:rPr>
      </w:pPr>
      <w:r w:rsidRPr="0075281F">
        <w:rPr>
          <w:rStyle w:val="FootnoteReference"/>
          <w:b w:val="0"/>
        </w:rPr>
        <w:footnoteRef/>
      </w:r>
      <w:r w:rsidRPr="001C59E6">
        <w:rPr>
          <w:b w:val="0"/>
          <w:lang w:val="vi-VN"/>
        </w:rPr>
        <w:t xml:space="preserve"> 07 chợ ở các xã, thị trấn: </w:t>
      </w:r>
      <w:r w:rsidRPr="0075281F">
        <w:rPr>
          <w:b w:val="0"/>
          <w:lang w:val="sv-SE"/>
        </w:rPr>
        <w:t>Hiệp Mỹ Tây, Hiệp Mỹ Đông, Mỹ Long Bắc, Mỹ Long Nam, Hiệp Hòa, chợ Tân Lập xã Long Sơn, thị trấn Cầu Ngang.</w:t>
      </w:r>
    </w:p>
  </w:footnote>
  <w:footnote w:id="16">
    <w:p w:rsidR="00AA6AB7" w:rsidRPr="001C59E6" w:rsidRDefault="00AA6AB7" w:rsidP="005D650C">
      <w:pPr>
        <w:ind w:firstLine="709"/>
        <w:jc w:val="both"/>
        <w:rPr>
          <w:color w:val="000000"/>
          <w:sz w:val="20"/>
          <w:szCs w:val="20"/>
          <w:vertAlign w:val="superscript"/>
          <w:lang w:val="vi-VN"/>
        </w:rPr>
      </w:pPr>
      <w:r>
        <w:rPr>
          <w:rStyle w:val="FootnoteReference"/>
        </w:rPr>
        <w:footnoteRef/>
      </w:r>
      <w:r w:rsidRPr="001C59E6">
        <w:rPr>
          <w:lang w:val="vi-VN"/>
        </w:rPr>
        <w:t xml:space="preserve"> </w:t>
      </w:r>
      <w:r w:rsidRPr="001C59E6">
        <w:rPr>
          <w:color w:val="000000"/>
          <w:sz w:val="20"/>
          <w:szCs w:val="20"/>
          <w:lang w:val="vi-VN"/>
        </w:rPr>
        <w:t>Gồm: c</w:t>
      </w:r>
      <w:r w:rsidRPr="005D650C">
        <w:rPr>
          <w:color w:val="000000"/>
          <w:sz w:val="20"/>
          <w:szCs w:val="20"/>
          <w:lang w:val="de-DE"/>
        </w:rPr>
        <w:t xml:space="preserve">hính sách hỗ trợ nâng cao hiệu quả chăn nuôi nông hộ theo </w:t>
      </w:r>
      <w:r w:rsidRPr="005D650C">
        <w:rPr>
          <w:rFonts w:eastAsia=".VnTime"/>
          <w:color w:val="000000"/>
          <w:sz w:val="20"/>
          <w:szCs w:val="20"/>
          <w:lang w:val="sv-SE" w:eastAsia="ko-KR"/>
        </w:rPr>
        <w:t>Quyết định số 50/2014/QĐ-TTg;</w:t>
      </w:r>
      <w:r w:rsidRPr="001C59E6">
        <w:rPr>
          <w:rFonts w:eastAsia=".VnTime"/>
          <w:color w:val="000000"/>
          <w:sz w:val="20"/>
          <w:szCs w:val="20"/>
          <w:lang w:val="vi-VN" w:eastAsia="ko-KR"/>
        </w:rPr>
        <w:t xml:space="preserve"> chính sách hỗ trợ giống cây trồng để chuyển đổi từ đất trồng lúa sang trồng màu theo Quyết định 580/QĐ-TTg;</w:t>
      </w:r>
      <w:r w:rsidRPr="001C59E6">
        <w:rPr>
          <w:bCs/>
          <w:color w:val="000000"/>
          <w:sz w:val="20"/>
          <w:szCs w:val="20"/>
          <w:lang w:val="vi-VN"/>
        </w:rPr>
        <w:t xml:space="preserve"> chính sách</w:t>
      </w:r>
      <w:r w:rsidRPr="001C59E6">
        <w:rPr>
          <w:rFonts w:eastAsia="Calibri"/>
          <w:color w:val="000000"/>
          <w:sz w:val="20"/>
          <w:szCs w:val="20"/>
          <w:lang w:val="vi-VN"/>
        </w:rPr>
        <w:t xml:space="preserve"> hỗ trợ về xây dựng và phát triển tổ hợp tác sản xuất trên biển tỉnh Trà Vinh giai đoạn 2015 - 2017 theo Quyết định số 24/2015/QĐ-UBND; Nghị quyết số 15/2016/NQ-HĐND của Hội đồng nhân dân tỉnh; </w:t>
      </w:r>
      <w:r w:rsidRPr="005D650C">
        <w:rPr>
          <w:rFonts w:eastAsia=".VnTime"/>
          <w:color w:val="000000"/>
          <w:sz w:val="20"/>
          <w:szCs w:val="20"/>
          <w:lang w:val="sv-SE" w:eastAsia="ko-KR"/>
        </w:rPr>
        <w:t xml:space="preserve">Nghị định số 35/2015/NĐ-CP của Chính phủ, đầu tư cho xây dựng, nâng cấp các công trình thủy lợi, giao thông nông thôn nội đồng phục vụ cho sản xuất lúa và hỗ trợ </w:t>
      </w:r>
      <w:r w:rsidRPr="005D650C">
        <w:rPr>
          <w:color w:val="000000"/>
          <w:sz w:val="20"/>
          <w:szCs w:val="20"/>
          <w:lang w:val="pl-PL"/>
        </w:rPr>
        <w:t>giống để khôi phục sản xuất do thiên tai xâm nhập mặn gây ra;</w:t>
      </w:r>
      <w:r w:rsidRPr="005D650C">
        <w:rPr>
          <w:color w:val="000000"/>
          <w:sz w:val="20"/>
          <w:szCs w:val="20"/>
          <w:lang w:val="de-DE"/>
        </w:rPr>
        <w:t xml:space="preserve"> chính sách hỗ trợ sản xuất cho vùng lúa chất lượng cao và hỗ trợ cho công tác dập dịch và phòng, chống dịch bệnh trên đàn gia súc, gia cầm</w:t>
      </w:r>
      <w:r>
        <w:rPr>
          <w:color w:val="000000"/>
          <w:sz w:val="20"/>
          <w:szCs w:val="20"/>
          <w:lang w:val="de-DE"/>
        </w:rPr>
        <w:t>...</w:t>
      </w:r>
    </w:p>
    <w:p w:rsidR="00AA6AB7" w:rsidRPr="001C59E6" w:rsidRDefault="00AA6AB7">
      <w:pPr>
        <w:pStyle w:val="FootnoteText"/>
        <w:rPr>
          <w:lang w:val="vi-VN"/>
        </w:rPr>
      </w:pPr>
    </w:p>
  </w:footnote>
  <w:footnote w:id="17">
    <w:p w:rsidR="00AA6AB7" w:rsidRPr="001C59E6" w:rsidRDefault="00AA6AB7" w:rsidP="00BE3392">
      <w:pPr>
        <w:ind w:firstLine="709"/>
        <w:jc w:val="both"/>
        <w:rPr>
          <w:lang w:val="vi-VN"/>
        </w:rPr>
      </w:pPr>
      <w:r>
        <w:rPr>
          <w:rStyle w:val="FootnoteReference"/>
        </w:rPr>
        <w:footnoteRef/>
      </w:r>
      <w:r w:rsidRPr="001C59E6">
        <w:rPr>
          <w:lang w:val="vi-VN"/>
        </w:rPr>
        <w:t xml:space="preserve"> </w:t>
      </w:r>
      <w:r w:rsidRPr="001C59E6">
        <w:rPr>
          <w:sz w:val="20"/>
          <w:szCs w:val="20"/>
          <w:lang w:val="vi-VN"/>
        </w:rPr>
        <w:t>C</w:t>
      </w:r>
      <w:r w:rsidRPr="00EB73B3">
        <w:rPr>
          <w:rFonts w:eastAsia="Arial"/>
          <w:bCs/>
          <w:sz w:val="20"/>
          <w:szCs w:val="20"/>
          <w:lang w:val="vi-VN"/>
        </w:rPr>
        <w:t>ây bắp giống năng suất trung bình 8 tấn/ha, lợi nhuận từ 25 - 30 triệu đồng/ha; dưa hấu năng suất trung bình từ 20 - 30 tấn/ha, lợi nhuận từ 30 - 50 triệu đồng/ha</w:t>
      </w:r>
      <w:r w:rsidRPr="001C59E6">
        <w:rPr>
          <w:rFonts w:eastAsia="Arial"/>
          <w:bCs/>
          <w:sz w:val="20"/>
          <w:szCs w:val="20"/>
          <w:lang w:val="vi-VN"/>
        </w:rPr>
        <w:t>;</w:t>
      </w:r>
      <w:r w:rsidRPr="00EB73B3">
        <w:rPr>
          <w:rFonts w:eastAsia="Arial"/>
          <w:sz w:val="20"/>
          <w:szCs w:val="20"/>
          <w:lang w:val="vi-VN"/>
        </w:rPr>
        <w:t xml:space="preserve"> riêng đối với diện tích đậu phộng, năng suất đạt khá cao, trung bình từ 8,5 - 9,5 tấn đậu tươi/ha, bình quân mỗi ha đậu phộng thu hoạch có lãi từ</w:t>
      </w:r>
      <w:r w:rsidRPr="001C59E6">
        <w:rPr>
          <w:rFonts w:eastAsia="Arial"/>
          <w:sz w:val="20"/>
          <w:szCs w:val="20"/>
          <w:lang w:val="vi-VN"/>
        </w:rPr>
        <w:t xml:space="preserve"> 30</w:t>
      </w:r>
      <w:r w:rsidRPr="00EB73B3">
        <w:rPr>
          <w:rFonts w:eastAsia="Arial"/>
          <w:sz w:val="20"/>
          <w:szCs w:val="20"/>
          <w:lang w:val="vi-VN"/>
        </w:rPr>
        <w:t xml:space="preserve"> - </w:t>
      </w:r>
      <w:r w:rsidRPr="001C59E6">
        <w:rPr>
          <w:rFonts w:eastAsia="Arial"/>
          <w:sz w:val="20"/>
          <w:szCs w:val="20"/>
          <w:lang w:val="vi-VN"/>
        </w:rPr>
        <w:t>5</w:t>
      </w:r>
      <w:r w:rsidRPr="00EB73B3">
        <w:rPr>
          <w:rFonts w:eastAsia="Arial"/>
          <w:sz w:val="20"/>
          <w:szCs w:val="20"/>
          <w:lang w:val="vi-VN"/>
        </w:rPr>
        <w:t>0 triệu đồng</w:t>
      </w:r>
      <w:r w:rsidRPr="001C59E6">
        <w:rPr>
          <w:rFonts w:eastAsia="Arial"/>
          <w:sz w:val="20"/>
          <w:szCs w:val="20"/>
          <w:lang w:val="vi-VN"/>
        </w:rPr>
        <w:t>.</w:t>
      </w:r>
    </w:p>
    <w:p w:rsidR="00AA6AB7" w:rsidRPr="001C59E6" w:rsidRDefault="00AA6AB7">
      <w:pPr>
        <w:pStyle w:val="FootnoteText"/>
        <w:rPr>
          <w:lang w:val="vi-VN"/>
        </w:rPr>
      </w:pPr>
    </w:p>
  </w:footnote>
  <w:footnote w:id="18">
    <w:p w:rsidR="00AA6AB7" w:rsidRPr="001C59E6" w:rsidRDefault="00AA6AB7" w:rsidP="005706B9">
      <w:pPr>
        <w:pStyle w:val="FootnoteText"/>
        <w:ind w:firstLine="709"/>
        <w:rPr>
          <w:lang w:val="vi-VN"/>
        </w:rPr>
      </w:pPr>
      <w:r w:rsidRPr="005706B9">
        <w:rPr>
          <w:rStyle w:val="FootnoteReference"/>
          <w:b w:val="0"/>
        </w:rPr>
        <w:footnoteRef/>
      </w:r>
      <w:r w:rsidRPr="001C59E6">
        <w:rPr>
          <w:b w:val="0"/>
          <w:lang w:val="vi-VN"/>
        </w:rPr>
        <w:t xml:space="preserve"> </w:t>
      </w:r>
      <w:r w:rsidRPr="001C59E6">
        <w:rPr>
          <w:b w:val="0"/>
          <w:lang w:val="vi-VN" w:eastAsia="vi-VN"/>
        </w:rPr>
        <w:t>C</w:t>
      </w:r>
      <w:r w:rsidRPr="003E16AF">
        <w:rPr>
          <w:b w:val="0"/>
          <w:lang w:val="vi-VN" w:eastAsia="vi-VN"/>
        </w:rPr>
        <w:t>ác chùa</w:t>
      </w:r>
      <w:r w:rsidRPr="001C59E6">
        <w:rPr>
          <w:b w:val="0"/>
          <w:lang w:val="vi-VN" w:eastAsia="vi-VN"/>
        </w:rPr>
        <w:t xml:space="preserve">: </w:t>
      </w:r>
      <w:r w:rsidRPr="003E16AF">
        <w:rPr>
          <w:b w:val="0"/>
          <w:lang w:val="vi-VN" w:eastAsia="vi-VN"/>
        </w:rPr>
        <w:t xml:space="preserve">Di tích lịch sử cách mạng chùa Giác Linh (Chùa Dơi) tại xã Mỹ Long Bắc; Di tích lịch sử cách mạng chùa Phước Mỹ (Chùa Bà Sở) tại xã Hiệp Mỹ Tây; Chùa Can Snom (Căn Nom) tại xã Trường Thọ; Chùa Vel Lac (Lạc Hòa) tại xã Thạnh Hòa Sơn; Di tích lịch sử Đình Thần </w:t>
      </w:r>
      <w:r w:rsidRPr="001C59E6">
        <w:rPr>
          <w:b w:val="0"/>
          <w:lang w:val="vi-VN" w:eastAsia="vi-VN"/>
        </w:rPr>
        <w:t>L</w:t>
      </w:r>
      <w:r w:rsidRPr="003E16AF">
        <w:rPr>
          <w:b w:val="0"/>
          <w:lang w:val="vi-VN" w:eastAsia="vi-VN"/>
        </w:rPr>
        <w:t xml:space="preserve">ong Hậu </w:t>
      </w:r>
      <w:r w:rsidRPr="001C59E6">
        <w:rPr>
          <w:b w:val="0"/>
          <w:lang w:val="vi-VN" w:eastAsia="vi-VN"/>
        </w:rPr>
        <w:t>T</w:t>
      </w:r>
      <w:r w:rsidRPr="003E16AF">
        <w:rPr>
          <w:b w:val="0"/>
          <w:lang w:val="vi-VN" w:eastAsia="vi-VN"/>
        </w:rPr>
        <w:t>hượng, tại xã Mỹ Long Bắ</w:t>
      </w:r>
      <w:r w:rsidRPr="001C59E6">
        <w:rPr>
          <w:b w:val="0"/>
          <w:lang w:val="vi-VN" w:eastAsia="vi-VN"/>
        </w:rPr>
        <w:t>c.</w:t>
      </w:r>
    </w:p>
  </w:footnote>
  <w:footnote w:id="19">
    <w:p w:rsidR="00AA6AB7" w:rsidRPr="00057125" w:rsidRDefault="00AA6AB7" w:rsidP="00057125">
      <w:pPr>
        <w:pStyle w:val="FootnoteText"/>
        <w:ind w:firstLine="720"/>
        <w:rPr>
          <w:b w:val="0"/>
          <w:bCs/>
          <w:color w:val="000000" w:themeColor="text1"/>
          <w:lang w:val="it-IT"/>
        </w:rPr>
      </w:pPr>
      <w:r w:rsidRPr="00914005">
        <w:rPr>
          <w:rStyle w:val="FootnoteReference"/>
          <w:b w:val="0"/>
          <w:bCs/>
        </w:rPr>
        <w:footnoteRef/>
      </w:r>
      <w:r>
        <w:rPr>
          <w:b w:val="0"/>
          <w:bCs/>
          <w:lang w:val="vi-VN"/>
        </w:rPr>
        <w:t xml:space="preserve"> </w:t>
      </w:r>
      <w:r w:rsidRPr="00057125">
        <w:rPr>
          <w:b w:val="0"/>
          <w:bCs/>
          <w:color w:val="000000" w:themeColor="text1"/>
          <w:lang w:val="it-IT"/>
        </w:rPr>
        <w:t>Lượng rác thải sinh hoạt phát sinh khu vực đô thị: 10.288 * 0,82kg = 8.436kg= 8,4 tấn</w:t>
      </w:r>
      <w:r>
        <w:rPr>
          <w:b w:val="0"/>
          <w:bCs/>
          <w:color w:val="000000" w:themeColor="text1"/>
          <w:lang w:val="it-IT"/>
        </w:rPr>
        <w:t>.</w:t>
      </w:r>
    </w:p>
    <w:p w:rsidR="00AA6AB7" w:rsidRPr="00057125" w:rsidRDefault="00AA6AB7" w:rsidP="002C246A">
      <w:pPr>
        <w:pStyle w:val="FootnoteText"/>
        <w:rPr>
          <w:b w:val="0"/>
          <w:bCs/>
          <w:color w:val="000000" w:themeColor="text1"/>
          <w:lang w:val="it-IT"/>
        </w:rPr>
      </w:pPr>
      <w:r w:rsidRPr="00057125">
        <w:rPr>
          <w:b w:val="0"/>
          <w:bCs/>
          <w:color w:val="000000" w:themeColor="text1"/>
          <w:lang w:val="it-IT"/>
        </w:rPr>
        <w:t xml:space="preserve">    </w:t>
      </w:r>
      <w:r w:rsidRPr="00057125">
        <w:rPr>
          <w:b w:val="0"/>
          <w:bCs/>
          <w:color w:val="000000" w:themeColor="text1"/>
          <w:lang w:val="it-IT"/>
        </w:rPr>
        <w:tab/>
        <w:t xml:space="preserve">    Lượng rác thải sinh hoạt phát sinh khu vực nông thôn: 111.950 * 0,45kg = 50.377 kg= 50,4 tấn</w:t>
      </w:r>
      <w:r>
        <w:rPr>
          <w:b w:val="0"/>
          <w:bCs/>
          <w:color w:val="000000" w:themeColor="text1"/>
          <w:lang w:val="it-IT"/>
        </w:rPr>
        <w:t>.</w:t>
      </w:r>
    </w:p>
  </w:footnote>
  <w:footnote w:id="20">
    <w:p w:rsidR="00AA6AB7" w:rsidRPr="001C59E6" w:rsidRDefault="00AA6AB7" w:rsidP="00057125">
      <w:pPr>
        <w:pStyle w:val="FootnoteText"/>
        <w:ind w:firstLine="567"/>
        <w:rPr>
          <w:b w:val="0"/>
          <w:bCs/>
          <w:color w:val="000000" w:themeColor="text1"/>
          <w:lang w:val="it-IT"/>
        </w:rPr>
      </w:pPr>
      <w:r w:rsidRPr="00057125">
        <w:rPr>
          <w:rStyle w:val="FootnoteReference"/>
          <w:b w:val="0"/>
          <w:bCs/>
          <w:color w:val="000000" w:themeColor="text1"/>
        </w:rPr>
        <w:footnoteRef/>
      </w:r>
      <w:r w:rsidRPr="001C59E6">
        <w:rPr>
          <w:b w:val="0"/>
          <w:bCs/>
          <w:color w:val="000000" w:themeColor="text1"/>
          <w:lang w:val="it-IT"/>
        </w:rPr>
        <w:t xml:space="preserve"> C</w:t>
      </w:r>
      <w:r w:rsidRPr="00057125">
        <w:rPr>
          <w:b w:val="0"/>
          <w:bCs/>
          <w:color w:val="000000" w:themeColor="text1"/>
          <w:lang w:val="sv-SE"/>
        </w:rPr>
        <w:t>hợ Vinh Kim, chợ Mỹ Long Bắc, ấp Mỹ Thập, khu vui chơi của thị trấn Mỹ Long, chợ Mỹ Long Nam, chợ Hiệp Mỹ Đông, chợ Thạnh Hòa Sơn, chợ Long Sơn và chợ Hiệp Hòa.</w:t>
      </w:r>
    </w:p>
  </w:footnote>
  <w:footnote w:id="21">
    <w:p w:rsidR="00AA6AB7" w:rsidRPr="000041A9" w:rsidRDefault="00AA6AB7" w:rsidP="002C246A">
      <w:pPr>
        <w:pStyle w:val="FootnoteText"/>
        <w:ind w:firstLine="567"/>
        <w:jc w:val="both"/>
        <w:rPr>
          <w:b w:val="0"/>
          <w:lang w:val="sv-SE"/>
        </w:rPr>
      </w:pPr>
      <w:r w:rsidRPr="000041A9">
        <w:rPr>
          <w:b w:val="0"/>
          <w:lang w:val="sv-SE"/>
        </w:rPr>
        <w:t xml:space="preserve"> </w:t>
      </w:r>
      <w:r w:rsidRPr="000041A9">
        <w:rPr>
          <w:rStyle w:val="FootnoteReference"/>
          <w:b w:val="0"/>
        </w:rPr>
        <w:footnoteRef/>
      </w:r>
      <w:r w:rsidRPr="000041A9">
        <w:rPr>
          <w:b w:val="0"/>
          <w:lang w:val="sv-SE"/>
        </w:rPr>
        <w:t xml:space="preserve"> Hiệp Mỹ Đông, Kim Hòa, Mỹ Long Bắc, thị trấn Mỹ Long, Hiệp Hòa, Hiệp Mỹ Tây, Trường Thọ, Long Sơn và Nhị Trường. Nội dung: tập huấn về tác hại rác thải ảnh hưởng đến môi trường và sức khỏe</w:t>
      </w:r>
      <w:r w:rsidRPr="000041A9">
        <w:rPr>
          <w:lang w:val="sv-SE"/>
        </w:rPr>
        <w:t xml:space="preserve">, </w:t>
      </w:r>
      <w:r w:rsidRPr="000041A9">
        <w:rPr>
          <w:b w:val="0"/>
          <w:lang w:val="sv-SE"/>
        </w:rPr>
        <w:t xml:space="preserve">kiến thức về phân loại rác tại nguồn cho 800 hộ. Trong đó: cấp phát cho 700 hộ, mỗi hộ gia đình tham dự tập huấn sẽ được hỗ trợ 02 thùng chứa rác sinh hoạt loại 15 lít, riêng 100 hộ xã Mỹ Long Bắc hỗ trợ 100 nắp hố di động </w:t>
      </w:r>
      <w:r>
        <w:rPr>
          <w:b w:val="0"/>
          <w:lang w:val="sv-SE"/>
        </w:rPr>
        <w:t>.</w:t>
      </w:r>
    </w:p>
  </w:footnote>
  <w:footnote w:id="22">
    <w:p w:rsidR="00AA6AB7" w:rsidRPr="000041A9" w:rsidRDefault="00AA6AB7" w:rsidP="002C246A">
      <w:pPr>
        <w:pStyle w:val="FootnoteText"/>
        <w:ind w:firstLine="567"/>
        <w:jc w:val="both"/>
        <w:rPr>
          <w:b w:val="0"/>
          <w:lang w:val="sv-SE"/>
        </w:rPr>
      </w:pPr>
      <w:r w:rsidRPr="000041A9">
        <w:rPr>
          <w:rStyle w:val="FootnoteReference"/>
          <w:b w:val="0"/>
        </w:rPr>
        <w:footnoteRef/>
      </w:r>
      <w:r w:rsidRPr="000041A9">
        <w:rPr>
          <w:b w:val="0"/>
          <w:lang w:val="sv-SE"/>
        </w:rPr>
        <w:t xml:space="preserve"> Mỗi hộ gia đình tham dự tập huấn sẽ được hỗ trợ 01 thùng ủ rác với dung tích 220 lít để chứa rác hữu cơ và 01 sọt rác để chứa rác vô cơ</w:t>
      </w:r>
      <w:r>
        <w:rPr>
          <w:b w:val="0"/>
          <w:lang w:val="sv-SE"/>
        </w:rPr>
        <w:t>.</w:t>
      </w:r>
    </w:p>
  </w:footnote>
  <w:footnote w:id="23">
    <w:p w:rsidR="00AA6AB7" w:rsidRPr="000041A9" w:rsidRDefault="00AA6AB7" w:rsidP="002C246A">
      <w:pPr>
        <w:pStyle w:val="FootnoteText"/>
        <w:ind w:firstLine="567"/>
        <w:jc w:val="both"/>
        <w:rPr>
          <w:b w:val="0"/>
          <w:lang w:val="sv-SE"/>
        </w:rPr>
      </w:pPr>
      <w:r w:rsidRPr="000041A9">
        <w:rPr>
          <w:rStyle w:val="FootnoteReference"/>
          <w:b w:val="0"/>
        </w:rPr>
        <w:footnoteRef/>
      </w:r>
      <w:r w:rsidRPr="000041A9">
        <w:rPr>
          <w:b w:val="0"/>
          <w:lang w:val="sv-SE"/>
        </w:rPr>
        <w:t xml:space="preserve"> </w:t>
      </w:r>
      <w:r w:rsidRPr="000041A9">
        <w:rPr>
          <w:b w:val="0"/>
          <w:iCs/>
          <w:lang w:val="sv-SE"/>
        </w:rPr>
        <w:t>680 hộ gia đình, m</w:t>
      </w:r>
      <w:r w:rsidRPr="000041A9">
        <w:rPr>
          <w:b w:val="0"/>
          <w:lang w:val="sv-SE"/>
        </w:rPr>
        <w:t>ỗi hộ gia đình tham dự tập huấn sẽ được hỗ trợ 01 thùng ủ rác loại 160 lít được thiết kế đúng chuẩn yêu cầu phân hủy rác và 01 sọt rác</w:t>
      </w:r>
      <w:r>
        <w:rPr>
          <w:b w:val="0"/>
          <w:lang w:val="sv-SE"/>
        </w:rPr>
        <w:t>.</w:t>
      </w:r>
    </w:p>
  </w:footnote>
  <w:footnote w:id="24">
    <w:p w:rsidR="00AA6AB7" w:rsidRPr="000041A9" w:rsidRDefault="00AA6AB7" w:rsidP="002C246A">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jc w:val="both"/>
        <w:rPr>
          <w:i/>
          <w:iCs/>
          <w:sz w:val="20"/>
          <w:szCs w:val="20"/>
          <w:lang w:val="sv-SE"/>
        </w:rPr>
      </w:pPr>
      <w:r w:rsidRPr="000041A9">
        <w:rPr>
          <w:rStyle w:val="FootnoteReference"/>
          <w:sz w:val="20"/>
          <w:szCs w:val="20"/>
        </w:rPr>
        <w:footnoteRef/>
      </w:r>
      <w:r w:rsidRPr="001C59E6">
        <w:rPr>
          <w:sz w:val="20"/>
          <w:szCs w:val="20"/>
          <w:lang w:val="sv-SE"/>
        </w:rPr>
        <w:t xml:space="preserve"> </w:t>
      </w:r>
      <w:r w:rsidRPr="000041A9">
        <w:rPr>
          <w:iCs/>
          <w:sz w:val="20"/>
          <w:szCs w:val="20"/>
          <w:lang w:val="sv-SE"/>
        </w:rPr>
        <w:t>250 hộ gia đình, m</w:t>
      </w:r>
      <w:r w:rsidRPr="000041A9">
        <w:rPr>
          <w:sz w:val="20"/>
          <w:szCs w:val="20"/>
          <w:lang w:val="sv-SE"/>
        </w:rPr>
        <w:t>ỗi hộ gia đình tham dự tập huấn sẽ được hỗ trợ 01 thùng ủ rác với dung tích 160 lít để chứa rác hữu cơ và 01 sọt rác để chứa rác vô cơ.</w:t>
      </w:r>
    </w:p>
    <w:p w:rsidR="00AA6AB7" w:rsidRPr="00B9779D" w:rsidRDefault="00AA6AB7" w:rsidP="002C246A">
      <w:pPr>
        <w:pStyle w:val="FootnoteText"/>
        <w:rPr>
          <w:lang w:val="sv-SE"/>
        </w:rPr>
      </w:pPr>
    </w:p>
  </w:footnote>
  <w:footnote w:id="25">
    <w:p w:rsidR="00AA6AB7" w:rsidRPr="00DC13BB" w:rsidRDefault="00AA6AB7" w:rsidP="003B0DCD">
      <w:pPr>
        <w:widowControl w:val="0"/>
        <w:spacing w:before="120" w:after="120"/>
        <w:ind w:firstLine="720"/>
        <w:jc w:val="both"/>
        <w:rPr>
          <w:sz w:val="20"/>
          <w:lang w:val="sv-SE"/>
        </w:rPr>
      </w:pPr>
      <w:r w:rsidRPr="00347331">
        <w:rPr>
          <w:rStyle w:val="FootnoteReference"/>
          <w:sz w:val="20"/>
          <w:szCs w:val="20"/>
        </w:rPr>
        <w:footnoteRef/>
      </w:r>
      <w:r w:rsidRPr="00DC13BB">
        <w:rPr>
          <w:lang w:val="sv-SE"/>
        </w:rPr>
        <w:t xml:space="preserve"> </w:t>
      </w:r>
      <w:r w:rsidRPr="00DC13BB">
        <w:rPr>
          <w:sz w:val="20"/>
          <w:lang w:val="sv-SE"/>
        </w:rPr>
        <w:t>360 giỏ xách nhựa cho 360 hội viên Hội LHPN (14 xã, thị trấn mỗi đơn vị 01 Tổ với 20 hội viên, thị trấn Cầu Ngang 04 Tổ 80 hội viên) với số tiền 14.400.000 đồng; hỗ trợ  1.200  túi sinh thái (mỗi xã, thị trấn 50 túi, các Phòng, ban, ngành huyện 215 túi) với số tiền 14.400.000 đồng.</w:t>
      </w:r>
    </w:p>
  </w:footnote>
  <w:footnote w:id="26">
    <w:p w:rsidR="00AA6AB7" w:rsidRPr="00445C82" w:rsidRDefault="00AA6AB7" w:rsidP="003B0DCD">
      <w:pPr>
        <w:pStyle w:val="FootnoteText"/>
        <w:ind w:firstLine="709"/>
        <w:jc w:val="both"/>
        <w:rPr>
          <w:b w:val="0"/>
          <w:bCs/>
          <w:color w:val="000000" w:themeColor="text1"/>
        </w:rPr>
      </w:pPr>
      <w:r w:rsidRPr="00445C82">
        <w:rPr>
          <w:rStyle w:val="FootnoteReference"/>
          <w:b w:val="0"/>
          <w:bCs/>
          <w:color w:val="000000" w:themeColor="text1"/>
        </w:rPr>
        <w:footnoteRef/>
      </w:r>
      <w:r w:rsidRPr="00445C82">
        <w:rPr>
          <w:b w:val="0"/>
          <w:bCs/>
          <w:color w:val="000000" w:themeColor="text1"/>
        </w:rPr>
        <w:t xml:space="preserve"> </w:t>
      </w:r>
      <w:r w:rsidRPr="00445C82">
        <w:rPr>
          <w:b w:val="0"/>
          <w:bCs/>
          <w:color w:val="000000" w:themeColor="text1"/>
          <w:lang w:val="pt-BR"/>
        </w:rPr>
        <w:t>TH Vinh Kim A, TH-THCS Thuận Hòa điểm tiểu học, TH Nhị Trường B và TH Thạnh Hòa Sơn A.</w:t>
      </w:r>
    </w:p>
  </w:footnote>
  <w:footnote w:id="27">
    <w:p w:rsidR="00AA6AB7" w:rsidRPr="00445C82" w:rsidRDefault="00AA6AB7" w:rsidP="003B0DCD">
      <w:pPr>
        <w:pStyle w:val="FootnoteText"/>
        <w:ind w:firstLine="709"/>
        <w:jc w:val="both"/>
        <w:rPr>
          <w:b w:val="0"/>
          <w:bCs/>
          <w:color w:val="000000" w:themeColor="text1"/>
        </w:rPr>
      </w:pPr>
      <w:r w:rsidRPr="00445C82">
        <w:rPr>
          <w:rStyle w:val="FootnoteReference"/>
          <w:b w:val="0"/>
          <w:bCs/>
          <w:color w:val="000000" w:themeColor="text1"/>
        </w:rPr>
        <w:footnoteRef/>
      </w:r>
      <w:r w:rsidRPr="00445C82">
        <w:rPr>
          <w:b w:val="0"/>
          <w:bCs/>
          <w:color w:val="000000" w:themeColor="text1"/>
        </w:rPr>
        <w:t xml:space="preserve"> </w:t>
      </w:r>
      <w:r w:rsidRPr="00445C82">
        <w:rPr>
          <w:b w:val="0"/>
          <w:bCs/>
          <w:color w:val="000000" w:themeColor="text1"/>
          <w:lang w:val="pt-BR"/>
        </w:rPr>
        <w:t>Chợ Vinh Kim, Chợ Mỹ Long Bắc, Chợ Mỹ Thập, Chợ Mỹ Long Nam, Chợ Hiệp Mỹ Đông, Chợ Thạnh Hòa Sơn, Chợ Long Sơn.</w:t>
      </w:r>
    </w:p>
  </w:footnote>
  <w:footnote w:id="28">
    <w:p w:rsidR="00AA6AB7" w:rsidRPr="00E67D2B" w:rsidRDefault="00AA6AB7" w:rsidP="003B0DCD">
      <w:pPr>
        <w:pStyle w:val="FootnoteText"/>
        <w:ind w:firstLine="720"/>
        <w:jc w:val="both"/>
        <w:rPr>
          <w:b w:val="0"/>
          <w:lang w:val="sv-SE"/>
        </w:rPr>
      </w:pPr>
      <w:r w:rsidRPr="00445C82">
        <w:rPr>
          <w:rStyle w:val="FootnoteReference"/>
          <w:b w:val="0"/>
          <w:color w:val="000000" w:themeColor="text1"/>
        </w:rPr>
        <w:footnoteRef/>
      </w:r>
      <w:r w:rsidRPr="00445C82">
        <w:rPr>
          <w:b w:val="0"/>
          <w:color w:val="000000" w:themeColor="text1"/>
          <w:lang w:val="sv-SE"/>
        </w:rPr>
        <w:t xml:space="preserve"> B</w:t>
      </w:r>
      <w:r w:rsidRPr="00445C82">
        <w:rPr>
          <w:b w:val="0"/>
          <w:color w:val="000000" w:themeColor="text1"/>
          <w:szCs w:val="28"/>
          <w:lang w:val="pt-BR"/>
        </w:rPr>
        <w:t xml:space="preserve">ao gồm túi ni lon khó phân hủy, bao gói nhựa thực phẩm, chai lọ nhựa, ống hút, hộp xốp đựng thực phẩm, cốc và bộ đồ ăn...; không sử dụng băng rôn, khẩu hiệu, chai, cốc, ống hút, bát, đũa nhựa... dùng một lần tại cơ quan và trong các hội nghị, hội thảo, cuộc </w:t>
      </w:r>
      <w:r w:rsidRPr="00E67D2B">
        <w:rPr>
          <w:b w:val="0"/>
          <w:color w:val="000000"/>
          <w:szCs w:val="28"/>
          <w:lang w:val="pt-BR"/>
        </w:rPr>
        <w:t>họp và ngày lễ, ngày kỷ niệm và các sự kiện khác; ưu tiên lựa chọn các sản phẩm tái chế, thân thiện với môi trường</w:t>
      </w:r>
      <w:r>
        <w:rPr>
          <w:b w:val="0"/>
          <w:color w:val="000000"/>
          <w:szCs w:val="28"/>
          <w:lang w:val="pt-BR"/>
        </w:rPr>
        <w:t>.</w:t>
      </w:r>
    </w:p>
  </w:footnote>
  <w:footnote w:id="29">
    <w:p w:rsidR="00AA6AB7" w:rsidRPr="001C59E6" w:rsidRDefault="00AA6AB7" w:rsidP="00303E4D">
      <w:pPr>
        <w:pStyle w:val="FootnoteText"/>
        <w:ind w:firstLine="720"/>
        <w:jc w:val="both"/>
        <w:rPr>
          <w:b w:val="0"/>
          <w:color w:val="000000" w:themeColor="text1"/>
          <w:lang w:val="sv-SE"/>
        </w:rPr>
      </w:pPr>
      <w:r>
        <w:rPr>
          <w:rStyle w:val="FootnoteReference"/>
        </w:rPr>
        <w:footnoteRef/>
      </w:r>
      <w:r w:rsidRPr="001C59E6">
        <w:rPr>
          <w:lang w:val="sv-SE"/>
        </w:rPr>
        <w:t xml:space="preserve"> </w:t>
      </w:r>
      <w:r w:rsidRPr="001C59E6">
        <w:rPr>
          <w:b w:val="0"/>
          <w:lang w:val="sv-SE"/>
        </w:rPr>
        <w:t xml:space="preserve">Các công trình cấp nước thuộc Chương trình 134 sau khi được xây dựng và đưa vào sử dụng đã được bàn giao cho cộng đồng địa phương tự quản lý nhưng nhìn chung các trạm còn đang hoạt động đều trong tình trạng xuống cấp khá nghiêm trọng hoặc đã ngưng hoạt động do nguyên nhân chủ yếu là phí sử dụng nước không đủ chi phí quản lý, vận hành, duy tu bảo dưỡng. Sau thời gian giao cho cộng đồng quản lý không hiệu quả, Trung tâm Nước sinh hoạt và Vệ sinh môi trường nông thôn tiếp nhận quản lý, duy tu, bảo dưỡng đối với những công trình còn đang hoạt động để tiếp tục cung cấp nước cho người dân, đối với các công trình ngưng hoạt động, TT nước sinh hoạt sẽ cho thanh lý </w:t>
      </w:r>
      <w:r w:rsidRPr="001C59E6">
        <w:rPr>
          <w:b w:val="0"/>
          <w:color w:val="000000" w:themeColor="text1"/>
          <w:lang w:val="sv-SE"/>
        </w:rPr>
        <w:t>trạm và đấu nối trực tiếp vào các trạm do Trung tâm quản lý để tiếp tục phục vụ cho người dân.</w:t>
      </w:r>
    </w:p>
  </w:footnote>
  <w:footnote w:id="30">
    <w:p w:rsidR="00AA6AB7" w:rsidRPr="001C59E6" w:rsidRDefault="00AA6AB7" w:rsidP="00303E4D">
      <w:pPr>
        <w:pStyle w:val="FootnoteText"/>
        <w:ind w:firstLine="720"/>
        <w:jc w:val="both"/>
        <w:rPr>
          <w:b w:val="0"/>
          <w:bCs/>
          <w:color w:val="000000" w:themeColor="text1"/>
          <w:lang w:val="sv-SE"/>
        </w:rPr>
      </w:pPr>
      <w:r w:rsidRPr="00445C82">
        <w:rPr>
          <w:rStyle w:val="FootnoteReference"/>
          <w:b w:val="0"/>
          <w:bCs/>
          <w:color w:val="000000" w:themeColor="text1"/>
        </w:rPr>
        <w:footnoteRef/>
      </w:r>
      <w:r w:rsidRPr="001C59E6">
        <w:rPr>
          <w:b w:val="0"/>
          <w:bCs/>
          <w:color w:val="000000" w:themeColor="text1"/>
          <w:lang w:val="sv-SE"/>
        </w:rPr>
        <w:t xml:space="preserve"> </w:t>
      </w:r>
      <w:r w:rsidRPr="00445C82">
        <w:rPr>
          <w:b w:val="0"/>
          <w:bCs/>
          <w:color w:val="000000" w:themeColor="text1"/>
          <w:lang w:val="pt-BR"/>
        </w:rPr>
        <w:t>Kênh thủy lợi thị trấn Cầu Ngang, c</w:t>
      </w:r>
      <w:r>
        <w:rPr>
          <w:b w:val="0"/>
          <w:bCs/>
          <w:color w:val="000000" w:themeColor="text1"/>
          <w:lang w:val="pt-BR"/>
        </w:rPr>
        <w:t>hiều dài 550m</w:t>
      </w:r>
      <w:r w:rsidRPr="00445C82">
        <w:rPr>
          <w:b w:val="0"/>
          <w:bCs/>
          <w:color w:val="000000" w:themeColor="text1"/>
          <w:lang w:val="pt-BR"/>
        </w:rPr>
        <w:t>, Kênh Nhà Th</w:t>
      </w:r>
      <w:r>
        <w:rPr>
          <w:b w:val="0"/>
          <w:bCs/>
          <w:color w:val="000000" w:themeColor="text1"/>
          <w:lang w:val="pt-BR"/>
        </w:rPr>
        <w:t>ờ xã Vinh Kim, chiều dài 400m</w:t>
      </w:r>
      <w:r w:rsidRPr="00445C82">
        <w:rPr>
          <w:b w:val="0"/>
          <w:bCs/>
          <w:color w:val="000000" w:themeColor="text1"/>
          <w:lang w:val="pt-BR"/>
        </w:rPr>
        <w:t>, Kênh Giồ</w:t>
      </w:r>
      <w:r>
        <w:rPr>
          <w:b w:val="0"/>
          <w:bCs/>
          <w:color w:val="000000" w:themeColor="text1"/>
          <w:lang w:val="pt-BR"/>
        </w:rPr>
        <w:t>ng xã Vinh Kim, chiều dài 2.000m</w:t>
      </w:r>
      <w:r w:rsidRPr="00445C82">
        <w:rPr>
          <w:b w:val="0"/>
          <w:bCs/>
          <w:color w:val="000000" w:themeColor="text1"/>
          <w:lang w:val="pt-BR"/>
        </w:rPr>
        <w:t>, Kênh cấp 2,3 ấp Lạc Hòa, xã Th</w:t>
      </w:r>
      <w:r>
        <w:rPr>
          <w:b w:val="0"/>
          <w:bCs/>
          <w:color w:val="000000" w:themeColor="text1"/>
          <w:lang w:val="pt-BR"/>
        </w:rPr>
        <w:t>ạnh Hòa Sơn, chiều dài 1.000m.</w:t>
      </w:r>
    </w:p>
  </w:footnote>
  <w:footnote w:id="31">
    <w:p w:rsidR="00AA6AB7" w:rsidRPr="00B9779D" w:rsidRDefault="00AA6AB7" w:rsidP="00683760">
      <w:pPr>
        <w:pStyle w:val="FootnoteText"/>
        <w:ind w:firstLine="720"/>
        <w:rPr>
          <w:b w:val="0"/>
          <w:lang w:val="sv-SE"/>
        </w:rPr>
      </w:pPr>
      <w:r w:rsidRPr="00CF7B1B">
        <w:rPr>
          <w:rStyle w:val="FootnoteReference"/>
          <w:b w:val="0"/>
        </w:rPr>
        <w:footnoteRef/>
      </w:r>
      <w:r w:rsidRPr="00B9779D">
        <w:rPr>
          <w:b w:val="0"/>
          <w:lang w:val="sv-SE"/>
        </w:rPr>
        <w:t xml:space="preserve"> </w:t>
      </w:r>
      <w:r w:rsidRPr="00CF7B1B">
        <w:rPr>
          <w:b w:val="0"/>
          <w:iCs/>
          <w:lang w:val="pt-BR"/>
        </w:rPr>
        <w:t>thực hiện Chỉ thị số 48/CT-TU ngày 05/4/2019 của Ban Thường vụ Tỉnh ủy về tăng cường sự lãnh đạo của Đảng đối với công tác bảo vệ môi trường trong đô thị, khu dân cư trên địa bàn tỉnh.</w:t>
      </w:r>
    </w:p>
  </w:footnote>
  <w:footnote w:id="32">
    <w:p w:rsidR="00AA6AB7" w:rsidRPr="00B9779D" w:rsidRDefault="00AA6AB7" w:rsidP="00683760">
      <w:pPr>
        <w:pStyle w:val="FootnoteText"/>
        <w:ind w:firstLine="720"/>
        <w:rPr>
          <w:b w:val="0"/>
          <w:lang w:val="sv-SE"/>
        </w:rPr>
      </w:pPr>
      <w:r>
        <w:rPr>
          <w:rStyle w:val="FootnoteReference"/>
        </w:rPr>
        <w:footnoteRef/>
      </w:r>
      <w:r w:rsidRPr="00B9779D">
        <w:rPr>
          <w:lang w:val="sv-SE"/>
        </w:rPr>
        <w:t xml:space="preserve"> </w:t>
      </w:r>
      <w:r w:rsidRPr="00CF7B1B">
        <w:rPr>
          <w:b w:val="0"/>
          <w:iCs/>
          <w:lang w:val="pt-BR"/>
        </w:rPr>
        <w:t>về hành động cải thiện cảnh quan, môi trường, chỉnh trang đô thị.</w:t>
      </w:r>
    </w:p>
  </w:footnote>
  <w:footnote w:id="33">
    <w:p w:rsidR="00AA6AB7" w:rsidRPr="00B9779D" w:rsidRDefault="00AA6AB7" w:rsidP="00683760">
      <w:pPr>
        <w:pStyle w:val="FootnoteText"/>
        <w:ind w:firstLine="720"/>
        <w:rPr>
          <w:b w:val="0"/>
          <w:lang w:val="sv-SE"/>
        </w:rPr>
      </w:pPr>
      <w:r w:rsidRPr="00CF7B1B">
        <w:rPr>
          <w:rStyle w:val="FootnoteReference"/>
          <w:b w:val="0"/>
        </w:rPr>
        <w:footnoteRef/>
      </w:r>
      <w:r w:rsidRPr="00B9779D">
        <w:rPr>
          <w:b w:val="0"/>
          <w:lang w:val="sv-SE"/>
        </w:rPr>
        <w:t xml:space="preserve"> </w:t>
      </w:r>
      <w:r w:rsidRPr="00CF7B1B">
        <w:rPr>
          <w:b w:val="0"/>
          <w:iCs/>
          <w:lang w:val="pt-BR"/>
        </w:rPr>
        <w:t>thực hiện Kế hoạch số 125-KH/HU ngày 20/5/2019 của Ban Thường vụ Huyện ủy thực hiện Chỉ thị số 48-CT/TU ngày 05/4/2019 của Ban Thường vụ Tỉnh ủy về tăng cường sự chỉ đạo của Đảng đối với công tác bảo vệ môi trường trong đô thị, khu dân cư trên địa bàn tỉnh.</w:t>
      </w:r>
    </w:p>
  </w:footnote>
  <w:footnote w:id="34">
    <w:p w:rsidR="00AA6AB7" w:rsidRPr="00CB15B8" w:rsidRDefault="00AA6AB7" w:rsidP="00CB15B8">
      <w:pPr>
        <w:pBdr>
          <w:top w:val="dotted" w:sz="4" w:space="0" w:color="FFFFFF"/>
          <w:left w:val="dotted" w:sz="4" w:space="0" w:color="FFFFFF"/>
          <w:bottom w:val="dotted" w:sz="4" w:space="15" w:color="FFFFFF"/>
          <w:right w:val="dotted" w:sz="4" w:space="0" w:color="FFFFFF"/>
        </w:pBdr>
        <w:shd w:val="clear" w:color="auto" w:fill="FFFFFF"/>
        <w:ind w:firstLine="720"/>
        <w:jc w:val="both"/>
        <w:rPr>
          <w:sz w:val="20"/>
          <w:szCs w:val="20"/>
          <w:lang w:val="pt-BR"/>
        </w:rPr>
      </w:pPr>
      <w:r w:rsidRPr="002B4FC5">
        <w:rPr>
          <w:rStyle w:val="FootnoteReference"/>
          <w:sz w:val="20"/>
          <w:szCs w:val="20"/>
        </w:rPr>
        <w:footnoteRef/>
      </w:r>
      <w:r w:rsidRPr="00B9779D">
        <w:rPr>
          <w:sz w:val="20"/>
          <w:szCs w:val="20"/>
          <w:lang w:val="sv-SE"/>
        </w:rPr>
        <w:t xml:space="preserve"> </w:t>
      </w:r>
      <w:r w:rsidRPr="00E76350">
        <w:rPr>
          <w:sz w:val="20"/>
          <w:szCs w:val="20"/>
          <w:lang w:val="pt-BR"/>
        </w:rPr>
        <w:t>Năm 2018, từnguồn kinh phí sự nghiệp môi trường hỗ trợ 5.196 cây hoàng yến, xây dựng 7.800m tuyến đường xanh - sạch - đẹp. Năm 2019, từnguồn kinh phí sự nghiệp môi trường hỗ trợ 3.200 cây hoàng yến cho BCH Đoàn huyện thực hiện các tuyến đường xanh - sạch - đẹp với chiều dài 19.000m trong chiến dịch thanh niên tình nguyện hè; sử dụng nguồn kinh phí CTMTQG XD NTM hỗ trợ 5.516 cây hoàng yến, thực hiện các tuyến đường xanh - sạch - đẹp chiều dài 24.900m</w:t>
      </w:r>
      <w:r w:rsidRPr="00E76350">
        <w:rPr>
          <w:b/>
          <w:bCs/>
          <w:sz w:val="20"/>
          <w:szCs w:val="20"/>
          <w:lang w:val="pt-BR"/>
        </w:rPr>
        <w:t xml:space="preserve"> </w:t>
      </w:r>
      <w:r w:rsidRPr="00E76350">
        <w:rPr>
          <w:sz w:val="20"/>
          <w:szCs w:val="20"/>
          <w:lang w:val="pt-BR"/>
        </w:rPr>
        <w:t>cho các xã xây dựng nông thôn mới trên địa bàn huyện. Năm 2022, từ nguồn kinh phí sự nghiệp môi trường hỗ trợ 506 cây hoa giấy</w:t>
      </w:r>
      <w:r w:rsidR="00CB15B8">
        <w:rPr>
          <w:sz w:val="20"/>
          <w:szCs w:val="20"/>
          <w:lang w:val="pt-BR"/>
        </w:rPr>
        <w:t xml:space="preserve"> ghép 3 - 5 màu cho xã Kim Hòa.</w:t>
      </w:r>
    </w:p>
  </w:footnote>
  <w:footnote w:id="35">
    <w:p w:rsidR="00AA6AB7" w:rsidRPr="001C59E6" w:rsidRDefault="00AA6AB7" w:rsidP="00CB15B8">
      <w:pPr>
        <w:pStyle w:val="FootnoteText"/>
        <w:ind w:firstLine="709"/>
        <w:rPr>
          <w:b w:val="0"/>
          <w:color w:val="000000" w:themeColor="text1"/>
          <w:lang w:val="pt-BR"/>
        </w:rPr>
      </w:pPr>
      <w:r w:rsidRPr="000041A9">
        <w:rPr>
          <w:rStyle w:val="FootnoteReference"/>
          <w:color w:val="000000" w:themeColor="text1"/>
        </w:rPr>
        <w:footnoteRef/>
      </w:r>
      <w:r w:rsidRPr="001C59E6">
        <w:rPr>
          <w:color w:val="000000" w:themeColor="text1"/>
          <w:lang w:val="pt-BR"/>
        </w:rPr>
        <w:t xml:space="preserve"> G</w:t>
      </w:r>
      <w:r w:rsidRPr="001C59E6">
        <w:rPr>
          <w:b w:val="0"/>
          <w:color w:val="000000" w:themeColor="text1"/>
          <w:lang w:val="pt-BR"/>
        </w:rPr>
        <w:t xml:space="preserve">ồm 406 hộ, cơ sở </w:t>
      </w:r>
      <w:r w:rsidR="00794FF1" w:rsidRPr="001C59E6">
        <w:rPr>
          <w:b w:val="0"/>
          <w:color w:val="000000" w:themeColor="text1"/>
          <w:lang w:val="pt-BR"/>
        </w:rPr>
        <w:t xml:space="preserve">kinh </w:t>
      </w:r>
      <w:r w:rsidR="00D35923" w:rsidRPr="001C59E6">
        <w:rPr>
          <w:b w:val="0"/>
          <w:color w:val="000000" w:themeColor="text1"/>
          <w:lang w:val="pt-BR"/>
        </w:rPr>
        <w:t>doanh thuộc lĩnh vực y tế; 417</w:t>
      </w:r>
      <w:r w:rsidR="00794FF1" w:rsidRPr="001C59E6">
        <w:rPr>
          <w:b w:val="0"/>
          <w:color w:val="000000" w:themeColor="text1"/>
          <w:lang w:val="pt-BR"/>
        </w:rPr>
        <w:t xml:space="preserve"> </w:t>
      </w:r>
      <w:r w:rsidRPr="001C59E6">
        <w:rPr>
          <w:b w:val="0"/>
          <w:color w:val="000000" w:themeColor="text1"/>
          <w:lang w:val="pt-BR"/>
        </w:rPr>
        <w:t>hộ, cơ sở kinh doanh lĩnh vực công thương và 19.984 hộ, cơ sở sản xuất thuộc lĩnh vực nông nghiệp.</w:t>
      </w:r>
    </w:p>
  </w:footnote>
  <w:footnote w:id="36">
    <w:p w:rsidR="00AA6AB7" w:rsidRPr="001C59E6" w:rsidRDefault="00AA6AB7" w:rsidP="00D91A12">
      <w:pPr>
        <w:pStyle w:val="FootnoteText"/>
        <w:ind w:firstLine="709"/>
        <w:rPr>
          <w:color w:val="000000" w:themeColor="text1"/>
          <w:lang w:val="pt-BR"/>
        </w:rPr>
      </w:pPr>
      <w:r w:rsidRPr="000041A9">
        <w:rPr>
          <w:rStyle w:val="FootnoteReference"/>
          <w:color w:val="000000" w:themeColor="text1"/>
        </w:rPr>
        <w:footnoteRef/>
      </w:r>
      <w:r w:rsidRPr="001C59E6">
        <w:rPr>
          <w:color w:val="000000" w:themeColor="text1"/>
          <w:lang w:val="pt-BR"/>
        </w:rPr>
        <w:t xml:space="preserve"> </w:t>
      </w:r>
      <w:r w:rsidRPr="001C59E6">
        <w:rPr>
          <w:b w:val="0"/>
          <w:color w:val="000000" w:themeColor="text1"/>
          <w:lang w:val="pt-BR"/>
        </w:rPr>
        <w:t>Được cấp chứng nhận đủ điều kiện an toàn thực phẩm (51 hộ, cơ sở kinh</w:t>
      </w:r>
      <w:r w:rsidR="00D35923" w:rsidRPr="001C59E6">
        <w:rPr>
          <w:b w:val="0"/>
          <w:color w:val="000000" w:themeColor="text1"/>
          <w:lang w:val="pt-BR"/>
        </w:rPr>
        <w:t xml:space="preserve"> doanh thực phẩm lĩnh vực y tế</w:t>
      </w:r>
      <w:r w:rsidRPr="001C59E6">
        <w:rPr>
          <w:b w:val="0"/>
          <w:color w:val="000000" w:themeColor="text1"/>
          <w:lang w:val="pt-BR"/>
        </w:rPr>
        <w:t>).</w:t>
      </w:r>
    </w:p>
  </w:footnote>
  <w:footnote w:id="37">
    <w:p w:rsidR="00AA6AB7" w:rsidRPr="001C59E6" w:rsidRDefault="00AA6AB7" w:rsidP="00D91A12">
      <w:pPr>
        <w:pStyle w:val="FootnoteText"/>
        <w:ind w:firstLine="709"/>
        <w:rPr>
          <w:b w:val="0"/>
          <w:color w:val="000000" w:themeColor="text1"/>
          <w:lang w:val="pt-BR"/>
        </w:rPr>
      </w:pPr>
      <w:r w:rsidRPr="000041A9">
        <w:rPr>
          <w:rStyle w:val="FootnoteReference"/>
          <w:color w:val="000000" w:themeColor="text1"/>
        </w:rPr>
        <w:footnoteRef/>
      </w:r>
      <w:r w:rsidRPr="001C59E6">
        <w:rPr>
          <w:color w:val="000000" w:themeColor="text1"/>
          <w:lang w:val="pt-BR"/>
        </w:rPr>
        <w:t xml:space="preserve"> </w:t>
      </w:r>
      <w:r w:rsidRPr="001C59E6">
        <w:rPr>
          <w:b w:val="0"/>
          <w:color w:val="000000" w:themeColor="text1"/>
          <w:lang w:val="pt-BR"/>
        </w:rPr>
        <w:t>Ký cam kết đảm bảo ATTP (355 hộ, cơ sở kinh</w:t>
      </w:r>
      <w:r w:rsidR="00794FF1" w:rsidRPr="001C59E6">
        <w:rPr>
          <w:b w:val="0"/>
          <w:color w:val="000000" w:themeColor="text1"/>
          <w:lang w:val="pt-BR"/>
        </w:rPr>
        <w:t xml:space="preserve"> d</w:t>
      </w:r>
      <w:r w:rsidR="00D35923" w:rsidRPr="001C59E6">
        <w:rPr>
          <w:b w:val="0"/>
          <w:color w:val="000000" w:themeColor="text1"/>
          <w:lang w:val="pt-BR"/>
        </w:rPr>
        <w:t>oanh thực phẩm lĩnh vực y tế; 417</w:t>
      </w:r>
      <w:r w:rsidR="00794FF1" w:rsidRPr="001C59E6">
        <w:rPr>
          <w:b w:val="0"/>
          <w:color w:val="000000" w:themeColor="text1"/>
          <w:lang w:val="pt-BR"/>
        </w:rPr>
        <w:t xml:space="preserve"> </w:t>
      </w:r>
      <w:r w:rsidRPr="001C59E6">
        <w:rPr>
          <w:b w:val="0"/>
          <w:color w:val="000000" w:themeColor="text1"/>
          <w:lang w:val="pt-BR"/>
        </w:rPr>
        <w:t>hộ, cơ sở kinh doanh lĩnh vực công thương và 19.984 hộ, cơ sở sản xuất thuộc lĩnh vực nông nghiệp).</w:t>
      </w:r>
    </w:p>
  </w:footnote>
  <w:footnote w:id="38">
    <w:p w:rsidR="00AA6AB7" w:rsidRPr="001C59E6" w:rsidRDefault="00AA6AB7" w:rsidP="00061830">
      <w:pPr>
        <w:pStyle w:val="FootnoteText"/>
        <w:spacing w:before="60"/>
        <w:ind w:firstLine="709"/>
        <w:jc w:val="both"/>
        <w:rPr>
          <w:color w:val="000000"/>
          <w:lang w:val="pt-BR"/>
        </w:rPr>
      </w:pPr>
      <w:r w:rsidRPr="009B15EE">
        <w:rPr>
          <w:rStyle w:val="FootnoteReference"/>
          <w:color w:val="000000"/>
        </w:rPr>
        <w:footnoteRef/>
      </w:r>
      <w:r w:rsidRPr="001C59E6">
        <w:rPr>
          <w:color w:val="000000"/>
          <w:vertAlign w:val="superscript"/>
          <w:lang w:val="pt-BR"/>
        </w:rPr>
        <w:t xml:space="preserve">  </w:t>
      </w:r>
      <w:r w:rsidRPr="001C59E6">
        <w:rPr>
          <w:b w:val="0"/>
          <w:color w:val="000000"/>
          <w:lang w:val="pt-BR"/>
        </w:rPr>
        <w:t>Đến nay, những biểu hiện suy thoái qua đánh giá, nhận diện năm 2021 đã khắc phục xong và không phát sinh biểu hiện mới.</w:t>
      </w:r>
      <w:r w:rsidRPr="001C59E6">
        <w:rPr>
          <w:color w:val="000000"/>
          <w:lang w:val="pt-BR"/>
        </w:rPr>
        <w:t xml:space="preserve"> </w:t>
      </w:r>
    </w:p>
  </w:footnote>
  <w:footnote w:id="39">
    <w:p w:rsidR="00AA6AB7" w:rsidRPr="001C59E6" w:rsidRDefault="00AA6AB7" w:rsidP="00061830">
      <w:pPr>
        <w:pStyle w:val="FootnoteText"/>
        <w:ind w:firstLine="709"/>
        <w:jc w:val="both"/>
        <w:rPr>
          <w:b w:val="0"/>
          <w:lang w:val="pt-BR"/>
        </w:rPr>
      </w:pPr>
      <w:r>
        <w:rPr>
          <w:rStyle w:val="FootnoteReference"/>
        </w:rPr>
        <w:footnoteRef/>
      </w:r>
      <w:r w:rsidRPr="001C59E6">
        <w:rPr>
          <w:lang w:val="pt-BR"/>
        </w:rPr>
        <w:t xml:space="preserve"> </w:t>
      </w:r>
      <w:r w:rsidRPr="001C59E6">
        <w:rPr>
          <w:b w:val="0"/>
          <w:lang w:val="pt-BR"/>
        </w:rPr>
        <w:t>N</w:t>
      </w:r>
      <w:r w:rsidRPr="001C59E6">
        <w:rPr>
          <w:rFonts w:eastAsia="Calibri"/>
          <w:b w:val="0"/>
          <w:bCs/>
          <w:lang w:val="pt-BR"/>
        </w:rPr>
        <w:t xml:space="preserve">ăm 2021 tổ chức </w:t>
      </w:r>
      <w:bookmarkStart w:id="10" w:name="_Hlk104214532"/>
      <w:r w:rsidRPr="001C59E6">
        <w:rPr>
          <w:rFonts w:eastAsia="Calibri"/>
          <w:b w:val="0"/>
          <w:bCs/>
          <w:lang w:val="pt-BR"/>
        </w:rPr>
        <w:t>tuyên truyền 549 cuộc có 24.239 người tham dự; cấp phát 360 tài liệu tuyên truyền về tình hình ANTT, 3.374 tờ rơi, tờ bướm, thư ngỏ tuyên truyền về phương thức, thủ đoạn của các loại tội phạm. Viết, đăng 41 tin bài tuyên truyền về PCTP trên trang zalo của công an huyện, 07 bài cộng tác với phòng PX03</w:t>
      </w:r>
      <w:bookmarkEnd w:id="10"/>
      <w:r w:rsidRPr="001C59E6">
        <w:rPr>
          <w:rFonts w:eastAsia="Calibri"/>
          <w:b w:val="0"/>
          <w:bCs/>
          <w:lang w:val="pt-BR"/>
        </w:rPr>
        <w:t>; 5 tháng đầu năm 2022 tuyên truyề</w:t>
      </w:r>
      <w:r w:rsidR="00B97216" w:rsidRPr="001C59E6">
        <w:rPr>
          <w:rFonts w:eastAsia="Calibri"/>
          <w:b w:val="0"/>
          <w:bCs/>
          <w:lang w:val="pt-BR"/>
        </w:rPr>
        <w:t>n 384</w:t>
      </w:r>
      <w:r w:rsidRPr="001C59E6">
        <w:rPr>
          <w:rFonts w:eastAsia="Calibri"/>
          <w:b w:val="0"/>
          <w:bCs/>
          <w:lang w:val="pt-BR"/>
        </w:rPr>
        <w:t xml:space="preserve"> cuộ</w:t>
      </w:r>
      <w:r w:rsidR="00B97216" w:rsidRPr="001C59E6">
        <w:rPr>
          <w:rFonts w:eastAsia="Calibri"/>
          <w:b w:val="0"/>
          <w:bCs/>
          <w:lang w:val="pt-BR"/>
        </w:rPr>
        <w:t>c có 13.458 lượt</w:t>
      </w:r>
      <w:r w:rsidRPr="001C59E6">
        <w:rPr>
          <w:rFonts w:eastAsia="Calibri"/>
          <w:b w:val="0"/>
          <w:bCs/>
          <w:lang w:val="pt-BR"/>
        </w:rPr>
        <w:t xml:space="preserve"> người tham dự; cấ</w:t>
      </w:r>
      <w:r w:rsidR="00B97216" w:rsidRPr="001C59E6">
        <w:rPr>
          <w:rFonts w:eastAsia="Calibri"/>
          <w:b w:val="0"/>
          <w:bCs/>
          <w:lang w:val="pt-BR"/>
        </w:rPr>
        <w:t>p phát 264</w:t>
      </w:r>
      <w:r w:rsidRPr="001C59E6">
        <w:rPr>
          <w:rFonts w:eastAsia="Calibri"/>
          <w:b w:val="0"/>
          <w:bCs/>
          <w:lang w:val="pt-BR"/>
        </w:rPr>
        <w:t xml:space="preserve"> tài liệu tuyên truyền về tình hình </w:t>
      </w:r>
      <w:r w:rsidR="00B97216" w:rsidRPr="001C59E6">
        <w:rPr>
          <w:rFonts w:eastAsia="Calibri"/>
          <w:b w:val="0"/>
          <w:bCs/>
          <w:lang w:val="pt-BR"/>
        </w:rPr>
        <w:t>an ninh trật tự</w:t>
      </w:r>
      <w:r w:rsidRPr="001C59E6">
        <w:rPr>
          <w:rFonts w:eastAsia="Calibri"/>
          <w:b w:val="0"/>
          <w:bCs/>
          <w:lang w:val="pt-BR"/>
        </w:rPr>
        <w:t>, 878 tờ rơi, tờ bướm, thư ngỏ tuyên truyền về phương thức, thủ đoạn của các loại tội phạm. Viế</w:t>
      </w:r>
      <w:r w:rsidR="00B97216" w:rsidRPr="001C59E6">
        <w:rPr>
          <w:rFonts w:eastAsia="Calibri"/>
          <w:b w:val="0"/>
          <w:bCs/>
          <w:lang w:val="pt-BR"/>
        </w:rPr>
        <w:t>t, đăng 32</w:t>
      </w:r>
      <w:r w:rsidRPr="001C59E6">
        <w:rPr>
          <w:rFonts w:eastAsia="Calibri"/>
          <w:b w:val="0"/>
          <w:bCs/>
          <w:lang w:val="pt-BR"/>
        </w:rPr>
        <w:t xml:space="preserve"> tin bài tuyên truyền về</w:t>
      </w:r>
      <w:r w:rsidR="00B97216" w:rsidRPr="001C59E6">
        <w:rPr>
          <w:rFonts w:eastAsia="Calibri"/>
          <w:b w:val="0"/>
          <w:bCs/>
          <w:lang w:val="pt-BR"/>
        </w:rPr>
        <w:t xml:space="preserve"> phòng, chống tội phạm</w:t>
      </w:r>
      <w:r w:rsidRPr="001C59E6">
        <w:rPr>
          <w:rFonts w:eastAsia="Calibri"/>
          <w:b w:val="0"/>
          <w:bCs/>
          <w:lang w:val="pt-BR"/>
        </w:rPr>
        <w:t xml:space="preserve"> trên trang zalo của công an huyệ</w:t>
      </w:r>
      <w:r w:rsidR="00B97216" w:rsidRPr="001C59E6">
        <w:rPr>
          <w:rFonts w:eastAsia="Calibri"/>
          <w:b w:val="0"/>
          <w:bCs/>
          <w:lang w:val="pt-BR"/>
        </w:rPr>
        <w:t>n, 09</w:t>
      </w:r>
      <w:r w:rsidRPr="001C59E6">
        <w:rPr>
          <w:rFonts w:eastAsia="Calibri"/>
          <w:b w:val="0"/>
          <w:bCs/>
          <w:lang w:val="pt-BR"/>
        </w:rPr>
        <w:t xml:space="preserve"> bài cộng tác với phòng PX03.</w:t>
      </w:r>
    </w:p>
  </w:footnote>
  <w:footnote w:id="40">
    <w:p w:rsidR="00AA6AB7" w:rsidRPr="001C59E6" w:rsidRDefault="00AA6AB7" w:rsidP="00061830">
      <w:pPr>
        <w:pStyle w:val="FootnoteText"/>
        <w:ind w:firstLine="709"/>
        <w:rPr>
          <w:b w:val="0"/>
          <w:lang w:val="pt-BR"/>
        </w:rPr>
      </w:pPr>
      <w:r>
        <w:rPr>
          <w:rStyle w:val="FootnoteReference"/>
        </w:rPr>
        <w:footnoteRef/>
      </w:r>
      <w:r w:rsidRPr="001C59E6">
        <w:rPr>
          <w:lang w:val="pt-BR"/>
        </w:rPr>
        <w:t xml:space="preserve"> </w:t>
      </w:r>
      <w:r w:rsidRPr="001C59E6">
        <w:rPr>
          <w:b w:val="0"/>
          <w:lang w:val="pt-BR"/>
        </w:rPr>
        <w:t>N</w:t>
      </w:r>
      <w:r w:rsidRPr="001C59E6">
        <w:rPr>
          <w:rFonts w:eastAsia="Calibri"/>
          <w:b w:val="0"/>
          <w:lang w:val="pt-BR"/>
        </w:rPr>
        <w:t>ăm 2018 xảy ra 93 vụ (tội phạm hình sự 22 vụ; tệ nạn xã hội 71 vụ); năm 2019 xảy ra 38 vụ (tội phạm hình sự 18 vụ; tệ nạn xã hội 20 vụ); năm 2020 xảy ra 34 vụ (tội phạm hình sư 17 vụ; tệ nạn xã hội 17 vụ); năm 2021 xảy ra 24 vụ (tội phạm hình sự 22 vụ; tệ nạn xã hội 02 vụ).</w:t>
      </w:r>
    </w:p>
  </w:footnote>
  <w:footnote w:id="41">
    <w:p w:rsidR="00AA6AB7" w:rsidRPr="00740437" w:rsidRDefault="00AA6AB7" w:rsidP="00A00CD1">
      <w:pPr>
        <w:pBdr>
          <w:top w:val="dotted" w:sz="4" w:space="0" w:color="FFFFFF"/>
          <w:left w:val="dotted" w:sz="4" w:space="0" w:color="FFFFFF"/>
          <w:bottom w:val="dotted" w:sz="4" w:space="15" w:color="FFFFFF"/>
          <w:right w:val="dotted" w:sz="4" w:space="0" w:color="FFFFFF"/>
        </w:pBdr>
        <w:shd w:val="clear" w:color="auto" w:fill="FFFFFF"/>
        <w:spacing w:line="283" w:lineRule="auto"/>
        <w:ind w:firstLine="720"/>
        <w:jc w:val="both"/>
        <w:rPr>
          <w:bCs/>
          <w:sz w:val="20"/>
          <w:szCs w:val="20"/>
          <w:lang w:val="de-DE"/>
        </w:rPr>
      </w:pPr>
      <w:r w:rsidRPr="00740437">
        <w:rPr>
          <w:rStyle w:val="FootnoteReference"/>
          <w:sz w:val="20"/>
          <w:szCs w:val="20"/>
        </w:rPr>
        <w:footnoteRef/>
      </w:r>
      <w:r w:rsidRPr="001C59E6">
        <w:rPr>
          <w:sz w:val="20"/>
          <w:szCs w:val="20"/>
          <w:lang w:val="pt-BR"/>
        </w:rPr>
        <w:t xml:space="preserve"> </w:t>
      </w:r>
      <w:r w:rsidRPr="001C59E6">
        <w:rPr>
          <w:rFonts w:eastAsia="Calibri"/>
          <w:sz w:val="20"/>
          <w:szCs w:val="20"/>
          <w:lang w:val="pt-BR"/>
        </w:rPr>
        <w:t>Tổng số TTHC là 185 thủ tục, trong đó: Mức độ 2: 75 TTHC đạt 40,54%</w:t>
      </w:r>
      <w:r w:rsidRPr="00740437">
        <w:rPr>
          <w:bCs/>
          <w:sz w:val="20"/>
          <w:szCs w:val="20"/>
          <w:lang w:val="de-DE"/>
        </w:rPr>
        <w:t xml:space="preserve">; </w:t>
      </w:r>
      <w:r w:rsidRPr="001C59E6">
        <w:rPr>
          <w:rFonts w:eastAsia="Calibri"/>
          <w:sz w:val="20"/>
          <w:szCs w:val="20"/>
          <w:lang w:val="pt-BR"/>
        </w:rPr>
        <w:t>Mức độ 3: 41 TTHC đạt 22,16%</w:t>
      </w:r>
      <w:r w:rsidRPr="00740437">
        <w:rPr>
          <w:bCs/>
          <w:sz w:val="20"/>
          <w:szCs w:val="20"/>
          <w:lang w:val="de-DE"/>
        </w:rPr>
        <w:t xml:space="preserve">; </w:t>
      </w:r>
      <w:r w:rsidRPr="001C59E6">
        <w:rPr>
          <w:rFonts w:eastAsia="Calibri"/>
          <w:sz w:val="20"/>
          <w:szCs w:val="20"/>
          <w:lang w:val="pt-BR"/>
        </w:rPr>
        <w:t>Mức độ 4: 69 TTHC đạt 37,30%.</w:t>
      </w:r>
    </w:p>
  </w:footnote>
  <w:footnote w:id="42">
    <w:p w:rsidR="00AA6AB7" w:rsidRPr="001C59E6" w:rsidRDefault="00AA6AB7" w:rsidP="00A00CD1">
      <w:pPr>
        <w:pBdr>
          <w:top w:val="dotted" w:sz="4" w:space="0" w:color="FFFFFF"/>
          <w:left w:val="dotted" w:sz="4" w:space="0" w:color="FFFFFF"/>
          <w:bottom w:val="dotted" w:sz="4" w:space="15" w:color="FFFFFF"/>
          <w:right w:val="dotted" w:sz="4" w:space="0" w:color="FFFFFF"/>
        </w:pBdr>
        <w:shd w:val="clear" w:color="auto" w:fill="FFFFFF"/>
        <w:spacing w:line="283" w:lineRule="auto"/>
        <w:ind w:firstLine="720"/>
        <w:jc w:val="both"/>
        <w:rPr>
          <w:sz w:val="20"/>
          <w:szCs w:val="20"/>
          <w:lang w:val="de-DE"/>
        </w:rPr>
      </w:pPr>
      <w:r w:rsidRPr="00740437">
        <w:rPr>
          <w:rStyle w:val="FootnoteReference"/>
          <w:sz w:val="20"/>
          <w:szCs w:val="20"/>
        </w:rPr>
        <w:footnoteRef/>
      </w:r>
      <w:r w:rsidRPr="001C59E6">
        <w:rPr>
          <w:sz w:val="20"/>
          <w:szCs w:val="20"/>
          <w:lang w:val="de-DE"/>
        </w:rPr>
        <w:t xml:space="preserve"> </w:t>
      </w:r>
      <w:r w:rsidRPr="001C59E6">
        <w:rPr>
          <w:rFonts w:eastAsia="Calibri"/>
          <w:sz w:val="20"/>
          <w:szCs w:val="20"/>
          <w:lang w:val="de-DE"/>
        </w:rPr>
        <w:t>Tổng số TTHC là 185 thủ tục, trong đó: Mức độ 2: 75 TTHC đạt 40,54%</w:t>
      </w:r>
      <w:r w:rsidRPr="00740437">
        <w:rPr>
          <w:bCs/>
          <w:sz w:val="20"/>
          <w:szCs w:val="20"/>
          <w:lang w:val="de-DE"/>
        </w:rPr>
        <w:t xml:space="preserve">; </w:t>
      </w:r>
      <w:r w:rsidRPr="001C59E6">
        <w:rPr>
          <w:rFonts w:eastAsia="Calibri"/>
          <w:sz w:val="20"/>
          <w:szCs w:val="20"/>
          <w:lang w:val="de-DE"/>
        </w:rPr>
        <w:t>Mức độ 3: 41 TTHC đạt 22.16%</w:t>
      </w:r>
      <w:r w:rsidRPr="00740437">
        <w:rPr>
          <w:bCs/>
          <w:sz w:val="20"/>
          <w:szCs w:val="20"/>
          <w:lang w:val="de-DE"/>
        </w:rPr>
        <w:t xml:space="preserve">; </w:t>
      </w:r>
      <w:r w:rsidRPr="001C59E6">
        <w:rPr>
          <w:rFonts w:eastAsia="Calibri"/>
          <w:sz w:val="20"/>
          <w:szCs w:val="20"/>
          <w:lang w:val="de-DE"/>
        </w:rPr>
        <w:t>Mức độ 4: 69 TTHC đạt 37,30%.</w:t>
      </w:r>
    </w:p>
  </w:footnote>
  <w:footnote w:id="43">
    <w:p w:rsidR="00AA6AB7" w:rsidRPr="00740437" w:rsidRDefault="00AA6AB7" w:rsidP="00A00CD1">
      <w:pPr>
        <w:pBdr>
          <w:top w:val="dotted" w:sz="4" w:space="0" w:color="FFFFFF"/>
          <w:left w:val="dotted" w:sz="4" w:space="0" w:color="FFFFFF"/>
          <w:bottom w:val="dotted" w:sz="4" w:space="15" w:color="FFFFFF"/>
          <w:right w:val="dotted" w:sz="4" w:space="0" w:color="FFFFFF"/>
        </w:pBdr>
        <w:shd w:val="clear" w:color="auto" w:fill="FFFFFF"/>
        <w:spacing w:line="283" w:lineRule="auto"/>
        <w:ind w:firstLine="720"/>
        <w:jc w:val="both"/>
        <w:rPr>
          <w:bCs/>
          <w:sz w:val="20"/>
          <w:szCs w:val="20"/>
          <w:lang w:val="de-DE"/>
        </w:rPr>
      </w:pPr>
      <w:r w:rsidRPr="00740437">
        <w:rPr>
          <w:rStyle w:val="FootnoteReference"/>
          <w:sz w:val="20"/>
          <w:szCs w:val="20"/>
        </w:rPr>
        <w:footnoteRef/>
      </w:r>
      <w:r w:rsidRPr="001C59E6">
        <w:rPr>
          <w:sz w:val="20"/>
          <w:szCs w:val="20"/>
          <w:lang w:val="de-DE"/>
        </w:rPr>
        <w:t xml:space="preserve"> </w:t>
      </w:r>
      <w:r w:rsidRPr="001C59E6">
        <w:rPr>
          <w:rFonts w:eastAsia="Calibri"/>
          <w:sz w:val="20"/>
          <w:szCs w:val="20"/>
          <w:lang w:val="de-DE"/>
        </w:rPr>
        <w:t>Tổng số TTHC là 151 thủ tục (cấp huyện), trong đó: Mức độ 2: 36 TTHC đạt 40,54%</w:t>
      </w:r>
      <w:r w:rsidRPr="00740437">
        <w:rPr>
          <w:bCs/>
          <w:sz w:val="20"/>
          <w:szCs w:val="20"/>
          <w:lang w:val="de-DE"/>
        </w:rPr>
        <w:t xml:space="preserve">; </w:t>
      </w:r>
      <w:r w:rsidRPr="001C59E6">
        <w:rPr>
          <w:rFonts w:eastAsia="Calibri"/>
          <w:sz w:val="20"/>
          <w:szCs w:val="20"/>
          <w:lang w:val="de-DE"/>
        </w:rPr>
        <w:t>Mức độ 3: 39 TTHC đạt 22,16%</w:t>
      </w:r>
      <w:r w:rsidRPr="00740437">
        <w:rPr>
          <w:bCs/>
          <w:sz w:val="20"/>
          <w:szCs w:val="20"/>
          <w:lang w:val="de-DE"/>
        </w:rPr>
        <w:t xml:space="preserve">; </w:t>
      </w:r>
      <w:r w:rsidRPr="001C59E6">
        <w:rPr>
          <w:rFonts w:eastAsia="Calibri"/>
          <w:sz w:val="20"/>
          <w:szCs w:val="20"/>
          <w:lang w:val="de-DE"/>
        </w:rPr>
        <w:t>Mức độ 4: 79 TTHC đạt 37,30%.</w:t>
      </w:r>
    </w:p>
  </w:footnote>
  <w:footnote w:id="44">
    <w:p w:rsidR="00AA6AB7" w:rsidRPr="001C59E6" w:rsidRDefault="00AA6AB7" w:rsidP="00740437">
      <w:pPr>
        <w:pBdr>
          <w:top w:val="dotted" w:sz="4" w:space="0" w:color="FFFFFF"/>
          <w:left w:val="dotted" w:sz="4" w:space="0" w:color="FFFFFF"/>
          <w:bottom w:val="dotted" w:sz="4" w:space="15" w:color="FFFFFF"/>
          <w:right w:val="dotted" w:sz="4" w:space="0" w:color="FFFFFF"/>
        </w:pBdr>
        <w:shd w:val="clear" w:color="auto" w:fill="FFFFFF"/>
        <w:spacing w:line="283" w:lineRule="auto"/>
        <w:ind w:firstLine="720"/>
        <w:jc w:val="both"/>
        <w:rPr>
          <w:sz w:val="20"/>
          <w:szCs w:val="20"/>
          <w:lang w:val="de-DE"/>
        </w:rPr>
      </w:pPr>
      <w:r w:rsidRPr="00740437">
        <w:rPr>
          <w:rStyle w:val="FootnoteReference"/>
          <w:sz w:val="20"/>
          <w:szCs w:val="20"/>
        </w:rPr>
        <w:footnoteRef/>
      </w:r>
      <w:r w:rsidRPr="001C59E6">
        <w:rPr>
          <w:sz w:val="20"/>
          <w:szCs w:val="20"/>
          <w:lang w:val="de-DE"/>
        </w:rPr>
        <w:t xml:space="preserve"> </w:t>
      </w:r>
      <w:r w:rsidRPr="001C59E6">
        <w:rPr>
          <w:rFonts w:eastAsia="Calibri"/>
          <w:sz w:val="20"/>
          <w:szCs w:val="20"/>
          <w:lang w:val="de-DE"/>
        </w:rPr>
        <w:t>Tổng số TTHC là 243 thủ tục, trong đó: Mức độ 2: 34 TTHC đạt 14,00%</w:t>
      </w:r>
      <w:r w:rsidRPr="00740437">
        <w:rPr>
          <w:bCs/>
          <w:sz w:val="20"/>
          <w:szCs w:val="20"/>
          <w:lang w:val="de-DE"/>
        </w:rPr>
        <w:t xml:space="preserve">; </w:t>
      </w:r>
      <w:r w:rsidRPr="001C59E6">
        <w:rPr>
          <w:rFonts w:eastAsia="Calibri"/>
          <w:sz w:val="20"/>
          <w:szCs w:val="20"/>
          <w:lang w:val="de-DE"/>
        </w:rPr>
        <w:t>Mức độ 3: 113 TTHC đạt 46,50%; Mức độ 4: 96 TTHC đạt 39,50%.</w:t>
      </w:r>
    </w:p>
  </w:footnote>
  <w:footnote w:id="45">
    <w:p w:rsidR="00AA6AB7" w:rsidRPr="00740437" w:rsidRDefault="00AA6AB7" w:rsidP="00A00CD1">
      <w:pPr>
        <w:pBdr>
          <w:top w:val="dotted" w:sz="4" w:space="0" w:color="FFFFFF"/>
          <w:left w:val="dotted" w:sz="4" w:space="0" w:color="FFFFFF"/>
          <w:bottom w:val="dotted" w:sz="4" w:space="15" w:color="FFFFFF"/>
          <w:right w:val="dotted" w:sz="4" w:space="0" w:color="FFFFFF"/>
        </w:pBdr>
        <w:shd w:val="clear" w:color="auto" w:fill="FFFFFF"/>
        <w:spacing w:line="283" w:lineRule="auto"/>
        <w:ind w:firstLine="720"/>
        <w:jc w:val="both"/>
        <w:rPr>
          <w:bCs/>
          <w:sz w:val="20"/>
          <w:szCs w:val="20"/>
          <w:lang w:val="de-DE"/>
        </w:rPr>
      </w:pPr>
      <w:r w:rsidRPr="00740437">
        <w:rPr>
          <w:rStyle w:val="FootnoteReference"/>
          <w:sz w:val="20"/>
          <w:szCs w:val="20"/>
        </w:rPr>
        <w:footnoteRef/>
      </w:r>
      <w:r w:rsidRPr="001C59E6">
        <w:rPr>
          <w:sz w:val="20"/>
          <w:szCs w:val="20"/>
          <w:lang w:val="de-DE"/>
        </w:rPr>
        <w:t xml:space="preserve"> </w:t>
      </w:r>
      <w:r w:rsidRPr="001C59E6">
        <w:rPr>
          <w:rFonts w:eastAsia="Calibri"/>
          <w:sz w:val="20"/>
          <w:szCs w:val="20"/>
          <w:lang w:val="de-DE"/>
        </w:rPr>
        <w:t>Tổng số TTHC là 243 thủ tục, trong đó: Mức độ 2: 34 TTHC đạt 14,00%</w:t>
      </w:r>
      <w:r w:rsidRPr="00740437">
        <w:rPr>
          <w:bCs/>
          <w:sz w:val="20"/>
          <w:szCs w:val="20"/>
          <w:lang w:val="de-DE"/>
        </w:rPr>
        <w:t xml:space="preserve">; </w:t>
      </w:r>
      <w:r w:rsidRPr="001C59E6">
        <w:rPr>
          <w:rFonts w:eastAsia="Calibri"/>
          <w:sz w:val="20"/>
          <w:szCs w:val="20"/>
          <w:lang w:val="de-DE"/>
        </w:rPr>
        <w:t>Mức độ 3: 113 TTHC đạt 46,50%</w:t>
      </w:r>
      <w:r w:rsidRPr="00740437">
        <w:rPr>
          <w:bCs/>
          <w:sz w:val="20"/>
          <w:szCs w:val="20"/>
          <w:lang w:val="de-DE"/>
        </w:rPr>
        <w:t xml:space="preserve">; </w:t>
      </w:r>
      <w:r w:rsidRPr="001C59E6">
        <w:rPr>
          <w:rFonts w:eastAsia="Calibri"/>
          <w:sz w:val="20"/>
          <w:szCs w:val="20"/>
          <w:lang w:val="de-DE"/>
        </w:rPr>
        <w:t>Mức độ 4: 96 TTHC đạt 39,50%.</w:t>
      </w:r>
    </w:p>
    <w:p w:rsidR="00AA6AB7" w:rsidRPr="001C59E6" w:rsidRDefault="00AA6AB7">
      <w:pPr>
        <w:pStyle w:val="FootnoteText"/>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29662"/>
      <w:docPartObj>
        <w:docPartGallery w:val="Page Numbers (Top of Page)"/>
        <w:docPartUnique/>
      </w:docPartObj>
    </w:sdtPr>
    <w:sdtEndPr>
      <w:rPr>
        <w:noProof/>
      </w:rPr>
    </w:sdtEndPr>
    <w:sdtContent>
      <w:p w:rsidR="00AA6AB7" w:rsidRDefault="00AA6AB7">
        <w:pPr>
          <w:pStyle w:val="Header"/>
          <w:jc w:val="center"/>
        </w:pPr>
        <w:r>
          <w:fldChar w:fldCharType="begin"/>
        </w:r>
        <w:r>
          <w:instrText xml:space="preserve"> PAGE   \* MERGEFORMAT </w:instrText>
        </w:r>
        <w:r>
          <w:fldChar w:fldCharType="separate"/>
        </w:r>
        <w:r w:rsidR="00C0010F">
          <w:rPr>
            <w:noProof/>
          </w:rPr>
          <w:t>29</w:t>
        </w:r>
        <w:r>
          <w:rPr>
            <w:noProof/>
          </w:rPr>
          <w:fldChar w:fldCharType="end"/>
        </w:r>
      </w:p>
    </w:sdtContent>
  </w:sdt>
  <w:p w:rsidR="00AA6AB7" w:rsidRDefault="00AA6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1113"/>
    <w:multiLevelType w:val="hybridMultilevel"/>
    <w:tmpl w:val="F39A0518"/>
    <w:lvl w:ilvl="0" w:tplc="64F8DD5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881249"/>
    <w:multiLevelType w:val="multilevel"/>
    <w:tmpl w:val="0CA6C03E"/>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5AE55ED2"/>
    <w:multiLevelType w:val="hybridMultilevel"/>
    <w:tmpl w:val="DF14A7C6"/>
    <w:lvl w:ilvl="0" w:tplc="A06CC66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17E71EF"/>
    <w:multiLevelType w:val="hybridMultilevel"/>
    <w:tmpl w:val="445AC4E4"/>
    <w:lvl w:ilvl="0" w:tplc="338E2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B02D70"/>
    <w:multiLevelType w:val="hybridMultilevel"/>
    <w:tmpl w:val="A9C0B0E0"/>
    <w:lvl w:ilvl="0" w:tplc="ED7C71DC">
      <w:start w:val="10"/>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360F39"/>
    <w:multiLevelType w:val="hybridMultilevel"/>
    <w:tmpl w:val="3656FCF6"/>
    <w:lvl w:ilvl="0" w:tplc="61381BDC">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62A71"/>
    <w:multiLevelType w:val="hybridMultilevel"/>
    <w:tmpl w:val="68947C2A"/>
    <w:lvl w:ilvl="0" w:tplc="1FB49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3342C8"/>
    <w:multiLevelType w:val="hybridMultilevel"/>
    <w:tmpl w:val="94BA405A"/>
    <w:lvl w:ilvl="0" w:tplc="1180D5DA">
      <w:start w:val="3"/>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mirrorMargins/>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EE"/>
    <w:rsid w:val="00001A9A"/>
    <w:rsid w:val="00002755"/>
    <w:rsid w:val="00003C2C"/>
    <w:rsid w:val="000041A9"/>
    <w:rsid w:val="00004505"/>
    <w:rsid w:val="00004C55"/>
    <w:rsid w:val="0000572B"/>
    <w:rsid w:val="000073FF"/>
    <w:rsid w:val="000119FC"/>
    <w:rsid w:val="00011E93"/>
    <w:rsid w:val="0001250D"/>
    <w:rsid w:val="00012CDD"/>
    <w:rsid w:val="0001314D"/>
    <w:rsid w:val="00013258"/>
    <w:rsid w:val="000134E9"/>
    <w:rsid w:val="00013B77"/>
    <w:rsid w:val="00014AA1"/>
    <w:rsid w:val="00014B77"/>
    <w:rsid w:val="00015D5F"/>
    <w:rsid w:val="00015DEA"/>
    <w:rsid w:val="00016281"/>
    <w:rsid w:val="00017147"/>
    <w:rsid w:val="00020AF7"/>
    <w:rsid w:val="00020D8D"/>
    <w:rsid w:val="00021680"/>
    <w:rsid w:val="000248ED"/>
    <w:rsid w:val="00025C73"/>
    <w:rsid w:val="00025DE1"/>
    <w:rsid w:val="000267E9"/>
    <w:rsid w:val="00026B29"/>
    <w:rsid w:val="000271D6"/>
    <w:rsid w:val="00031549"/>
    <w:rsid w:val="0003189B"/>
    <w:rsid w:val="00032F2D"/>
    <w:rsid w:val="00034E8A"/>
    <w:rsid w:val="000370FA"/>
    <w:rsid w:val="00037491"/>
    <w:rsid w:val="00037EF8"/>
    <w:rsid w:val="00042221"/>
    <w:rsid w:val="00042D12"/>
    <w:rsid w:val="00043442"/>
    <w:rsid w:val="00045306"/>
    <w:rsid w:val="0004612D"/>
    <w:rsid w:val="00046819"/>
    <w:rsid w:val="000501E1"/>
    <w:rsid w:val="00050745"/>
    <w:rsid w:val="0005088D"/>
    <w:rsid w:val="00051359"/>
    <w:rsid w:val="000549D1"/>
    <w:rsid w:val="00054AA9"/>
    <w:rsid w:val="00055521"/>
    <w:rsid w:val="00057125"/>
    <w:rsid w:val="00061830"/>
    <w:rsid w:val="00062937"/>
    <w:rsid w:val="0006338C"/>
    <w:rsid w:val="00065C39"/>
    <w:rsid w:val="00065C3D"/>
    <w:rsid w:val="0006776C"/>
    <w:rsid w:val="000715E4"/>
    <w:rsid w:val="0007246B"/>
    <w:rsid w:val="00073441"/>
    <w:rsid w:val="0007405C"/>
    <w:rsid w:val="000741C6"/>
    <w:rsid w:val="00075220"/>
    <w:rsid w:val="0007531A"/>
    <w:rsid w:val="00075528"/>
    <w:rsid w:val="00075763"/>
    <w:rsid w:val="000770C1"/>
    <w:rsid w:val="00077502"/>
    <w:rsid w:val="00077A2C"/>
    <w:rsid w:val="0008650D"/>
    <w:rsid w:val="000902C6"/>
    <w:rsid w:val="000905CD"/>
    <w:rsid w:val="00090676"/>
    <w:rsid w:val="000928ED"/>
    <w:rsid w:val="000932BA"/>
    <w:rsid w:val="0009330C"/>
    <w:rsid w:val="00093F04"/>
    <w:rsid w:val="00094A1E"/>
    <w:rsid w:val="000A1A62"/>
    <w:rsid w:val="000A2005"/>
    <w:rsid w:val="000A202F"/>
    <w:rsid w:val="000A3630"/>
    <w:rsid w:val="000A4CE1"/>
    <w:rsid w:val="000A612A"/>
    <w:rsid w:val="000A6224"/>
    <w:rsid w:val="000A6823"/>
    <w:rsid w:val="000A77D8"/>
    <w:rsid w:val="000B0BA5"/>
    <w:rsid w:val="000B2317"/>
    <w:rsid w:val="000B5131"/>
    <w:rsid w:val="000B5CBF"/>
    <w:rsid w:val="000B6159"/>
    <w:rsid w:val="000B7040"/>
    <w:rsid w:val="000C2085"/>
    <w:rsid w:val="000C245C"/>
    <w:rsid w:val="000C2598"/>
    <w:rsid w:val="000C335E"/>
    <w:rsid w:val="000C41E5"/>
    <w:rsid w:val="000C64DF"/>
    <w:rsid w:val="000C6E06"/>
    <w:rsid w:val="000D1A94"/>
    <w:rsid w:val="000D20D5"/>
    <w:rsid w:val="000D2882"/>
    <w:rsid w:val="000D3F1C"/>
    <w:rsid w:val="000D69CC"/>
    <w:rsid w:val="000D72D1"/>
    <w:rsid w:val="000D7A59"/>
    <w:rsid w:val="000E0E7A"/>
    <w:rsid w:val="000E1996"/>
    <w:rsid w:val="000E1F10"/>
    <w:rsid w:val="000E3F97"/>
    <w:rsid w:val="000E59D2"/>
    <w:rsid w:val="000E7FB9"/>
    <w:rsid w:val="000F009E"/>
    <w:rsid w:val="000F0FE2"/>
    <w:rsid w:val="000F1699"/>
    <w:rsid w:val="000F1823"/>
    <w:rsid w:val="000F2D5F"/>
    <w:rsid w:val="000F3AB3"/>
    <w:rsid w:val="000F563F"/>
    <w:rsid w:val="00100331"/>
    <w:rsid w:val="00100D30"/>
    <w:rsid w:val="00100D59"/>
    <w:rsid w:val="00101B8A"/>
    <w:rsid w:val="00102E79"/>
    <w:rsid w:val="00103DC1"/>
    <w:rsid w:val="00103ED6"/>
    <w:rsid w:val="001044B3"/>
    <w:rsid w:val="00106E58"/>
    <w:rsid w:val="00110F62"/>
    <w:rsid w:val="00111F8D"/>
    <w:rsid w:val="00111FA1"/>
    <w:rsid w:val="00113107"/>
    <w:rsid w:val="001144D5"/>
    <w:rsid w:val="0011455E"/>
    <w:rsid w:val="001161BD"/>
    <w:rsid w:val="00117E04"/>
    <w:rsid w:val="001211E6"/>
    <w:rsid w:val="001216F9"/>
    <w:rsid w:val="00121A1E"/>
    <w:rsid w:val="00122631"/>
    <w:rsid w:val="0012292C"/>
    <w:rsid w:val="00123036"/>
    <w:rsid w:val="0012337E"/>
    <w:rsid w:val="00124CED"/>
    <w:rsid w:val="00125A10"/>
    <w:rsid w:val="00130AB7"/>
    <w:rsid w:val="001313AF"/>
    <w:rsid w:val="00132068"/>
    <w:rsid w:val="001345A6"/>
    <w:rsid w:val="00135151"/>
    <w:rsid w:val="001365E7"/>
    <w:rsid w:val="00137086"/>
    <w:rsid w:val="00141C92"/>
    <w:rsid w:val="001420E2"/>
    <w:rsid w:val="00142A15"/>
    <w:rsid w:val="00143EC5"/>
    <w:rsid w:val="00144091"/>
    <w:rsid w:val="0014472E"/>
    <w:rsid w:val="001459CD"/>
    <w:rsid w:val="00145FDF"/>
    <w:rsid w:val="0014790C"/>
    <w:rsid w:val="001603C6"/>
    <w:rsid w:val="0016162C"/>
    <w:rsid w:val="00161E41"/>
    <w:rsid w:val="001623A9"/>
    <w:rsid w:val="001626E5"/>
    <w:rsid w:val="00163B46"/>
    <w:rsid w:val="00164468"/>
    <w:rsid w:val="00164FBC"/>
    <w:rsid w:val="00166BF2"/>
    <w:rsid w:val="001673A7"/>
    <w:rsid w:val="00170109"/>
    <w:rsid w:val="00170302"/>
    <w:rsid w:val="00170534"/>
    <w:rsid w:val="001705E7"/>
    <w:rsid w:val="00172C1D"/>
    <w:rsid w:val="00173084"/>
    <w:rsid w:val="00173F84"/>
    <w:rsid w:val="00175568"/>
    <w:rsid w:val="00177968"/>
    <w:rsid w:val="00177DEF"/>
    <w:rsid w:val="00180386"/>
    <w:rsid w:val="001838AB"/>
    <w:rsid w:val="0018457F"/>
    <w:rsid w:val="00193B7B"/>
    <w:rsid w:val="001946FD"/>
    <w:rsid w:val="0019554F"/>
    <w:rsid w:val="00196412"/>
    <w:rsid w:val="001966E3"/>
    <w:rsid w:val="001A0767"/>
    <w:rsid w:val="001A37A3"/>
    <w:rsid w:val="001A3E71"/>
    <w:rsid w:val="001A52B6"/>
    <w:rsid w:val="001A610A"/>
    <w:rsid w:val="001A7B24"/>
    <w:rsid w:val="001A7D48"/>
    <w:rsid w:val="001B0D26"/>
    <w:rsid w:val="001B18A8"/>
    <w:rsid w:val="001B53AB"/>
    <w:rsid w:val="001B53E6"/>
    <w:rsid w:val="001B568D"/>
    <w:rsid w:val="001B5D7D"/>
    <w:rsid w:val="001B6F4F"/>
    <w:rsid w:val="001B7C73"/>
    <w:rsid w:val="001C0670"/>
    <w:rsid w:val="001C199D"/>
    <w:rsid w:val="001C19B4"/>
    <w:rsid w:val="001C1A1A"/>
    <w:rsid w:val="001C21A9"/>
    <w:rsid w:val="001C2E81"/>
    <w:rsid w:val="001C35CB"/>
    <w:rsid w:val="001C4B92"/>
    <w:rsid w:val="001C59E6"/>
    <w:rsid w:val="001C5B10"/>
    <w:rsid w:val="001D2C6B"/>
    <w:rsid w:val="001D34F8"/>
    <w:rsid w:val="001D353E"/>
    <w:rsid w:val="001D5732"/>
    <w:rsid w:val="001D5E18"/>
    <w:rsid w:val="001D79CA"/>
    <w:rsid w:val="001E0CDB"/>
    <w:rsid w:val="001E0D66"/>
    <w:rsid w:val="001E1425"/>
    <w:rsid w:val="001E4683"/>
    <w:rsid w:val="001E4A2D"/>
    <w:rsid w:val="001E4AE9"/>
    <w:rsid w:val="001E4E84"/>
    <w:rsid w:val="001E5B62"/>
    <w:rsid w:val="001E6B48"/>
    <w:rsid w:val="001F020F"/>
    <w:rsid w:val="001F0FA7"/>
    <w:rsid w:val="001F145B"/>
    <w:rsid w:val="001F45E0"/>
    <w:rsid w:val="001F6773"/>
    <w:rsid w:val="001F7752"/>
    <w:rsid w:val="002005F3"/>
    <w:rsid w:val="00201163"/>
    <w:rsid w:val="00202DF7"/>
    <w:rsid w:val="00203375"/>
    <w:rsid w:val="0020644C"/>
    <w:rsid w:val="00207934"/>
    <w:rsid w:val="00210AC3"/>
    <w:rsid w:val="002119A9"/>
    <w:rsid w:val="00211D71"/>
    <w:rsid w:val="00213720"/>
    <w:rsid w:val="00215861"/>
    <w:rsid w:val="00216668"/>
    <w:rsid w:val="002227CA"/>
    <w:rsid w:val="00222FB6"/>
    <w:rsid w:val="002256FF"/>
    <w:rsid w:val="00227220"/>
    <w:rsid w:val="002276BB"/>
    <w:rsid w:val="00230E48"/>
    <w:rsid w:val="0023124E"/>
    <w:rsid w:val="0023250A"/>
    <w:rsid w:val="00233888"/>
    <w:rsid w:val="00235780"/>
    <w:rsid w:val="00235AF5"/>
    <w:rsid w:val="002403EB"/>
    <w:rsid w:val="00241211"/>
    <w:rsid w:val="00246444"/>
    <w:rsid w:val="002475DB"/>
    <w:rsid w:val="0025038E"/>
    <w:rsid w:val="00250578"/>
    <w:rsid w:val="00251581"/>
    <w:rsid w:val="00251B22"/>
    <w:rsid w:val="0025202F"/>
    <w:rsid w:val="00253F93"/>
    <w:rsid w:val="00255DBE"/>
    <w:rsid w:val="00255EA2"/>
    <w:rsid w:val="00256048"/>
    <w:rsid w:val="002562A4"/>
    <w:rsid w:val="00260AF4"/>
    <w:rsid w:val="00261F7A"/>
    <w:rsid w:val="00262189"/>
    <w:rsid w:val="00262FA4"/>
    <w:rsid w:val="00263389"/>
    <w:rsid w:val="0026494C"/>
    <w:rsid w:val="0026564F"/>
    <w:rsid w:val="00265735"/>
    <w:rsid w:val="00265CFD"/>
    <w:rsid w:val="00271A20"/>
    <w:rsid w:val="00272084"/>
    <w:rsid w:val="002722CC"/>
    <w:rsid w:val="002739C0"/>
    <w:rsid w:val="00274BDB"/>
    <w:rsid w:val="00275314"/>
    <w:rsid w:val="0027668C"/>
    <w:rsid w:val="00276743"/>
    <w:rsid w:val="002767AE"/>
    <w:rsid w:val="00277482"/>
    <w:rsid w:val="00277710"/>
    <w:rsid w:val="00277FBB"/>
    <w:rsid w:val="002827F4"/>
    <w:rsid w:val="002843D3"/>
    <w:rsid w:val="00285A76"/>
    <w:rsid w:val="00286B35"/>
    <w:rsid w:val="00287C78"/>
    <w:rsid w:val="00287DD4"/>
    <w:rsid w:val="002900A0"/>
    <w:rsid w:val="00290419"/>
    <w:rsid w:val="002932CA"/>
    <w:rsid w:val="00293AF3"/>
    <w:rsid w:val="00294D84"/>
    <w:rsid w:val="00295D73"/>
    <w:rsid w:val="002965CE"/>
    <w:rsid w:val="00296ABC"/>
    <w:rsid w:val="002975E1"/>
    <w:rsid w:val="00297CA9"/>
    <w:rsid w:val="002A043F"/>
    <w:rsid w:val="002A1733"/>
    <w:rsid w:val="002A1755"/>
    <w:rsid w:val="002A193F"/>
    <w:rsid w:val="002A2122"/>
    <w:rsid w:val="002A2138"/>
    <w:rsid w:val="002A2B91"/>
    <w:rsid w:val="002A397B"/>
    <w:rsid w:val="002A3CC1"/>
    <w:rsid w:val="002A4D4C"/>
    <w:rsid w:val="002B1E85"/>
    <w:rsid w:val="002B2348"/>
    <w:rsid w:val="002B39B2"/>
    <w:rsid w:val="002B4FC5"/>
    <w:rsid w:val="002B515A"/>
    <w:rsid w:val="002B6E10"/>
    <w:rsid w:val="002B736A"/>
    <w:rsid w:val="002B79CD"/>
    <w:rsid w:val="002C03CC"/>
    <w:rsid w:val="002C097A"/>
    <w:rsid w:val="002C246A"/>
    <w:rsid w:val="002C3B77"/>
    <w:rsid w:val="002C4715"/>
    <w:rsid w:val="002C5FCE"/>
    <w:rsid w:val="002C6010"/>
    <w:rsid w:val="002C6A55"/>
    <w:rsid w:val="002D0C69"/>
    <w:rsid w:val="002D23DF"/>
    <w:rsid w:val="002D287A"/>
    <w:rsid w:val="002D5824"/>
    <w:rsid w:val="002E36CA"/>
    <w:rsid w:val="002E58D7"/>
    <w:rsid w:val="002E6212"/>
    <w:rsid w:val="002F17C7"/>
    <w:rsid w:val="002F2408"/>
    <w:rsid w:val="002F3DD5"/>
    <w:rsid w:val="002F63BA"/>
    <w:rsid w:val="002F67FB"/>
    <w:rsid w:val="00300407"/>
    <w:rsid w:val="003015F0"/>
    <w:rsid w:val="00302208"/>
    <w:rsid w:val="003027A9"/>
    <w:rsid w:val="003036A6"/>
    <w:rsid w:val="00303E4D"/>
    <w:rsid w:val="00303ED6"/>
    <w:rsid w:val="00305269"/>
    <w:rsid w:val="003056F1"/>
    <w:rsid w:val="003072EE"/>
    <w:rsid w:val="003100E1"/>
    <w:rsid w:val="0031074C"/>
    <w:rsid w:val="00310D08"/>
    <w:rsid w:val="00311125"/>
    <w:rsid w:val="00311E92"/>
    <w:rsid w:val="00312758"/>
    <w:rsid w:val="00312A27"/>
    <w:rsid w:val="003170AA"/>
    <w:rsid w:val="003201E1"/>
    <w:rsid w:val="0032112B"/>
    <w:rsid w:val="003214F4"/>
    <w:rsid w:val="00321D80"/>
    <w:rsid w:val="00322021"/>
    <w:rsid w:val="00323A9C"/>
    <w:rsid w:val="00323EA9"/>
    <w:rsid w:val="003241F9"/>
    <w:rsid w:val="0032440E"/>
    <w:rsid w:val="00325605"/>
    <w:rsid w:val="00327EF9"/>
    <w:rsid w:val="0033229A"/>
    <w:rsid w:val="00332CA1"/>
    <w:rsid w:val="0033348A"/>
    <w:rsid w:val="00333A16"/>
    <w:rsid w:val="00333D32"/>
    <w:rsid w:val="00334104"/>
    <w:rsid w:val="00343CD4"/>
    <w:rsid w:val="00344BB2"/>
    <w:rsid w:val="00346EB7"/>
    <w:rsid w:val="00347331"/>
    <w:rsid w:val="00350008"/>
    <w:rsid w:val="003504DC"/>
    <w:rsid w:val="0035368B"/>
    <w:rsid w:val="00355187"/>
    <w:rsid w:val="00355B64"/>
    <w:rsid w:val="00355DBB"/>
    <w:rsid w:val="0035741B"/>
    <w:rsid w:val="0036092D"/>
    <w:rsid w:val="00363345"/>
    <w:rsid w:val="003640E0"/>
    <w:rsid w:val="00364F26"/>
    <w:rsid w:val="00370FAD"/>
    <w:rsid w:val="003729BD"/>
    <w:rsid w:val="00375442"/>
    <w:rsid w:val="003754B8"/>
    <w:rsid w:val="003759F3"/>
    <w:rsid w:val="00376BD4"/>
    <w:rsid w:val="00377636"/>
    <w:rsid w:val="0038006F"/>
    <w:rsid w:val="00382457"/>
    <w:rsid w:val="00387FC1"/>
    <w:rsid w:val="00391201"/>
    <w:rsid w:val="0039150F"/>
    <w:rsid w:val="0039264B"/>
    <w:rsid w:val="00394AAA"/>
    <w:rsid w:val="00395CE8"/>
    <w:rsid w:val="003968DC"/>
    <w:rsid w:val="00397A60"/>
    <w:rsid w:val="003A0BE1"/>
    <w:rsid w:val="003A3886"/>
    <w:rsid w:val="003A6B23"/>
    <w:rsid w:val="003B0DCD"/>
    <w:rsid w:val="003B1329"/>
    <w:rsid w:val="003B24F5"/>
    <w:rsid w:val="003C0035"/>
    <w:rsid w:val="003C4108"/>
    <w:rsid w:val="003C502D"/>
    <w:rsid w:val="003C59FC"/>
    <w:rsid w:val="003C6B2D"/>
    <w:rsid w:val="003C756E"/>
    <w:rsid w:val="003D02C4"/>
    <w:rsid w:val="003D1A27"/>
    <w:rsid w:val="003D201D"/>
    <w:rsid w:val="003D23E2"/>
    <w:rsid w:val="003D2D85"/>
    <w:rsid w:val="003D459A"/>
    <w:rsid w:val="003D67BC"/>
    <w:rsid w:val="003D7B5B"/>
    <w:rsid w:val="003E0250"/>
    <w:rsid w:val="003E16AF"/>
    <w:rsid w:val="003E3637"/>
    <w:rsid w:val="003E3CCC"/>
    <w:rsid w:val="003E4433"/>
    <w:rsid w:val="003E4A42"/>
    <w:rsid w:val="003E4BE8"/>
    <w:rsid w:val="003E551D"/>
    <w:rsid w:val="003E6527"/>
    <w:rsid w:val="003E7F48"/>
    <w:rsid w:val="003F217B"/>
    <w:rsid w:val="003F3920"/>
    <w:rsid w:val="003F405B"/>
    <w:rsid w:val="003F45F7"/>
    <w:rsid w:val="003F4CEF"/>
    <w:rsid w:val="003F4D4C"/>
    <w:rsid w:val="003F4E1D"/>
    <w:rsid w:val="003F5AC6"/>
    <w:rsid w:val="003F6ED1"/>
    <w:rsid w:val="003F767F"/>
    <w:rsid w:val="003F7CB8"/>
    <w:rsid w:val="004003FE"/>
    <w:rsid w:val="004022AB"/>
    <w:rsid w:val="0040575C"/>
    <w:rsid w:val="00405853"/>
    <w:rsid w:val="0040718B"/>
    <w:rsid w:val="0041098C"/>
    <w:rsid w:val="004112EF"/>
    <w:rsid w:val="004131A4"/>
    <w:rsid w:val="00414161"/>
    <w:rsid w:val="00415D35"/>
    <w:rsid w:val="004213ED"/>
    <w:rsid w:val="00421ABA"/>
    <w:rsid w:val="00421E89"/>
    <w:rsid w:val="0042232B"/>
    <w:rsid w:val="00423E5B"/>
    <w:rsid w:val="0042441A"/>
    <w:rsid w:val="00424E07"/>
    <w:rsid w:val="00432126"/>
    <w:rsid w:val="004326B7"/>
    <w:rsid w:val="00434404"/>
    <w:rsid w:val="0043539F"/>
    <w:rsid w:val="00437579"/>
    <w:rsid w:val="004405BD"/>
    <w:rsid w:val="004410DB"/>
    <w:rsid w:val="00442CDF"/>
    <w:rsid w:val="00443DDE"/>
    <w:rsid w:val="0044582A"/>
    <w:rsid w:val="00445889"/>
    <w:rsid w:val="00445C82"/>
    <w:rsid w:val="00446926"/>
    <w:rsid w:val="00450FEC"/>
    <w:rsid w:val="004542EA"/>
    <w:rsid w:val="00454A37"/>
    <w:rsid w:val="0045671F"/>
    <w:rsid w:val="004609E5"/>
    <w:rsid w:val="00460BB2"/>
    <w:rsid w:val="0046270F"/>
    <w:rsid w:val="0046310D"/>
    <w:rsid w:val="00464D1F"/>
    <w:rsid w:val="00470645"/>
    <w:rsid w:val="00470AB8"/>
    <w:rsid w:val="00471BC6"/>
    <w:rsid w:val="00474612"/>
    <w:rsid w:val="00474F91"/>
    <w:rsid w:val="00475BCD"/>
    <w:rsid w:val="0047647E"/>
    <w:rsid w:val="004768FB"/>
    <w:rsid w:val="00480D3F"/>
    <w:rsid w:val="00481DCE"/>
    <w:rsid w:val="00482410"/>
    <w:rsid w:val="00487524"/>
    <w:rsid w:val="004907B4"/>
    <w:rsid w:val="00491B84"/>
    <w:rsid w:val="00494628"/>
    <w:rsid w:val="00494827"/>
    <w:rsid w:val="0049501F"/>
    <w:rsid w:val="00495171"/>
    <w:rsid w:val="00495974"/>
    <w:rsid w:val="0049680C"/>
    <w:rsid w:val="00497EF9"/>
    <w:rsid w:val="004A0A6F"/>
    <w:rsid w:val="004A0DAE"/>
    <w:rsid w:val="004A2465"/>
    <w:rsid w:val="004A4620"/>
    <w:rsid w:val="004A5244"/>
    <w:rsid w:val="004A71C2"/>
    <w:rsid w:val="004A72DA"/>
    <w:rsid w:val="004B29DC"/>
    <w:rsid w:val="004B2BB3"/>
    <w:rsid w:val="004B32DE"/>
    <w:rsid w:val="004B45A0"/>
    <w:rsid w:val="004B4FF8"/>
    <w:rsid w:val="004B62A4"/>
    <w:rsid w:val="004B6E90"/>
    <w:rsid w:val="004C15F9"/>
    <w:rsid w:val="004C17CF"/>
    <w:rsid w:val="004C1953"/>
    <w:rsid w:val="004C1EAC"/>
    <w:rsid w:val="004C216E"/>
    <w:rsid w:val="004C3096"/>
    <w:rsid w:val="004C43EB"/>
    <w:rsid w:val="004C7826"/>
    <w:rsid w:val="004C7A57"/>
    <w:rsid w:val="004C7C08"/>
    <w:rsid w:val="004D144D"/>
    <w:rsid w:val="004D2CAD"/>
    <w:rsid w:val="004D2FBA"/>
    <w:rsid w:val="004D35DE"/>
    <w:rsid w:val="004D4165"/>
    <w:rsid w:val="004D5BEC"/>
    <w:rsid w:val="004D5F58"/>
    <w:rsid w:val="004D5F8C"/>
    <w:rsid w:val="004D6A47"/>
    <w:rsid w:val="004D753E"/>
    <w:rsid w:val="004D7A87"/>
    <w:rsid w:val="004D7D67"/>
    <w:rsid w:val="004E0A5A"/>
    <w:rsid w:val="004E1A83"/>
    <w:rsid w:val="004E1E3A"/>
    <w:rsid w:val="004E36FB"/>
    <w:rsid w:val="004E3CA7"/>
    <w:rsid w:val="004E4B93"/>
    <w:rsid w:val="004E4C74"/>
    <w:rsid w:val="004E51D3"/>
    <w:rsid w:val="004E57F4"/>
    <w:rsid w:val="004E5D34"/>
    <w:rsid w:val="004E722A"/>
    <w:rsid w:val="004E7AF1"/>
    <w:rsid w:val="004F1EDE"/>
    <w:rsid w:val="004F5071"/>
    <w:rsid w:val="004F733D"/>
    <w:rsid w:val="004F7A6A"/>
    <w:rsid w:val="00500A23"/>
    <w:rsid w:val="00500E49"/>
    <w:rsid w:val="0050285B"/>
    <w:rsid w:val="00506023"/>
    <w:rsid w:val="00506FB3"/>
    <w:rsid w:val="0050765F"/>
    <w:rsid w:val="00511DBF"/>
    <w:rsid w:val="0051345F"/>
    <w:rsid w:val="00513614"/>
    <w:rsid w:val="005140F3"/>
    <w:rsid w:val="0051468C"/>
    <w:rsid w:val="0051482D"/>
    <w:rsid w:val="005150CD"/>
    <w:rsid w:val="00515671"/>
    <w:rsid w:val="00516CD2"/>
    <w:rsid w:val="0051747A"/>
    <w:rsid w:val="00517BDC"/>
    <w:rsid w:val="00520244"/>
    <w:rsid w:val="00521887"/>
    <w:rsid w:val="00522D01"/>
    <w:rsid w:val="00523C0D"/>
    <w:rsid w:val="005243EE"/>
    <w:rsid w:val="00524AE2"/>
    <w:rsid w:val="00525203"/>
    <w:rsid w:val="00525E4B"/>
    <w:rsid w:val="00526C86"/>
    <w:rsid w:val="00527752"/>
    <w:rsid w:val="005312A7"/>
    <w:rsid w:val="0053225B"/>
    <w:rsid w:val="0053316C"/>
    <w:rsid w:val="00537163"/>
    <w:rsid w:val="0054037B"/>
    <w:rsid w:val="00543050"/>
    <w:rsid w:val="00545072"/>
    <w:rsid w:val="00546FEA"/>
    <w:rsid w:val="0055068C"/>
    <w:rsid w:val="00550B76"/>
    <w:rsid w:val="005510A3"/>
    <w:rsid w:val="00556668"/>
    <w:rsid w:val="00556D5D"/>
    <w:rsid w:val="00560544"/>
    <w:rsid w:val="00561447"/>
    <w:rsid w:val="0056547D"/>
    <w:rsid w:val="00565F60"/>
    <w:rsid w:val="00566890"/>
    <w:rsid w:val="005668B5"/>
    <w:rsid w:val="005706B9"/>
    <w:rsid w:val="0057130E"/>
    <w:rsid w:val="0057489B"/>
    <w:rsid w:val="00575FDC"/>
    <w:rsid w:val="005763BA"/>
    <w:rsid w:val="00577764"/>
    <w:rsid w:val="00577E30"/>
    <w:rsid w:val="00581856"/>
    <w:rsid w:val="00581901"/>
    <w:rsid w:val="0058219A"/>
    <w:rsid w:val="005821ED"/>
    <w:rsid w:val="00582270"/>
    <w:rsid w:val="00582AEB"/>
    <w:rsid w:val="00583186"/>
    <w:rsid w:val="00584590"/>
    <w:rsid w:val="00584654"/>
    <w:rsid w:val="005863EE"/>
    <w:rsid w:val="00586CE8"/>
    <w:rsid w:val="005874E1"/>
    <w:rsid w:val="00590B6B"/>
    <w:rsid w:val="00591D5B"/>
    <w:rsid w:val="00592890"/>
    <w:rsid w:val="005928FF"/>
    <w:rsid w:val="00593627"/>
    <w:rsid w:val="00594F64"/>
    <w:rsid w:val="00595448"/>
    <w:rsid w:val="0059787D"/>
    <w:rsid w:val="005A00CF"/>
    <w:rsid w:val="005A0F73"/>
    <w:rsid w:val="005A4210"/>
    <w:rsid w:val="005A7BB6"/>
    <w:rsid w:val="005B1043"/>
    <w:rsid w:val="005B2915"/>
    <w:rsid w:val="005B3DA0"/>
    <w:rsid w:val="005B77BF"/>
    <w:rsid w:val="005C0F58"/>
    <w:rsid w:val="005C10FA"/>
    <w:rsid w:val="005C2A57"/>
    <w:rsid w:val="005C2B62"/>
    <w:rsid w:val="005C48BA"/>
    <w:rsid w:val="005C498C"/>
    <w:rsid w:val="005C6CB3"/>
    <w:rsid w:val="005D0BAA"/>
    <w:rsid w:val="005D1C44"/>
    <w:rsid w:val="005D4353"/>
    <w:rsid w:val="005D4762"/>
    <w:rsid w:val="005D650C"/>
    <w:rsid w:val="005D7A51"/>
    <w:rsid w:val="005E28C4"/>
    <w:rsid w:val="005E2A88"/>
    <w:rsid w:val="005E3076"/>
    <w:rsid w:val="005E36E5"/>
    <w:rsid w:val="005E428F"/>
    <w:rsid w:val="005E4E5C"/>
    <w:rsid w:val="005E4E72"/>
    <w:rsid w:val="005F312D"/>
    <w:rsid w:val="005F36E4"/>
    <w:rsid w:val="005F472C"/>
    <w:rsid w:val="005F4892"/>
    <w:rsid w:val="005F4C88"/>
    <w:rsid w:val="005F4F99"/>
    <w:rsid w:val="005F626B"/>
    <w:rsid w:val="005F7041"/>
    <w:rsid w:val="005F77C6"/>
    <w:rsid w:val="00600FF2"/>
    <w:rsid w:val="006037EC"/>
    <w:rsid w:val="00605754"/>
    <w:rsid w:val="00606771"/>
    <w:rsid w:val="006100BC"/>
    <w:rsid w:val="00611293"/>
    <w:rsid w:val="0061165B"/>
    <w:rsid w:val="006118C5"/>
    <w:rsid w:val="00611AE5"/>
    <w:rsid w:val="00613DDE"/>
    <w:rsid w:val="00613E2D"/>
    <w:rsid w:val="00614A25"/>
    <w:rsid w:val="00616B61"/>
    <w:rsid w:val="006175C4"/>
    <w:rsid w:val="00617693"/>
    <w:rsid w:val="006207FB"/>
    <w:rsid w:val="00620A0B"/>
    <w:rsid w:val="00620E16"/>
    <w:rsid w:val="00622455"/>
    <w:rsid w:val="00622622"/>
    <w:rsid w:val="0062268F"/>
    <w:rsid w:val="006275A8"/>
    <w:rsid w:val="0062793F"/>
    <w:rsid w:val="00627C96"/>
    <w:rsid w:val="006312FD"/>
    <w:rsid w:val="006314B9"/>
    <w:rsid w:val="00633D5D"/>
    <w:rsid w:val="00635C69"/>
    <w:rsid w:val="00636AFE"/>
    <w:rsid w:val="00637395"/>
    <w:rsid w:val="00637840"/>
    <w:rsid w:val="00643962"/>
    <w:rsid w:val="00650847"/>
    <w:rsid w:val="00653057"/>
    <w:rsid w:val="006530AE"/>
    <w:rsid w:val="00656BB7"/>
    <w:rsid w:val="006616A3"/>
    <w:rsid w:val="00662BE8"/>
    <w:rsid w:val="0066328D"/>
    <w:rsid w:val="0066555E"/>
    <w:rsid w:val="00666424"/>
    <w:rsid w:val="0066726F"/>
    <w:rsid w:val="006674C6"/>
    <w:rsid w:val="006703BB"/>
    <w:rsid w:val="00670F92"/>
    <w:rsid w:val="006719C6"/>
    <w:rsid w:val="00671F45"/>
    <w:rsid w:val="00672223"/>
    <w:rsid w:val="0067239A"/>
    <w:rsid w:val="006723FC"/>
    <w:rsid w:val="00672B82"/>
    <w:rsid w:val="006736CD"/>
    <w:rsid w:val="00674975"/>
    <w:rsid w:val="0067663A"/>
    <w:rsid w:val="006772D7"/>
    <w:rsid w:val="0067742F"/>
    <w:rsid w:val="0067761C"/>
    <w:rsid w:val="00680C35"/>
    <w:rsid w:val="006818AC"/>
    <w:rsid w:val="0068293D"/>
    <w:rsid w:val="00683095"/>
    <w:rsid w:val="00683760"/>
    <w:rsid w:val="00683C7F"/>
    <w:rsid w:val="00686138"/>
    <w:rsid w:val="006873CC"/>
    <w:rsid w:val="006879D9"/>
    <w:rsid w:val="006907D9"/>
    <w:rsid w:val="00690ACD"/>
    <w:rsid w:val="006920F8"/>
    <w:rsid w:val="0069478E"/>
    <w:rsid w:val="00694F32"/>
    <w:rsid w:val="0069608A"/>
    <w:rsid w:val="00696E1F"/>
    <w:rsid w:val="00697294"/>
    <w:rsid w:val="006A03B1"/>
    <w:rsid w:val="006A0C3D"/>
    <w:rsid w:val="006A1BB5"/>
    <w:rsid w:val="006A1CBE"/>
    <w:rsid w:val="006A3177"/>
    <w:rsid w:val="006A3F11"/>
    <w:rsid w:val="006A42B3"/>
    <w:rsid w:val="006A438C"/>
    <w:rsid w:val="006A5A58"/>
    <w:rsid w:val="006B324E"/>
    <w:rsid w:val="006B44F5"/>
    <w:rsid w:val="006B6574"/>
    <w:rsid w:val="006B6A81"/>
    <w:rsid w:val="006B6E3E"/>
    <w:rsid w:val="006B7023"/>
    <w:rsid w:val="006C1A89"/>
    <w:rsid w:val="006C311C"/>
    <w:rsid w:val="006C4133"/>
    <w:rsid w:val="006C4218"/>
    <w:rsid w:val="006C5A93"/>
    <w:rsid w:val="006D0F7A"/>
    <w:rsid w:val="006D1184"/>
    <w:rsid w:val="006D24A8"/>
    <w:rsid w:val="006D2E9B"/>
    <w:rsid w:val="006D3453"/>
    <w:rsid w:val="006D427B"/>
    <w:rsid w:val="006D4502"/>
    <w:rsid w:val="006D4AA3"/>
    <w:rsid w:val="006D4C63"/>
    <w:rsid w:val="006D636C"/>
    <w:rsid w:val="006D6E31"/>
    <w:rsid w:val="006D7692"/>
    <w:rsid w:val="006E0E44"/>
    <w:rsid w:val="006E1EEF"/>
    <w:rsid w:val="006E26B9"/>
    <w:rsid w:val="006E33C2"/>
    <w:rsid w:val="006E359D"/>
    <w:rsid w:val="006E3D06"/>
    <w:rsid w:val="006E4799"/>
    <w:rsid w:val="006E5178"/>
    <w:rsid w:val="006E5C3D"/>
    <w:rsid w:val="006E774B"/>
    <w:rsid w:val="006F2AC2"/>
    <w:rsid w:val="006F328E"/>
    <w:rsid w:val="006F4DAF"/>
    <w:rsid w:val="006F5B4F"/>
    <w:rsid w:val="00700C2A"/>
    <w:rsid w:val="00705B4D"/>
    <w:rsid w:val="00706F00"/>
    <w:rsid w:val="007079A7"/>
    <w:rsid w:val="00707A1A"/>
    <w:rsid w:val="007107BF"/>
    <w:rsid w:val="00711D38"/>
    <w:rsid w:val="00712D54"/>
    <w:rsid w:val="00713F1E"/>
    <w:rsid w:val="00714350"/>
    <w:rsid w:val="00716385"/>
    <w:rsid w:val="00717E1C"/>
    <w:rsid w:val="00721AC8"/>
    <w:rsid w:val="0072224D"/>
    <w:rsid w:val="0072496D"/>
    <w:rsid w:val="007266AC"/>
    <w:rsid w:val="00727200"/>
    <w:rsid w:val="0072771A"/>
    <w:rsid w:val="00730C45"/>
    <w:rsid w:val="007314F9"/>
    <w:rsid w:val="0073157F"/>
    <w:rsid w:val="00731D4B"/>
    <w:rsid w:val="00733E7A"/>
    <w:rsid w:val="007340F6"/>
    <w:rsid w:val="007344B5"/>
    <w:rsid w:val="00734B2F"/>
    <w:rsid w:val="00737349"/>
    <w:rsid w:val="007378CB"/>
    <w:rsid w:val="00740437"/>
    <w:rsid w:val="0074093E"/>
    <w:rsid w:val="00740C89"/>
    <w:rsid w:val="00740FD5"/>
    <w:rsid w:val="00744018"/>
    <w:rsid w:val="00744266"/>
    <w:rsid w:val="007444A3"/>
    <w:rsid w:val="0074628B"/>
    <w:rsid w:val="00750948"/>
    <w:rsid w:val="0075281F"/>
    <w:rsid w:val="00756292"/>
    <w:rsid w:val="00756906"/>
    <w:rsid w:val="00762144"/>
    <w:rsid w:val="0076293D"/>
    <w:rsid w:val="00764143"/>
    <w:rsid w:val="007666BF"/>
    <w:rsid w:val="00771A69"/>
    <w:rsid w:val="00773060"/>
    <w:rsid w:val="007731A3"/>
    <w:rsid w:val="00777953"/>
    <w:rsid w:val="0078064F"/>
    <w:rsid w:val="00784270"/>
    <w:rsid w:val="0078554F"/>
    <w:rsid w:val="00785838"/>
    <w:rsid w:val="0078605C"/>
    <w:rsid w:val="00787418"/>
    <w:rsid w:val="00790DDE"/>
    <w:rsid w:val="007914D7"/>
    <w:rsid w:val="00792BF4"/>
    <w:rsid w:val="00793C45"/>
    <w:rsid w:val="007946EC"/>
    <w:rsid w:val="00794722"/>
    <w:rsid w:val="00794EB2"/>
    <w:rsid w:val="00794FF1"/>
    <w:rsid w:val="00796D40"/>
    <w:rsid w:val="007A13CC"/>
    <w:rsid w:val="007A1A0B"/>
    <w:rsid w:val="007A1D70"/>
    <w:rsid w:val="007A2DDF"/>
    <w:rsid w:val="007A3695"/>
    <w:rsid w:val="007A3D42"/>
    <w:rsid w:val="007A44AF"/>
    <w:rsid w:val="007A4C00"/>
    <w:rsid w:val="007A4C8E"/>
    <w:rsid w:val="007A6184"/>
    <w:rsid w:val="007A6F24"/>
    <w:rsid w:val="007A7574"/>
    <w:rsid w:val="007B0AE7"/>
    <w:rsid w:val="007B296F"/>
    <w:rsid w:val="007B53ED"/>
    <w:rsid w:val="007B55F8"/>
    <w:rsid w:val="007B5E41"/>
    <w:rsid w:val="007B63A7"/>
    <w:rsid w:val="007B6FED"/>
    <w:rsid w:val="007C09D4"/>
    <w:rsid w:val="007C49C7"/>
    <w:rsid w:val="007D0DD3"/>
    <w:rsid w:val="007D17D6"/>
    <w:rsid w:val="007D239F"/>
    <w:rsid w:val="007D3A5C"/>
    <w:rsid w:val="007D402B"/>
    <w:rsid w:val="007D54B7"/>
    <w:rsid w:val="007D6E24"/>
    <w:rsid w:val="007D7914"/>
    <w:rsid w:val="007D79C3"/>
    <w:rsid w:val="007D7B9C"/>
    <w:rsid w:val="007E02B2"/>
    <w:rsid w:val="007E0EF2"/>
    <w:rsid w:val="007E1308"/>
    <w:rsid w:val="007E16A0"/>
    <w:rsid w:val="007E2C5C"/>
    <w:rsid w:val="007E4170"/>
    <w:rsid w:val="007E64C6"/>
    <w:rsid w:val="007F10A6"/>
    <w:rsid w:val="007F13D7"/>
    <w:rsid w:val="007F1D6C"/>
    <w:rsid w:val="007F326A"/>
    <w:rsid w:val="007F33E8"/>
    <w:rsid w:val="007F4754"/>
    <w:rsid w:val="007F705B"/>
    <w:rsid w:val="007F71AC"/>
    <w:rsid w:val="0080046C"/>
    <w:rsid w:val="008005AA"/>
    <w:rsid w:val="00801893"/>
    <w:rsid w:val="00802AB2"/>
    <w:rsid w:val="00806895"/>
    <w:rsid w:val="00806A56"/>
    <w:rsid w:val="00806B38"/>
    <w:rsid w:val="00810B32"/>
    <w:rsid w:val="00812AC2"/>
    <w:rsid w:val="00812AD8"/>
    <w:rsid w:val="008150DB"/>
    <w:rsid w:val="008154E3"/>
    <w:rsid w:val="00816CD7"/>
    <w:rsid w:val="00817407"/>
    <w:rsid w:val="00820B0D"/>
    <w:rsid w:val="00821089"/>
    <w:rsid w:val="0082151A"/>
    <w:rsid w:val="00821A9E"/>
    <w:rsid w:val="008222B7"/>
    <w:rsid w:val="00823015"/>
    <w:rsid w:val="008231F2"/>
    <w:rsid w:val="00824B8E"/>
    <w:rsid w:val="008258B6"/>
    <w:rsid w:val="00825C1E"/>
    <w:rsid w:val="00830247"/>
    <w:rsid w:val="00831972"/>
    <w:rsid w:val="00831ABE"/>
    <w:rsid w:val="00834A9E"/>
    <w:rsid w:val="00834E7B"/>
    <w:rsid w:val="008361A8"/>
    <w:rsid w:val="00836721"/>
    <w:rsid w:val="0084042C"/>
    <w:rsid w:val="00840532"/>
    <w:rsid w:val="00840859"/>
    <w:rsid w:val="00843B20"/>
    <w:rsid w:val="00845BE4"/>
    <w:rsid w:val="00847636"/>
    <w:rsid w:val="00847C38"/>
    <w:rsid w:val="008528ED"/>
    <w:rsid w:val="008537A5"/>
    <w:rsid w:val="00854958"/>
    <w:rsid w:val="0086180A"/>
    <w:rsid w:val="008634E0"/>
    <w:rsid w:val="00863B55"/>
    <w:rsid w:val="008641C5"/>
    <w:rsid w:val="00864BBA"/>
    <w:rsid w:val="0086664B"/>
    <w:rsid w:val="00866A83"/>
    <w:rsid w:val="0086775C"/>
    <w:rsid w:val="00867B9D"/>
    <w:rsid w:val="00871B2E"/>
    <w:rsid w:val="00871C37"/>
    <w:rsid w:val="0087225F"/>
    <w:rsid w:val="00872630"/>
    <w:rsid w:val="0087317E"/>
    <w:rsid w:val="0087319F"/>
    <w:rsid w:val="00874388"/>
    <w:rsid w:val="008746B3"/>
    <w:rsid w:val="00874CE8"/>
    <w:rsid w:val="008758A4"/>
    <w:rsid w:val="00875B96"/>
    <w:rsid w:val="00875F3B"/>
    <w:rsid w:val="00880164"/>
    <w:rsid w:val="00880491"/>
    <w:rsid w:val="008811F8"/>
    <w:rsid w:val="00881467"/>
    <w:rsid w:val="0088461F"/>
    <w:rsid w:val="0088736A"/>
    <w:rsid w:val="008873D1"/>
    <w:rsid w:val="00887989"/>
    <w:rsid w:val="00887C8E"/>
    <w:rsid w:val="00890B2E"/>
    <w:rsid w:val="008910B3"/>
    <w:rsid w:val="008935D2"/>
    <w:rsid w:val="00895AD4"/>
    <w:rsid w:val="00895E5D"/>
    <w:rsid w:val="0089607B"/>
    <w:rsid w:val="008A1ABC"/>
    <w:rsid w:val="008A2EE7"/>
    <w:rsid w:val="008A3135"/>
    <w:rsid w:val="008A4064"/>
    <w:rsid w:val="008A6F16"/>
    <w:rsid w:val="008A763D"/>
    <w:rsid w:val="008B04E3"/>
    <w:rsid w:val="008B178B"/>
    <w:rsid w:val="008B2954"/>
    <w:rsid w:val="008B3674"/>
    <w:rsid w:val="008B4214"/>
    <w:rsid w:val="008B4352"/>
    <w:rsid w:val="008B5BFB"/>
    <w:rsid w:val="008B618C"/>
    <w:rsid w:val="008B7BC0"/>
    <w:rsid w:val="008C25CF"/>
    <w:rsid w:val="008C2992"/>
    <w:rsid w:val="008C588C"/>
    <w:rsid w:val="008C6505"/>
    <w:rsid w:val="008D27BA"/>
    <w:rsid w:val="008D3E75"/>
    <w:rsid w:val="008D4DAB"/>
    <w:rsid w:val="008D59FA"/>
    <w:rsid w:val="008D771E"/>
    <w:rsid w:val="008E1D5D"/>
    <w:rsid w:val="008E32CB"/>
    <w:rsid w:val="008E5A3F"/>
    <w:rsid w:val="008E7161"/>
    <w:rsid w:val="008E76B5"/>
    <w:rsid w:val="008F0594"/>
    <w:rsid w:val="008F1A62"/>
    <w:rsid w:val="008F5D97"/>
    <w:rsid w:val="008F5FDE"/>
    <w:rsid w:val="008F6FEE"/>
    <w:rsid w:val="008F7D4F"/>
    <w:rsid w:val="008F7F38"/>
    <w:rsid w:val="0090386A"/>
    <w:rsid w:val="00904095"/>
    <w:rsid w:val="00905D0F"/>
    <w:rsid w:val="00906937"/>
    <w:rsid w:val="009069E8"/>
    <w:rsid w:val="00911E12"/>
    <w:rsid w:val="009131E0"/>
    <w:rsid w:val="0091321E"/>
    <w:rsid w:val="009138F0"/>
    <w:rsid w:val="00914ACF"/>
    <w:rsid w:val="00915299"/>
    <w:rsid w:val="00915CE3"/>
    <w:rsid w:val="009170E0"/>
    <w:rsid w:val="009172EA"/>
    <w:rsid w:val="009204A4"/>
    <w:rsid w:val="00921750"/>
    <w:rsid w:val="00925361"/>
    <w:rsid w:val="0092632A"/>
    <w:rsid w:val="00927105"/>
    <w:rsid w:val="0092726F"/>
    <w:rsid w:val="00927DEE"/>
    <w:rsid w:val="0093123F"/>
    <w:rsid w:val="009319DD"/>
    <w:rsid w:val="009338C2"/>
    <w:rsid w:val="00933C5C"/>
    <w:rsid w:val="00934F34"/>
    <w:rsid w:val="00935E19"/>
    <w:rsid w:val="00936123"/>
    <w:rsid w:val="009424D0"/>
    <w:rsid w:val="00945513"/>
    <w:rsid w:val="00947E2C"/>
    <w:rsid w:val="009505AE"/>
    <w:rsid w:val="009517D9"/>
    <w:rsid w:val="00951AA5"/>
    <w:rsid w:val="009568E9"/>
    <w:rsid w:val="00956FD7"/>
    <w:rsid w:val="0096216C"/>
    <w:rsid w:val="00963FD2"/>
    <w:rsid w:val="00964E7E"/>
    <w:rsid w:val="009677DB"/>
    <w:rsid w:val="00970435"/>
    <w:rsid w:val="009706BD"/>
    <w:rsid w:val="009709BD"/>
    <w:rsid w:val="009722E9"/>
    <w:rsid w:val="0097342B"/>
    <w:rsid w:val="00973CA4"/>
    <w:rsid w:val="00974749"/>
    <w:rsid w:val="00974E2D"/>
    <w:rsid w:val="00977892"/>
    <w:rsid w:val="00980B88"/>
    <w:rsid w:val="0098481E"/>
    <w:rsid w:val="009851C5"/>
    <w:rsid w:val="00990DBD"/>
    <w:rsid w:val="00991B03"/>
    <w:rsid w:val="009927D4"/>
    <w:rsid w:val="00994124"/>
    <w:rsid w:val="00994316"/>
    <w:rsid w:val="0099625E"/>
    <w:rsid w:val="00996FF1"/>
    <w:rsid w:val="009974D6"/>
    <w:rsid w:val="00997D06"/>
    <w:rsid w:val="00997D37"/>
    <w:rsid w:val="009A02D8"/>
    <w:rsid w:val="009A13E6"/>
    <w:rsid w:val="009A16F5"/>
    <w:rsid w:val="009A18DC"/>
    <w:rsid w:val="009A43A6"/>
    <w:rsid w:val="009A4492"/>
    <w:rsid w:val="009A688C"/>
    <w:rsid w:val="009A6956"/>
    <w:rsid w:val="009A79E3"/>
    <w:rsid w:val="009B1886"/>
    <w:rsid w:val="009B43D0"/>
    <w:rsid w:val="009B45DD"/>
    <w:rsid w:val="009B4B3E"/>
    <w:rsid w:val="009B5CF4"/>
    <w:rsid w:val="009C0186"/>
    <w:rsid w:val="009C4A89"/>
    <w:rsid w:val="009C4E7D"/>
    <w:rsid w:val="009C7790"/>
    <w:rsid w:val="009D05B6"/>
    <w:rsid w:val="009D06E3"/>
    <w:rsid w:val="009D1057"/>
    <w:rsid w:val="009D1DBA"/>
    <w:rsid w:val="009D305C"/>
    <w:rsid w:val="009D36C9"/>
    <w:rsid w:val="009D3B71"/>
    <w:rsid w:val="009D4A60"/>
    <w:rsid w:val="009E11F3"/>
    <w:rsid w:val="009E3F7A"/>
    <w:rsid w:val="009E55DE"/>
    <w:rsid w:val="009E59F7"/>
    <w:rsid w:val="009E6504"/>
    <w:rsid w:val="009E67BA"/>
    <w:rsid w:val="009E7466"/>
    <w:rsid w:val="009E75D6"/>
    <w:rsid w:val="009E7A2D"/>
    <w:rsid w:val="009F1309"/>
    <w:rsid w:val="009F144A"/>
    <w:rsid w:val="009F2053"/>
    <w:rsid w:val="009F3CD1"/>
    <w:rsid w:val="009F470E"/>
    <w:rsid w:val="009F51A9"/>
    <w:rsid w:val="009F7A42"/>
    <w:rsid w:val="00A00592"/>
    <w:rsid w:val="00A00CD1"/>
    <w:rsid w:val="00A00E0A"/>
    <w:rsid w:val="00A02330"/>
    <w:rsid w:val="00A02473"/>
    <w:rsid w:val="00A0326F"/>
    <w:rsid w:val="00A04581"/>
    <w:rsid w:val="00A104D2"/>
    <w:rsid w:val="00A10BB6"/>
    <w:rsid w:val="00A1118A"/>
    <w:rsid w:val="00A139A7"/>
    <w:rsid w:val="00A15BA1"/>
    <w:rsid w:val="00A16422"/>
    <w:rsid w:val="00A16A9C"/>
    <w:rsid w:val="00A17C6D"/>
    <w:rsid w:val="00A201B1"/>
    <w:rsid w:val="00A20C1A"/>
    <w:rsid w:val="00A27D27"/>
    <w:rsid w:val="00A300CE"/>
    <w:rsid w:val="00A31273"/>
    <w:rsid w:val="00A316DC"/>
    <w:rsid w:val="00A31E61"/>
    <w:rsid w:val="00A3392D"/>
    <w:rsid w:val="00A35333"/>
    <w:rsid w:val="00A35908"/>
    <w:rsid w:val="00A36D68"/>
    <w:rsid w:val="00A43814"/>
    <w:rsid w:val="00A470BF"/>
    <w:rsid w:val="00A4792F"/>
    <w:rsid w:val="00A50612"/>
    <w:rsid w:val="00A50FBE"/>
    <w:rsid w:val="00A517A1"/>
    <w:rsid w:val="00A51A4B"/>
    <w:rsid w:val="00A52370"/>
    <w:rsid w:val="00A524F6"/>
    <w:rsid w:val="00A5450F"/>
    <w:rsid w:val="00A54A17"/>
    <w:rsid w:val="00A62FD4"/>
    <w:rsid w:val="00A6586F"/>
    <w:rsid w:val="00A66821"/>
    <w:rsid w:val="00A66E74"/>
    <w:rsid w:val="00A701F3"/>
    <w:rsid w:val="00A7026C"/>
    <w:rsid w:val="00A71CF6"/>
    <w:rsid w:val="00A730D0"/>
    <w:rsid w:val="00A73A8A"/>
    <w:rsid w:val="00A744EC"/>
    <w:rsid w:val="00A7578F"/>
    <w:rsid w:val="00A76694"/>
    <w:rsid w:val="00A77170"/>
    <w:rsid w:val="00A77560"/>
    <w:rsid w:val="00A82210"/>
    <w:rsid w:val="00A827AB"/>
    <w:rsid w:val="00A82E6D"/>
    <w:rsid w:val="00A87BE2"/>
    <w:rsid w:val="00A91A95"/>
    <w:rsid w:val="00A979E7"/>
    <w:rsid w:val="00AA01ED"/>
    <w:rsid w:val="00AA11AE"/>
    <w:rsid w:val="00AA11E5"/>
    <w:rsid w:val="00AA177A"/>
    <w:rsid w:val="00AA1A84"/>
    <w:rsid w:val="00AA1E47"/>
    <w:rsid w:val="00AA2E5A"/>
    <w:rsid w:val="00AA439C"/>
    <w:rsid w:val="00AA6AB7"/>
    <w:rsid w:val="00AA71EE"/>
    <w:rsid w:val="00AB0431"/>
    <w:rsid w:val="00AB04ED"/>
    <w:rsid w:val="00AB1769"/>
    <w:rsid w:val="00AB3161"/>
    <w:rsid w:val="00AB4545"/>
    <w:rsid w:val="00AB5A50"/>
    <w:rsid w:val="00AB7C95"/>
    <w:rsid w:val="00AC4845"/>
    <w:rsid w:val="00AC4E49"/>
    <w:rsid w:val="00AC52A4"/>
    <w:rsid w:val="00AC66C0"/>
    <w:rsid w:val="00AD0099"/>
    <w:rsid w:val="00AD20B7"/>
    <w:rsid w:val="00AD57F0"/>
    <w:rsid w:val="00AE1CE3"/>
    <w:rsid w:val="00AE27E5"/>
    <w:rsid w:val="00AE4AB6"/>
    <w:rsid w:val="00AE5646"/>
    <w:rsid w:val="00AE575F"/>
    <w:rsid w:val="00AF0636"/>
    <w:rsid w:val="00AF13A7"/>
    <w:rsid w:val="00AF281A"/>
    <w:rsid w:val="00AF34CA"/>
    <w:rsid w:val="00AF3AB2"/>
    <w:rsid w:val="00AF3EC8"/>
    <w:rsid w:val="00AF45CD"/>
    <w:rsid w:val="00B01E79"/>
    <w:rsid w:val="00B0257E"/>
    <w:rsid w:val="00B02B19"/>
    <w:rsid w:val="00B0368E"/>
    <w:rsid w:val="00B03CDB"/>
    <w:rsid w:val="00B04B87"/>
    <w:rsid w:val="00B05374"/>
    <w:rsid w:val="00B06185"/>
    <w:rsid w:val="00B07525"/>
    <w:rsid w:val="00B07DF2"/>
    <w:rsid w:val="00B10E41"/>
    <w:rsid w:val="00B11108"/>
    <w:rsid w:val="00B116CF"/>
    <w:rsid w:val="00B11F3E"/>
    <w:rsid w:val="00B12F83"/>
    <w:rsid w:val="00B149E1"/>
    <w:rsid w:val="00B14CBB"/>
    <w:rsid w:val="00B15009"/>
    <w:rsid w:val="00B17925"/>
    <w:rsid w:val="00B20A6D"/>
    <w:rsid w:val="00B2282C"/>
    <w:rsid w:val="00B26D37"/>
    <w:rsid w:val="00B275F8"/>
    <w:rsid w:val="00B30518"/>
    <w:rsid w:val="00B3067C"/>
    <w:rsid w:val="00B30C81"/>
    <w:rsid w:val="00B327C4"/>
    <w:rsid w:val="00B32E80"/>
    <w:rsid w:val="00B333CA"/>
    <w:rsid w:val="00B355DB"/>
    <w:rsid w:val="00B36C53"/>
    <w:rsid w:val="00B40A21"/>
    <w:rsid w:val="00B42E98"/>
    <w:rsid w:val="00B44AB9"/>
    <w:rsid w:val="00B45805"/>
    <w:rsid w:val="00B45B49"/>
    <w:rsid w:val="00B465E4"/>
    <w:rsid w:val="00B474ED"/>
    <w:rsid w:val="00B47ADB"/>
    <w:rsid w:val="00B50003"/>
    <w:rsid w:val="00B50B1C"/>
    <w:rsid w:val="00B51A69"/>
    <w:rsid w:val="00B51E44"/>
    <w:rsid w:val="00B554AB"/>
    <w:rsid w:val="00B572C8"/>
    <w:rsid w:val="00B578D8"/>
    <w:rsid w:val="00B57C90"/>
    <w:rsid w:val="00B606A1"/>
    <w:rsid w:val="00B60BDB"/>
    <w:rsid w:val="00B70CA3"/>
    <w:rsid w:val="00B71B44"/>
    <w:rsid w:val="00B73C59"/>
    <w:rsid w:val="00B73D22"/>
    <w:rsid w:val="00B74675"/>
    <w:rsid w:val="00B75294"/>
    <w:rsid w:val="00B8005C"/>
    <w:rsid w:val="00B811DE"/>
    <w:rsid w:val="00B82DF5"/>
    <w:rsid w:val="00B84DE7"/>
    <w:rsid w:val="00B85051"/>
    <w:rsid w:val="00B851EA"/>
    <w:rsid w:val="00B85A33"/>
    <w:rsid w:val="00B8627D"/>
    <w:rsid w:val="00B90886"/>
    <w:rsid w:val="00B91326"/>
    <w:rsid w:val="00B92B87"/>
    <w:rsid w:val="00B92DC8"/>
    <w:rsid w:val="00B9337B"/>
    <w:rsid w:val="00B93EC8"/>
    <w:rsid w:val="00B96CAF"/>
    <w:rsid w:val="00B97216"/>
    <w:rsid w:val="00B97C69"/>
    <w:rsid w:val="00BA1495"/>
    <w:rsid w:val="00BA5BCE"/>
    <w:rsid w:val="00BA75F2"/>
    <w:rsid w:val="00BB081A"/>
    <w:rsid w:val="00BB2046"/>
    <w:rsid w:val="00BB2EAA"/>
    <w:rsid w:val="00BB315A"/>
    <w:rsid w:val="00BB47ED"/>
    <w:rsid w:val="00BB557B"/>
    <w:rsid w:val="00BB7A14"/>
    <w:rsid w:val="00BB7FCE"/>
    <w:rsid w:val="00BC077C"/>
    <w:rsid w:val="00BC1952"/>
    <w:rsid w:val="00BC1A8E"/>
    <w:rsid w:val="00BC2C31"/>
    <w:rsid w:val="00BC35CA"/>
    <w:rsid w:val="00BC48FF"/>
    <w:rsid w:val="00BC6BB2"/>
    <w:rsid w:val="00BC6E12"/>
    <w:rsid w:val="00BD5B26"/>
    <w:rsid w:val="00BE109F"/>
    <w:rsid w:val="00BE1C30"/>
    <w:rsid w:val="00BE21B2"/>
    <w:rsid w:val="00BE3392"/>
    <w:rsid w:val="00BE550B"/>
    <w:rsid w:val="00BE58FE"/>
    <w:rsid w:val="00BE66D7"/>
    <w:rsid w:val="00BE73D1"/>
    <w:rsid w:val="00BE7565"/>
    <w:rsid w:val="00BF04B6"/>
    <w:rsid w:val="00BF0B6E"/>
    <w:rsid w:val="00BF0E0D"/>
    <w:rsid w:val="00BF255E"/>
    <w:rsid w:val="00BF2C2C"/>
    <w:rsid w:val="00BF49FD"/>
    <w:rsid w:val="00BF5A53"/>
    <w:rsid w:val="00BF6CA3"/>
    <w:rsid w:val="00C0010F"/>
    <w:rsid w:val="00C01F07"/>
    <w:rsid w:val="00C0649B"/>
    <w:rsid w:val="00C10642"/>
    <w:rsid w:val="00C1100E"/>
    <w:rsid w:val="00C111A2"/>
    <w:rsid w:val="00C16DBB"/>
    <w:rsid w:val="00C17E12"/>
    <w:rsid w:val="00C20041"/>
    <w:rsid w:val="00C22C57"/>
    <w:rsid w:val="00C23D82"/>
    <w:rsid w:val="00C251C9"/>
    <w:rsid w:val="00C25455"/>
    <w:rsid w:val="00C267A8"/>
    <w:rsid w:val="00C273F4"/>
    <w:rsid w:val="00C276B8"/>
    <w:rsid w:val="00C327F9"/>
    <w:rsid w:val="00C32E8A"/>
    <w:rsid w:val="00C334B7"/>
    <w:rsid w:val="00C34153"/>
    <w:rsid w:val="00C3418B"/>
    <w:rsid w:val="00C3427A"/>
    <w:rsid w:val="00C3597B"/>
    <w:rsid w:val="00C40C90"/>
    <w:rsid w:val="00C5074F"/>
    <w:rsid w:val="00C51BA9"/>
    <w:rsid w:val="00C5526C"/>
    <w:rsid w:val="00C56BE7"/>
    <w:rsid w:val="00C57886"/>
    <w:rsid w:val="00C57C52"/>
    <w:rsid w:val="00C57ED2"/>
    <w:rsid w:val="00C608A4"/>
    <w:rsid w:val="00C623C6"/>
    <w:rsid w:val="00C63B8A"/>
    <w:rsid w:val="00C63CFB"/>
    <w:rsid w:val="00C65E6F"/>
    <w:rsid w:val="00C73357"/>
    <w:rsid w:val="00C7375E"/>
    <w:rsid w:val="00C777E4"/>
    <w:rsid w:val="00C809C1"/>
    <w:rsid w:val="00C81852"/>
    <w:rsid w:val="00C81E13"/>
    <w:rsid w:val="00C82565"/>
    <w:rsid w:val="00C82A99"/>
    <w:rsid w:val="00C82ADA"/>
    <w:rsid w:val="00C83E3A"/>
    <w:rsid w:val="00C84695"/>
    <w:rsid w:val="00C85335"/>
    <w:rsid w:val="00C91D39"/>
    <w:rsid w:val="00C92C64"/>
    <w:rsid w:val="00C93E80"/>
    <w:rsid w:val="00C95C74"/>
    <w:rsid w:val="00C96A6D"/>
    <w:rsid w:val="00CA4846"/>
    <w:rsid w:val="00CA5349"/>
    <w:rsid w:val="00CA560F"/>
    <w:rsid w:val="00CA6276"/>
    <w:rsid w:val="00CA6478"/>
    <w:rsid w:val="00CA6998"/>
    <w:rsid w:val="00CA6C62"/>
    <w:rsid w:val="00CA7296"/>
    <w:rsid w:val="00CA7CB3"/>
    <w:rsid w:val="00CB1054"/>
    <w:rsid w:val="00CB143E"/>
    <w:rsid w:val="00CB15B8"/>
    <w:rsid w:val="00CB16BB"/>
    <w:rsid w:val="00CB18CD"/>
    <w:rsid w:val="00CB3B23"/>
    <w:rsid w:val="00CB3CBB"/>
    <w:rsid w:val="00CB53C1"/>
    <w:rsid w:val="00CB7805"/>
    <w:rsid w:val="00CC00FB"/>
    <w:rsid w:val="00CC025A"/>
    <w:rsid w:val="00CC144D"/>
    <w:rsid w:val="00CC2C2E"/>
    <w:rsid w:val="00CC34A7"/>
    <w:rsid w:val="00CC4060"/>
    <w:rsid w:val="00CC6DD5"/>
    <w:rsid w:val="00CC7F29"/>
    <w:rsid w:val="00CD11DE"/>
    <w:rsid w:val="00CD348D"/>
    <w:rsid w:val="00CD34B9"/>
    <w:rsid w:val="00CD38A2"/>
    <w:rsid w:val="00CD4FD5"/>
    <w:rsid w:val="00CD544A"/>
    <w:rsid w:val="00CD7D56"/>
    <w:rsid w:val="00CE1EFE"/>
    <w:rsid w:val="00CE27EC"/>
    <w:rsid w:val="00CE2D58"/>
    <w:rsid w:val="00CE3327"/>
    <w:rsid w:val="00CE52DF"/>
    <w:rsid w:val="00CE66B9"/>
    <w:rsid w:val="00CF08B0"/>
    <w:rsid w:val="00CF2433"/>
    <w:rsid w:val="00CF325A"/>
    <w:rsid w:val="00CF6A2E"/>
    <w:rsid w:val="00CF7B1B"/>
    <w:rsid w:val="00CF7C9C"/>
    <w:rsid w:val="00D01544"/>
    <w:rsid w:val="00D06728"/>
    <w:rsid w:val="00D07447"/>
    <w:rsid w:val="00D076F8"/>
    <w:rsid w:val="00D11063"/>
    <w:rsid w:val="00D159F8"/>
    <w:rsid w:val="00D20992"/>
    <w:rsid w:val="00D210B4"/>
    <w:rsid w:val="00D21C4E"/>
    <w:rsid w:val="00D2417C"/>
    <w:rsid w:val="00D245DB"/>
    <w:rsid w:val="00D24CFB"/>
    <w:rsid w:val="00D26095"/>
    <w:rsid w:val="00D27D6C"/>
    <w:rsid w:val="00D30E14"/>
    <w:rsid w:val="00D3260F"/>
    <w:rsid w:val="00D33361"/>
    <w:rsid w:val="00D33A21"/>
    <w:rsid w:val="00D3415C"/>
    <w:rsid w:val="00D35923"/>
    <w:rsid w:val="00D4051A"/>
    <w:rsid w:val="00D409AF"/>
    <w:rsid w:val="00D42441"/>
    <w:rsid w:val="00D46BDE"/>
    <w:rsid w:val="00D47A69"/>
    <w:rsid w:val="00D50992"/>
    <w:rsid w:val="00D50C23"/>
    <w:rsid w:val="00D51A6B"/>
    <w:rsid w:val="00D52EB4"/>
    <w:rsid w:val="00D5521F"/>
    <w:rsid w:val="00D55F5A"/>
    <w:rsid w:val="00D568FB"/>
    <w:rsid w:val="00D56F7C"/>
    <w:rsid w:val="00D5704B"/>
    <w:rsid w:val="00D571B8"/>
    <w:rsid w:val="00D574E6"/>
    <w:rsid w:val="00D57CE7"/>
    <w:rsid w:val="00D604D3"/>
    <w:rsid w:val="00D61119"/>
    <w:rsid w:val="00D61D5F"/>
    <w:rsid w:val="00D6207D"/>
    <w:rsid w:val="00D62C35"/>
    <w:rsid w:val="00D62CCD"/>
    <w:rsid w:val="00D65E80"/>
    <w:rsid w:val="00D70AFE"/>
    <w:rsid w:val="00D71EAE"/>
    <w:rsid w:val="00D71F60"/>
    <w:rsid w:val="00D72482"/>
    <w:rsid w:val="00D724CC"/>
    <w:rsid w:val="00D75A35"/>
    <w:rsid w:val="00D77545"/>
    <w:rsid w:val="00D8019F"/>
    <w:rsid w:val="00D8300C"/>
    <w:rsid w:val="00D8468B"/>
    <w:rsid w:val="00D84DD9"/>
    <w:rsid w:val="00D84E1D"/>
    <w:rsid w:val="00D85A54"/>
    <w:rsid w:val="00D8714D"/>
    <w:rsid w:val="00D87573"/>
    <w:rsid w:val="00D919AF"/>
    <w:rsid w:val="00D91A12"/>
    <w:rsid w:val="00D92072"/>
    <w:rsid w:val="00D93B5A"/>
    <w:rsid w:val="00D94558"/>
    <w:rsid w:val="00D966F5"/>
    <w:rsid w:val="00D96F4F"/>
    <w:rsid w:val="00DA1089"/>
    <w:rsid w:val="00DA124E"/>
    <w:rsid w:val="00DA2F02"/>
    <w:rsid w:val="00DA6880"/>
    <w:rsid w:val="00DA70F0"/>
    <w:rsid w:val="00DA7EFF"/>
    <w:rsid w:val="00DB0677"/>
    <w:rsid w:val="00DB269A"/>
    <w:rsid w:val="00DB38CF"/>
    <w:rsid w:val="00DB5135"/>
    <w:rsid w:val="00DB5602"/>
    <w:rsid w:val="00DB5F82"/>
    <w:rsid w:val="00DB60EE"/>
    <w:rsid w:val="00DB7078"/>
    <w:rsid w:val="00DC10B6"/>
    <w:rsid w:val="00DC21B0"/>
    <w:rsid w:val="00DC3FA7"/>
    <w:rsid w:val="00DC43C2"/>
    <w:rsid w:val="00DC43E3"/>
    <w:rsid w:val="00DC5B30"/>
    <w:rsid w:val="00DD1447"/>
    <w:rsid w:val="00DD179B"/>
    <w:rsid w:val="00DD28CF"/>
    <w:rsid w:val="00DD3AAB"/>
    <w:rsid w:val="00DD3FC6"/>
    <w:rsid w:val="00DD4025"/>
    <w:rsid w:val="00DD626A"/>
    <w:rsid w:val="00DD68A3"/>
    <w:rsid w:val="00DD6EB8"/>
    <w:rsid w:val="00DD73A0"/>
    <w:rsid w:val="00DD7D22"/>
    <w:rsid w:val="00DE0132"/>
    <w:rsid w:val="00DE2739"/>
    <w:rsid w:val="00DE317E"/>
    <w:rsid w:val="00DE3928"/>
    <w:rsid w:val="00DE4218"/>
    <w:rsid w:val="00DE5702"/>
    <w:rsid w:val="00DE6E15"/>
    <w:rsid w:val="00DE7636"/>
    <w:rsid w:val="00DF2D8B"/>
    <w:rsid w:val="00DF361F"/>
    <w:rsid w:val="00DF4E8D"/>
    <w:rsid w:val="00DF7F78"/>
    <w:rsid w:val="00E007A3"/>
    <w:rsid w:val="00E00A4A"/>
    <w:rsid w:val="00E026AB"/>
    <w:rsid w:val="00E034DB"/>
    <w:rsid w:val="00E05CAE"/>
    <w:rsid w:val="00E06A15"/>
    <w:rsid w:val="00E10F9F"/>
    <w:rsid w:val="00E1591C"/>
    <w:rsid w:val="00E1685E"/>
    <w:rsid w:val="00E168FC"/>
    <w:rsid w:val="00E22EC8"/>
    <w:rsid w:val="00E23888"/>
    <w:rsid w:val="00E258D6"/>
    <w:rsid w:val="00E3087A"/>
    <w:rsid w:val="00E31308"/>
    <w:rsid w:val="00E3163B"/>
    <w:rsid w:val="00E3438F"/>
    <w:rsid w:val="00E365ED"/>
    <w:rsid w:val="00E36FA6"/>
    <w:rsid w:val="00E40596"/>
    <w:rsid w:val="00E405F7"/>
    <w:rsid w:val="00E45FD0"/>
    <w:rsid w:val="00E46F66"/>
    <w:rsid w:val="00E473E8"/>
    <w:rsid w:val="00E509DC"/>
    <w:rsid w:val="00E515B5"/>
    <w:rsid w:val="00E56736"/>
    <w:rsid w:val="00E56A40"/>
    <w:rsid w:val="00E57563"/>
    <w:rsid w:val="00E57D5A"/>
    <w:rsid w:val="00E603A2"/>
    <w:rsid w:val="00E6167E"/>
    <w:rsid w:val="00E6365F"/>
    <w:rsid w:val="00E63B93"/>
    <w:rsid w:val="00E64129"/>
    <w:rsid w:val="00E67B45"/>
    <w:rsid w:val="00E67D2B"/>
    <w:rsid w:val="00E70B5E"/>
    <w:rsid w:val="00E71CE8"/>
    <w:rsid w:val="00E72134"/>
    <w:rsid w:val="00E7464F"/>
    <w:rsid w:val="00E7590D"/>
    <w:rsid w:val="00E76350"/>
    <w:rsid w:val="00E76F79"/>
    <w:rsid w:val="00E82668"/>
    <w:rsid w:val="00E82A15"/>
    <w:rsid w:val="00E84B23"/>
    <w:rsid w:val="00E86E5D"/>
    <w:rsid w:val="00E86EBC"/>
    <w:rsid w:val="00E875F8"/>
    <w:rsid w:val="00E87937"/>
    <w:rsid w:val="00E9193F"/>
    <w:rsid w:val="00E9314C"/>
    <w:rsid w:val="00E968A8"/>
    <w:rsid w:val="00EA01E2"/>
    <w:rsid w:val="00EA04E8"/>
    <w:rsid w:val="00EA0C5E"/>
    <w:rsid w:val="00EA1427"/>
    <w:rsid w:val="00EA1DB4"/>
    <w:rsid w:val="00EA35D0"/>
    <w:rsid w:val="00EA4CB4"/>
    <w:rsid w:val="00EA640F"/>
    <w:rsid w:val="00EA76C0"/>
    <w:rsid w:val="00EA78D9"/>
    <w:rsid w:val="00EB1060"/>
    <w:rsid w:val="00EB22A1"/>
    <w:rsid w:val="00EB3A66"/>
    <w:rsid w:val="00EB73B3"/>
    <w:rsid w:val="00EB7D45"/>
    <w:rsid w:val="00EC09EE"/>
    <w:rsid w:val="00EC0C1D"/>
    <w:rsid w:val="00EC2456"/>
    <w:rsid w:val="00EC3147"/>
    <w:rsid w:val="00EC3562"/>
    <w:rsid w:val="00EC478D"/>
    <w:rsid w:val="00EC4C66"/>
    <w:rsid w:val="00EC5207"/>
    <w:rsid w:val="00EC5CEE"/>
    <w:rsid w:val="00EC71CD"/>
    <w:rsid w:val="00ED1D54"/>
    <w:rsid w:val="00ED1F84"/>
    <w:rsid w:val="00ED2412"/>
    <w:rsid w:val="00ED3EA0"/>
    <w:rsid w:val="00ED40F1"/>
    <w:rsid w:val="00ED4EEE"/>
    <w:rsid w:val="00ED5F5B"/>
    <w:rsid w:val="00ED75A1"/>
    <w:rsid w:val="00EE2A1C"/>
    <w:rsid w:val="00EE4731"/>
    <w:rsid w:val="00EE686E"/>
    <w:rsid w:val="00EE7083"/>
    <w:rsid w:val="00EF0ACD"/>
    <w:rsid w:val="00EF3490"/>
    <w:rsid w:val="00EF5F9A"/>
    <w:rsid w:val="00EF625A"/>
    <w:rsid w:val="00EF690B"/>
    <w:rsid w:val="00EF6FC7"/>
    <w:rsid w:val="00F016EC"/>
    <w:rsid w:val="00F018E5"/>
    <w:rsid w:val="00F026C2"/>
    <w:rsid w:val="00F02A18"/>
    <w:rsid w:val="00F03BE6"/>
    <w:rsid w:val="00F05BE9"/>
    <w:rsid w:val="00F05C74"/>
    <w:rsid w:val="00F05CCC"/>
    <w:rsid w:val="00F05E37"/>
    <w:rsid w:val="00F133F2"/>
    <w:rsid w:val="00F14ABC"/>
    <w:rsid w:val="00F14F41"/>
    <w:rsid w:val="00F16A28"/>
    <w:rsid w:val="00F17D21"/>
    <w:rsid w:val="00F22C75"/>
    <w:rsid w:val="00F24661"/>
    <w:rsid w:val="00F25B2E"/>
    <w:rsid w:val="00F30083"/>
    <w:rsid w:val="00F31507"/>
    <w:rsid w:val="00F32B87"/>
    <w:rsid w:val="00F33C2F"/>
    <w:rsid w:val="00F348FD"/>
    <w:rsid w:val="00F35436"/>
    <w:rsid w:val="00F41335"/>
    <w:rsid w:val="00F41572"/>
    <w:rsid w:val="00F41B84"/>
    <w:rsid w:val="00F43712"/>
    <w:rsid w:val="00F44885"/>
    <w:rsid w:val="00F449AD"/>
    <w:rsid w:val="00F44BDB"/>
    <w:rsid w:val="00F4530C"/>
    <w:rsid w:val="00F45E11"/>
    <w:rsid w:val="00F50125"/>
    <w:rsid w:val="00F50175"/>
    <w:rsid w:val="00F50FA4"/>
    <w:rsid w:val="00F52BA2"/>
    <w:rsid w:val="00F52F28"/>
    <w:rsid w:val="00F52F97"/>
    <w:rsid w:val="00F54915"/>
    <w:rsid w:val="00F55A57"/>
    <w:rsid w:val="00F55C1F"/>
    <w:rsid w:val="00F571FA"/>
    <w:rsid w:val="00F57BB4"/>
    <w:rsid w:val="00F604F4"/>
    <w:rsid w:val="00F60B62"/>
    <w:rsid w:val="00F61657"/>
    <w:rsid w:val="00F6286F"/>
    <w:rsid w:val="00F63D30"/>
    <w:rsid w:val="00F6483D"/>
    <w:rsid w:val="00F6562D"/>
    <w:rsid w:val="00F67971"/>
    <w:rsid w:val="00F7108A"/>
    <w:rsid w:val="00F729EB"/>
    <w:rsid w:val="00F7596C"/>
    <w:rsid w:val="00F75F2D"/>
    <w:rsid w:val="00F77833"/>
    <w:rsid w:val="00F806CD"/>
    <w:rsid w:val="00F82E8F"/>
    <w:rsid w:val="00F83666"/>
    <w:rsid w:val="00F8477F"/>
    <w:rsid w:val="00F84D5A"/>
    <w:rsid w:val="00F85585"/>
    <w:rsid w:val="00F86B23"/>
    <w:rsid w:val="00F86DF7"/>
    <w:rsid w:val="00F870E2"/>
    <w:rsid w:val="00F955A2"/>
    <w:rsid w:val="00F95787"/>
    <w:rsid w:val="00F966E9"/>
    <w:rsid w:val="00FA052F"/>
    <w:rsid w:val="00FA1932"/>
    <w:rsid w:val="00FA1973"/>
    <w:rsid w:val="00FA211E"/>
    <w:rsid w:val="00FA2250"/>
    <w:rsid w:val="00FA2905"/>
    <w:rsid w:val="00FA3E8E"/>
    <w:rsid w:val="00FB0639"/>
    <w:rsid w:val="00FB228E"/>
    <w:rsid w:val="00FB2D28"/>
    <w:rsid w:val="00FB542C"/>
    <w:rsid w:val="00FB6D5D"/>
    <w:rsid w:val="00FB7343"/>
    <w:rsid w:val="00FC12EF"/>
    <w:rsid w:val="00FC1ED8"/>
    <w:rsid w:val="00FC24AD"/>
    <w:rsid w:val="00FC37D2"/>
    <w:rsid w:val="00FC40CC"/>
    <w:rsid w:val="00FC4B55"/>
    <w:rsid w:val="00FC56B4"/>
    <w:rsid w:val="00FC5A14"/>
    <w:rsid w:val="00FC6461"/>
    <w:rsid w:val="00FC7E00"/>
    <w:rsid w:val="00FD1645"/>
    <w:rsid w:val="00FD3082"/>
    <w:rsid w:val="00FD32D7"/>
    <w:rsid w:val="00FD3311"/>
    <w:rsid w:val="00FD4248"/>
    <w:rsid w:val="00FD4719"/>
    <w:rsid w:val="00FD4851"/>
    <w:rsid w:val="00FD5426"/>
    <w:rsid w:val="00FD5A6E"/>
    <w:rsid w:val="00FD63CC"/>
    <w:rsid w:val="00FD6771"/>
    <w:rsid w:val="00FE09B3"/>
    <w:rsid w:val="00FE1718"/>
    <w:rsid w:val="00FE1B36"/>
    <w:rsid w:val="00FE3232"/>
    <w:rsid w:val="00FE49FB"/>
    <w:rsid w:val="00FE6397"/>
    <w:rsid w:val="00FE7DED"/>
    <w:rsid w:val="00FF0039"/>
    <w:rsid w:val="00FF0A64"/>
    <w:rsid w:val="00FF21F6"/>
    <w:rsid w:val="00FF2625"/>
    <w:rsid w:val="00FF5088"/>
    <w:rsid w:val="00FF62E8"/>
    <w:rsid w:val="00FF6378"/>
    <w:rsid w:val="00FF6ED1"/>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E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4EEE"/>
    <w:rPr>
      <w:color w:val="0000FF"/>
      <w:u w:val="single"/>
    </w:rPr>
  </w:style>
  <w:style w:type="paragraph" w:styleId="Header">
    <w:name w:val="header"/>
    <w:basedOn w:val="Normal"/>
    <w:link w:val="HeaderChar"/>
    <w:uiPriority w:val="99"/>
    <w:rsid w:val="00ED4EEE"/>
    <w:pPr>
      <w:tabs>
        <w:tab w:val="center" w:pos="4320"/>
        <w:tab w:val="right" w:pos="8640"/>
      </w:tabs>
    </w:pPr>
  </w:style>
  <w:style w:type="character" w:customStyle="1" w:styleId="HeaderChar">
    <w:name w:val="Header Char"/>
    <w:basedOn w:val="DefaultParagraphFont"/>
    <w:link w:val="Header"/>
    <w:uiPriority w:val="99"/>
    <w:rsid w:val="00ED4EEE"/>
    <w:rPr>
      <w:rFonts w:eastAsia="Times New Roman" w:cs="Times New Roman"/>
      <w:szCs w:val="24"/>
    </w:rPr>
  </w:style>
  <w:style w:type="paragraph" w:styleId="Footer">
    <w:name w:val="footer"/>
    <w:basedOn w:val="Normal"/>
    <w:link w:val="FooterChar"/>
    <w:uiPriority w:val="99"/>
    <w:rsid w:val="00ED4EEE"/>
    <w:pPr>
      <w:tabs>
        <w:tab w:val="center" w:pos="4320"/>
        <w:tab w:val="right" w:pos="8640"/>
      </w:tabs>
    </w:pPr>
  </w:style>
  <w:style w:type="character" w:customStyle="1" w:styleId="FooterChar">
    <w:name w:val="Footer Char"/>
    <w:basedOn w:val="DefaultParagraphFont"/>
    <w:link w:val="Footer"/>
    <w:uiPriority w:val="99"/>
    <w:rsid w:val="00ED4EEE"/>
    <w:rPr>
      <w:rFonts w:eastAsia="Times New Roman" w:cs="Times New Roman"/>
      <w:szCs w:val="24"/>
    </w:rPr>
  </w:style>
  <w:style w:type="character" w:styleId="PageNumber">
    <w:name w:val="page number"/>
    <w:basedOn w:val="DefaultParagraphFont"/>
    <w:rsid w:val="00ED4EEE"/>
  </w:style>
  <w:style w:type="paragraph" w:styleId="BalloonText">
    <w:name w:val="Balloon Text"/>
    <w:basedOn w:val="Normal"/>
    <w:link w:val="BalloonTextChar"/>
    <w:rsid w:val="00ED4EEE"/>
    <w:rPr>
      <w:rFonts w:ascii="Tahoma" w:hAnsi="Tahoma"/>
      <w:sz w:val="16"/>
      <w:szCs w:val="16"/>
    </w:rPr>
  </w:style>
  <w:style w:type="character" w:customStyle="1" w:styleId="BalloonTextChar">
    <w:name w:val="Balloon Text Char"/>
    <w:basedOn w:val="DefaultParagraphFont"/>
    <w:link w:val="BalloonText"/>
    <w:rsid w:val="00ED4EEE"/>
    <w:rPr>
      <w:rFonts w:ascii="Tahoma" w:eastAsia="Times New Roman" w:hAnsi="Tahoma" w:cs="Times New Roman"/>
      <w:sz w:val="16"/>
      <w:szCs w:val="16"/>
    </w:rPr>
  </w:style>
  <w:style w:type="paragraph" w:styleId="NormalWeb">
    <w:name w:val="Normal (Web)"/>
    <w:aliases w:val="Char Char Char1"/>
    <w:basedOn w:val="Normal"/>
    <w:link w:val="NormalWebChar"/>
    <w:uiPriority w:val="99"/>
    <w:rsid w:val="00ED4EEE"/>
    <w:pPr>
      <w:spacing w:after="75"/>
    </w:pPr>
  </w:style>
  <w:style w:type="character" w:customStyle="1" w:styleId="NormalWebChar">
    <w:name w:val="Normal (Web) Char"/>
    <w:aliases w:val="Char Char Char1 Char"/>
    <w:link w:val="NormalWeb"/>
    <w:uiPriority w:val="99"/>
    <w:locked/>
    <w:rsid w:val="00ED4EEE"/>
    <w:rPr>
      <w:rFonts w:eastAsia="Times New Roman" w:cs="Times New Roman"/>
      <w:szCs w:val="24"/>
    </w:rPr>
  </w:style>
  <w:style w:type="paragraph" w:styleId="ListParagraph">
    <w:name w:val="List Paragraph"/>
    <w:basedOn w:val="Normal"/>
    <w:link w:val="ListParagraphChar"/>
    <w:qFormat/>
    <w:rsid w:val="00ED4EEE"/>
    <w:pPr>
      <w:spacing w:after="200"/>
      <w:ind w:left="720"/>
      <w:contextualSpacing/>
    </w:pPr>
    <w:rPr>
      <w:rFonts w:eastAsia="Cambria"/>
      <w:sz w:val="28"/>
    </w:rPr>
  </w:style>
  <w:style w:type="character" w:customStyle="1" w:styleId="ListParagraphChar">
    <w:name w:val="List Paragraph Char"/>
    <w:link w:val="ListParagraph"/>
    <w:locked/>
    <w:rsid w:val="00ED4EEE"/>
    <w:rPr>
      <w:rFonts w:eastAsia="Cambria" w:cs="Times New Roman"/>
      <w:sz w:val="28"/>
      <w:szCs w:val="24"/>
    </w:rPr>
  </w:style>
  <w:style w:type="paragraph" w:customStyle="1" w:styleId="ColorfulList-Accent11">
    <w:name w:val="Colorful List - Accent 11"/>
    <w:basedOn w:val="Normal"/>
    <w:qFormat/>
    <w:rsid w:val="00ED4EEE"/>
    <w:pPr>
      <w:spacing w:after="200"/>
      <w:ind w:left="720"/>
      <w:contextualSpacing/>
    </w:pPr>
    <w:rPr>
      <w:rFonts w:eastAsia="Cambria"/>
      <w:sz w:val="28"/>
    </w:rPr>
  </w:style>
  <w:style w:type="paragraph" w:styleId="BodyTextIndent">
    <w:name w:val="Body Text Indent"/>
    <w:basedOn w:val="Normal"/>
    <w:link w:val="BodyTextIndentChar"/>
    <w:rsid w:val="00ED4EEE"/>
    <w:pPr>
      <w:spacing w:after="120"/>
      <w:ind w:left="283"/>
    </w:pPr>
  </w:style>
  <w:style w:type="character" w:customStyle="1" w:styleId="BodyTextIndentChar">
    <w:name w:val="Body Text Indent Char"/>
    <w:basedOn w:val="DefaultParagraphFont"/>
    <w:link w:val="BodyTextIndent"/>
    <w:rsid w:val="00ED4EEE"/>
    <w:rPr>
      <w:rFonts w:eastAsia="Times New Roman" w:cs="Times New Roman"/>
      <w:szCs w:val="24"/>
    </w:rPr>
  </w:style>
  <w:style w:type="character" w:customStyle="1" w:styleId="Bodytext4">
    <w:name w:val="Body text (4)_"/>
    <w:link w:val="Bodytext40"/>
    <w:rsid w:val="00ED4EEE"/>
    <w:rPr>
      <w:b/>
      <w:bCs/>
      <w:sz w:val="26"/>
      <w:szCs w:val="26"/>
      <w:shd w:val="clear" w:color="auto" w:fill="FFFFFF"/>
    </w:rPr>
  </w:style>
  <w:style w:type="paragraph" w:customStyle="1" w:styleId="Bodytext40">
    <w:name w:val="Body text (4)"/>
    <w:basedOn w:val="Normal"/>
    <w:link w:val="Bodytext4"/>
    <w:rsid w:val="00ED4EEE"/>
    <w:pPr>
      <w:widowControl w:val="0"/>
      <w:shd w:val="clear" w:color="auto" w:fill="FFFFFF"/>
      <w:spacing w:before="480" w:after="60" w:line="322" w:lineRule="exact"/>
      <w:jc w:val="center"/>
    </w:pPr>
    <w:rPr>
      <w:rFonts w:eastAsiaTheme="minorHAnsi" w:cstheme="minorBidi"/>
      <w:b/>
      <w:bCs/>
      <w:sz w:val="26"/>
      <w:szCs w:val="26"/>
    </w:rPr>
  </w:style>
  <w:style w:type="character" w:customStyle="1" w:styleId="apple-converted-space">
    <w:name w:val="apple-converted-space"/>
    <w:rsid w:val="00ED4EEE"/>
  </w:style>
  <w:style w:type="paragraph" w:styleId="BodyText">
    <w:name w:val="Body Text"/>
    <w:basedOn w:val="Normal"/>
    <w:link w:val="BodyTextChar"/>
    <w:rsid w:val="00ED4EEE"/>
    <w:pPr>
      <w:spacing w:after="120"/>
    </w:pPr>
  </w:style>
  <w:style w:type="character" w:customStyle="1" w:styleId="BodyTextChar">
    <w:name w:val="Body Text Char"/>
    <w:basedOn w:val="DefaultParagraphFont"/>
    <w:link w:val="BodyText"/>
    <w:rsid w:val="00ED4EEE"/>
    <w:rPr>
      <w:rFonts w:eastAsia="Times New Roman" w:cs="Times New Roman"/>
      <w:szCs w:val="24"/>
    </w:rPr>
  </w:style>
  <w:style w:type="paragraph" w:styleId="BodyTextIndent2">
    <w:name w:val="Body Text Indent 2"/>
    <w:basedOn w:val="Normal"/>
    <w:link w:val="BodyTextIndent2Char"/>
    <w:rsid w:val="00ED4EEE"/>
    <w:pPr>
      <w:spacing w:after="120" w:line="480" w:lineRule="auto"/>
      <w:ind w:left="283"/>
    </w:pPr>
  </w:style>
  <w:style w:type="character" w:customStyle="1" w:styleId="BodyTextIndent2Char">
    <w:name w:val="Body Text Indent 2 Char"/>
    <w:basedOn w:val="DefaultParagraphFont"/>
    <w:link w:val="BodyTextIndent2"/>
    <w:rsid w:val="00ED4EEE"/>
    <w:rPr>
      <w:rFonts w:eastAsia="Times New Roman" w:cs="Times New Roman"/>
      <w:szCs w:val="24"/>
    </w:rPr>
  </w:style>
  <w:style w:type="character" w:customStyle="1" w:styleId="Bodytext0">
    <w:name w:val="Body text_"/>
    <w:link w:val="Bodytext1"/>
    <w:rsid w:val="00ED4EEE"/>
    <w:rPr>
      <w:sz w:val="26"/>
      <w:szCs w:val="26"/>
      <w:shd w:val="clear" w:color="auto" w:fill="FFFFFF"/>
    </w:rPr>
  </w:style>
  <w:style w:type="paragraph" w:customStyle="1" w:styleId="Bodytext1">
    <w:name w:val="Body text1"/>
    <w:basedOn w:val="Normal"/>
    <w:link w:val="Bodytext0"/>
    <w:rsid w:val="00ED4EEE"/>
    <w:pPr>
      <w:widowControl w:val="0"/>
      <w:shd w:val="clear" w:color="auto" w:fill="FFFFFF"/>
      <w:spacing w:before="60" w:after="60" w:line="302" w:lineRule="exact"/>
      <w:jc w:val="both"/>
    </w:pPr>
    <w:rPr>
      <w:rFonts w:eastAsiaTheme="minorHAnsi" w:cstheme="minorBidi"/>
      <w:sz w:val="26"/>
      <w:szCs w:val="26"/>
    </w:rPr>
  </w:style>
  <w:style w:type="character" w:customStyle="1" w:styleId="Bodytext2">
    <w:name w:val="Body text (2)_"/>
    <w:link w:val="Bodytext21"/>
    <w:rsid w:val="00ED4EEE"/>
    <w:rPr>
      <w:b/>
      <w:bCs/>
      <w:sz w:val="26"/>
      <w:szCs w:val="26"/>
      <w:shd w:val="clear" w:color="auto" w:fill="FFFFFF"/>
    </w:rPr>
  </w:style>
  <w:style w:type="paragraph" w:customStyle="1" w:styleId="Bodytext21">
    <w:name w:val="Body text (2)1"/>
    <w:basedOn w:val="Normal"/>
    <w:link w:val="Bodytext2"/>
    <w:rsid w:val="00ED4EEE"/>
    <w:pPr>
      <w:widowControl w:val="0"/>
      <w:shd w:val="clear" w:color="auto" w:fill="FFFFFF"/>
      <w:spacing w:after="60" w:line="302" w:lineRule="exact"/>
    </w:pPr>
    <w:rPr>
      <w:rFonts w:eastAsiaTheme="minorHAnsi" w:cstheme="minorBidi"/>
      <w:b/>
      <w:bCs/>
      <w:sz w:val="26"/>
      <w:szCs w:val="26"/>
    </w:rPr>
  </w:style>
  <w:style w:type="character" w:customStyle="1" w:styleId="Bodytext3">
    <w:name w:val="Body text (3)_"/>
    <w:link w:val="Bodytext30"/>
    <w:rsid w:val="00ED4EEE"/>
    <w:rPr>
      <w:i/>
      <w:iCs/>
      <w:spacing w:val="-10"/>
      <w:sz w:val="26"/>
      <w:szCs w:val="26"/>
      <w:shd w:val="clear" w:color="auto" w:fill="FFFFFF"/>
    </w:rPr>
  </w:style>
  <w:style w:type="paragraph" w:customStyle="1" w:styleId="Bodytext30">
    <w:name w:val="Body text (3)"/>
    <w:basedOn w:val="Normal"/>
    <w:link w:val="Bodytext3"/>
    <w:rsid w:val="00ED4EEE"/>
    <w:pPr>
      <w:widowControl w:val="0"/>
      <w:shd w:val="clear" w:color="auto" w:fill="FFFFFF"/>
      <w:spacing w:before="60" w:after="480" w:line="240" w:lineRule="atLeast"/>
      <w:jc w:val="both"/>
    </w:pPr>
    <w:rPr>
      <w:rFonts w:eastAsiaTheme="minorHAnsi" w:cstheme="minorBidi"/>
      <w:i/>
      <w:iCs/>
      <w:spacing w:val="-10"/>
      <w:sz w:val="26"/>
      <w:szCs w:val="26"/>
    </w:rPr>
  </w:style>
  <w:style w:type="character" w:customStyle="1" w:styleId="Bodytext3NotItalic">
    <w:name w:val="Body text (3) + Not Italic"/>
    <w:aliases w:val="Spacing 0 pt"/>
    <w:rsid w:val="00ED4EEE"/>
    <w:rPr>
      <w:i/>
      <w:iCs/>
      <w:spacing w:val="0"/>
      <w:sz w:val="26"/>
      <w:szCs w:val="26"/>
      <w:lang w:bidi="ar-SA"/>
    </w:rPr>
  </w:style>
  <w:style w:type="character" w:customStyle="1" w:styleId="Heading2">
    <w:name w:val="Heading #2_"/>
    <w:link w:val="Heading20"/>
    <w:rsid w:val="00ED4EEE"/>
    <w:rPr>
      <w:b/>
      <w:bCs/>
      <w:sz w:val="26"/>
      <w:szCs w:val="26"/>
      <w:shd w:val="clear" w:color="auto" w:fill="FFFFFF"/>
    </w:rPr>
  </w:style>
  <w:style w:type="paragraph" w:customStyle="1" w:styleId="Heading20">
    <w:name w:val="Heading #2"/>
    <w:basedOn w:val="Normal"/>
    <w:link w:val="Heading2"/>
    <w:rsid w:val="00ED4EEE"/>
    <w:pPr>
      <w:widowControl w:val="0"/>
      <w:shd w:val="clear" w:color="auto" w:fill="FFFFFF"/>
      <w:spacing w:before="60" w:after="60" w:line="240" w:lineRule="atLeast"/>
      <w:ind w:firstLine="640"/>
      <w:jc w:val="both"/>
      <w:outlineLvl w:val="1"/>
    </w:pPr>
    <w:rPr>
      <w:rFonts w:eastAsiaTheme="minorHAnsi" w:cstheme="minorBidi"/>
      <w:b/>
      <w:bCs/>
      <w:sz w:val="26"/>
      <w:szCs w:val="26"/>
    </w:rPr>
  </w:style>
  <w:style w:type="character" w:customStyle="1" w:styleId="BodytextItalic">
    <w:name w:val="Body text + Italic"/>
    <w:aliases w:val="Spacing 0 pt2"/>
    <w:rsid w:val="00ED4EEE"/>
    <w:rPr>
      <w:rFonts w:ascii="Times New Roman" w:hAnsi="Times New Roman" w:cs="Times New Roman"/>
      <w:i/>
      <w:iCs/>
      <w:spacing w:val="-10"/>
      <w:sz w:val="26"/>
      <w:szCs w:val="26"/>
      <w:u w:val="none"/>
      <w:lang w:bidi="ar-SA"/>
    </w:rPr>
  </w:style>
  <w:style w:type="character" w:customStyle="1" w:styleId="Headerorfooter">
    <w:name w:val="Header or footer_"/>
    <w:link w:val="Headerorfooter1"/>
    <w:rsid w:val="00ED4EEE"/>
    <w:rPr>
      <w:shd w:val="clear" w:color="auto" w:fill="FFFFFF"/>
    </w:rPr>
  </w:style>
  <w:style w:type="paragraph" w:customStyle="1" w:styleId="Headerorfooter1">
    <w:name w:val="Header or footer1"/>
    <w:basedOn w:val="Normal"/>
    <w:link w:val="Headerorfooter"/>
    <w:rsid w:val="00ED4EEE"/>
    <w:pPr>
      <w:widowControl w:val="0"/>
      <w:shd w:val="clear" w:color="auto" w:fill="FFFFFF"/>
      <w:spacing w:line="240" w:lineRule="atLeast"/>
    </w:pPr>
    <w:rPr>
      <w:rFonts w:eastAsiaTheme="minorHAnsi" w:cstheme="minorBidi"/>
      <w:szCs w:val="22"/>
    </w:rPr>
  </w:style>
  <w:style w:type="character" w:customStyle="1" w:styleId="Headerorfooter0">
    <w:name w:val="Header or footer"/>
    <w:rsid w:val="00ED4EEE"/>
    <w:rPr>
      <w:noProof/>
      <w:lang w:bidi="ar-SA"/>
    </w:rPr>
  </w:style>
  <w:style w:type="character" w:customStyle="1" w:styleId="BodytextBold">
    <w:name w:val="Body text + Bold"/>
    <w:rsid w:val="00ED4EEE"/>
    <w:rPr>
      <w:rFonts w:ascii="Times New Roman" w:hAnsi="Times New Roman" w:cs="Times New Roman"/>
      <w:b/>
      <w:bCs/>
      <w:sz w:val="26"/>
      <w:szCs w:val="26"/>
      <w:u w:val="none"/>
      <w:lang w:bidi="ar-SA"/>
    </w:rPr>
  </w:style>
  <w:style w:type="character" w:customStyle="1" w:styleId="Heading1">
    <w:name w:val="Heading #1_"/>
    <w:link w:val="Heading10"/>
    <w:rsid w:val="00ED4EEE"/>
    <w:rPr>
      <w:b/>
      <w:bCs/>
      <w:sz w:val="26"/>
      <w:szCs w:val="26"/>
      <w:shd w:val="clear" w:color="auto" w:fill="FFFFFF"/>
    </w:rPr>
  </w:style>
  <w:style w:type="paragraph" w:customStyle="1" w:styleId="Heading10">
    <w:name w:val="Heading #1"/>
    <w:basedOn w:val="Normal"/>
    <w:link w:val="Heading1"/>
    <w:rsid w:val="00ED4EEE"/>
    <w:pPr>
      <w:widowControl w:val="0"/>
      <w:shd w:val="clear" w:color="auto" w:fill="FFFFFF"/>
      <w:spacing w:before="120" w:after="120" w:line="240" w:lineRule="atLeast"/>
      <w:ind w:firstLine="660"/>
      <w:jc w:val="both"/>
      <w:outlineLvl w:val="0"/>
    </w:pPr>
    <w:rPr>
      <w:rFonts w:eastAsiaTheme="minorHAnsi" w:cstheme="minorBidi"/>
      <w:b/>
      <w:bCs/>
      <w:sz w:val="26"/>
      <w:szCs w:val="26"/>
    </w:rPr>
  </w:style>
  <w:style w:type="character" w:customStyle="1" w:styleId="HeaderorfooterSpacing1pt">
    <w:name w:val="Header or footer + Spacing 1 pt"/>
    <w:rsid w:val="00ED4EEE"/>
    <w:rPr>
      <w:spacing w:val="20"/>
      <w:lang w:bidi="ar-SA"/>
    </w:rPr>
  </w:style>
  <w:style w:type="character" w:customStyle="1" w:styleId="Bodytext6">
    <w:name w:val="Body text (6)_"/>
    <w:link w:val="Bodytext60"/>
    <w:rsid w:val="00ED4EEE"/>
    <w:rPr>
      <w:rFonts w:ascii="Trebuchet MS" w:hAnsi="Trebuchet MS"/>
      <w:sz w:val="22"/>
      <w:shd w:val="clear" w:color="auto" w:fill="FFFFFF"/>
    </w:rPr>
  </w:style>
  <w:style w:type="paragraph" w:customStyle="1" w:styleId="Bodytext60">
    <w:name w:val="Body text (6)"/>
    <w:basedOn w:val="Normal"/>
    <w:link w:val="Bodytext6"/>
    <w:rsid w:val="00ED4EEE"/>
    <w:pPr>
      <w:widowControl w:val="0"/>
      <w:shd w:val="clear" w:color="auto" w:fill="FFFFFF"/>
      <w:spacing w:line="302" w:lineRule="exact"/>
      <w:jc w:val="right"/>
    </w:pPr>
    <w:rPr>
      <w:rFonts w:ascii="Trebuchet MS" w:eastAsiaTheme="minorHAnsi" w:hAnsi="Trebuchet MS" w:cstheme="minorBidi"/>
      <w:sz w:val="22"/>
      <w:szCs w:val="22"/>
    </w:rPr>
  </w:style>
  <w:style w:type="character" w:customStyle="1" w:styleId="Bodytext115pt">
    <w:name w:val="Body text + 11.5 pt"/>
    <w:aliases w:val="Spacing 0 pt1"/>
    <w:rsid w:val="00ED4EEE"/>
    <w:rPr>
      <w:rFonts w:ascii="Times New Roman" w:hAnsi="Times New Roman" w:cs="Times New Roman"/>
      <w:spacing w:val="10"/>
      <w:sz w:val="23"/>
      <w:szCs w:val="23"/>
      <w:u w:val="none"/>
      <w:lang w:bidi="ar-SA"/>
    </w:rPr>
  </w:style>
  <w:style w:type="character" w:customStyle="1" w:styleId="Bodytext125pt">
    <w:name w:val="Body text + 12.5 pt"/>
    <w:rsid w:val="00ED4EEE"/>
    <w:rPr>
      <w:rFonts w:ascii="Times New Roman" w:hAnsi="Times New Roman" w:cs="Times New Roman"/>
      <w:sz w:val="25"/>
      <w:szCs w:val="25"/>
      <w:u w:val="none"/>
      <w:lang w:bidi="ar-SA"/>
    </w:rPr>
  </w:style>
  <w:style w:type="character" w:customStyle="1" w:styleId="Bodytext7">
    <w:name w:val="Body text (7)_"/>
    <w:link w:val="Bodytext70"/>
    <w:rsid w:val="00ED4EEE"/>
    <w:rPr>
      <w:sz w:val="25"/>
      <w:szCs w:val="25"/>
      <w:shd w:val="clear" w:color="auto" w:fill="FFFFFF"/>
    </w:rPr>
  </w:style>
  <w:style w:type="paragraph" w:customStyle="1" w:styleId="Bodytext70">
    <w:name w:val="Body text (7)"/>
    <w:basedOn w:val="Normal"/>
    <w:link w:val="Bodytext7"/>
    <w:rsid w:val="00ED4EEE"/>
    <w:pPr>
      <w:widowControl w:val="0"/>
      <w:shd w:val="clear" w:color="auto" w:fill="FFFFFF"/>
      <w:spacing w:before="60" w:after="60" w:line="240" w:lineRule="atLeast"/>
      <w:ind w:firstLine="660"/>
      <w:jc w:val="both"/>
    </w:pPr>
    <w:rPr>
      <w:rFonts w:eastAsiaTheme="minorHAnsi" w:cstheme="minorBidi"/>
      <w:sz w:val="25"/>
      <w:szCs w:val="25"/>
    </w:rPr>
  </w:style>
  <w:style w:type="character" w:customStyle="1" w:styleId="Bodytext8">
    <w:name w:val="Body text (8)_"/>
    <w:link w:val="Bodytext80"/>
    <w:rsid w:val="00ED4EEE"/>
    <w:rPr>
      <w:rFonts w:ascii="Trebuchet MS" w:hAnsi="Trebuchet MS"/>
      <w:sz w:val="18"/>
      <w:szCs w:val="18"/>
      <w:shd w:val="clear" w:color="auto" w:fill="FFFFFF"/>
    </w:rPr>
  </w:style>
  <w:style w:type="paragraph" w:customStyle="1" w:styleId="Bodytext80">
    <w:name w:val="Body text (8)"/>
    <w:basedOn w:val="Normal"/>
    <w:link w:val="Bodytext8"/>
    <w:rsid w:val="00ED4EEE"/>
    <w:pPr>
      <w:widowControl w:val="0"/>
      <w:shd w:val="clear" w:color="auto" w:fill="FFFFFF"/>
      <w:spacing w:line="240" w:lineRule="atLeast"/>
      <w:jc w:val="right"/>
    </w:pPr>
    <w:rPr>
      <w:rFonts w:ascii="Trebuchet MS" w:eastAsiaTheme="minorHAnsi" w:hAnsi="Trebuchet MS" w:cstheme="minorBidi"/>
      <w:sz w:val="18"/>
      <w:szCs w:val="18"/>
    </w:rPr>
  </w:style>
  <w:style w:type="character" w:customStyle="1" w:styleId="BodyText10">
    <w:name w:val="Body Text1"/>
    <w:rsid w:val="00ED4EEE"/>
    <w:rPr>
      <w:rFonts w:ascii="Times New Roman" w:hAnsi="Times New Roman" w:cs="Times New Roman"/>
      <w:sz w:val="26"/>
      <w:szCs w:val="26"/>
      <w:u w:val="none"/>
      <w:lang w:bidi="ar-SA"/>
    </w:rPr>
  </w:style>
  <w:style w:type="character" w:customStyle="1" w:styleId="BodytextDavid">
    <w:name w:val="Body text + David"/>
    <w:aliases w:val="14 pt,Spacing -1 pt,Body text (2) + CordiaUPC,Bold"/>
    <w:rsid w:val="00ED4EEE"/>
    <w:rPr>
      <w:rFonts w:ascii="David" w:cs="David"/>
      <w:spacing w:val="-20"/>
      <w:sz w:val="28"/>
      <w:szCs w:val="28"/>
      <w:u w:val="none"/>
      <w:lang w:bidi="ar-SA"/>
    </w:rPr>
  </w:style>
  <w:style w:type="character" w:customStyle="1" w:styleId="Bodytext2Italic">
    <w:name w:val="Body text (2) + Italic"/>
    <w:aliases w:val="Spacing -2 pt"/>
    <w:rsid w:val="00ED4EEE"/>
    <w:rPr>
      <w:b/>
      <w:bCs/>
      <w:i/>
      <w:iCs/>
      <w:sz w:val="26"/>
      <w:szCs w:val="26"/>
      <w:lang w:bidi="ar-SA"/>
    </w:rPr>
  </w:style>
  <w:style w:type="character" w:customStyle="1" w:styleId="Bodytext9">
    <w:name w:val="Body text (9)_"/>
    <w:link w:val="Bodytext90"/>
    <w:rsid w:val="00ED4EEE"/>
    <w:rPr>
      <w:rFonts w:ascii="Trebuchet MS" w:hAnsi="Trebuchet MS"/>
      <w:sz w:val="19"/>
      <w:szCs w:val="19"/>
      <w:shd w:val="clear" w:color="auto" w:fill="FFFFFF"/>
    </w:rPr>
  </w:style>
  <w:style w:type="paragraph" w:customStyle="1" w:styleId="Bodytext90">
    <w:name w:val="Body text (9)"/>
    <w:basedOn w:val="Normal"/>
    <w:link w:val="Bodytext9"/>
    <w:rsid w:val="00ED4EEE"/>
    <w:pPr>
      <w:widowControl w:val="0"/>
      <w:shd w:val="clear" w:color="auto" w:fill="FFFFFF"/>
      <w:spacing w:line="240" w:lineRule="atLeast"/>
      <w:jc w:val="right"/>
    </w:pPr>
    <w:rPr>
      <w:rFonts w:ascii="Trebuchet MS" w:eastAsiaTheme="minorHAnsi" w:hAnsi="Trebuchet MS" w:cstheme="minorBidi"/>
      <w:sz w:val="19"/>
      <w:szCs w:val="19"/>
    </w:rPr>
  </w:style>
  <w:style w:type="character" w:customStyle="1" w:styleId="BodytextSpacing1pt">
    <w:name w:val="Body text + Spacing 1 pt"/>
    <w:rsid w:val="00ED4EEE"/>
    <w:rPr>
      <w:rFonts w:ascii="Times New Roman" w:hAnsi="Times New Roman" w:cs="Times New Roman"/>
      <w:spacing w:val="30"/>
      <w:sz w:val="26"/>
      <w:szCs w:val="26"/>
      <w:u w:val="none"/>
      <w:lang w:bidi="ar-SA"/>
    </w:rPr>
  </w:style>
  <w:style w:type="character" w:customStyle="1" w:styleId="PicturecaptionExact">
    <w:name w:val="Picture caption Exact"/>
    <w:link w:val="Picturecaption"/>
    <w:rsid w:val="00ED4EEE"/>
    <w:rPr>
      <w:shd w:val="clear" w:color="auto" w:fill="FFFFFF"/>
    </w:rPr>
  </w:style>
  <w:style w:type="paragraph" w:customStyle="1" w:styleId="Picturecaption">
    <w:name w:val="Picture caption"/>
    <w:basedOn w:val="Normal"/>
    <w:link w:val="PicturecaptionExact"/>
    <w:rsid w:val="00ED4EEE"/>
    <w:pPr>
      <w:widowControl w:val="0"/>
      <w:shd w:val="clear" w:color="auto" w:fill="FFFFFF"/>
      <w:spacing w:line="240" w:lineRule="atLeast"/>
    </w:pPr>
    <w:rPr>
      <w:rFonts w:eastAsiaTheme="minorHAnsi" w:cstheme="minorBidi"/>
      <w:szCs w:val="22"/>
    </w:rPr>
  </w:style>
  <w:style w:type="character" w:customStyle="1" w:styleId="Picturecaption175pt">
    <w:name w:val="Picture caption + 17.5 pt"/>
    <w:aliases w:val="Spacing 0 pt Exact"/>
    <w:rsid w:val="00ED4EEE"/>
    <w:rPr>
      <w:spacing w:val="-5"/>
      <w:sz w:val="35"/>
      <w:szCs w:val="35"/>
      <w:lang w:bidi="ar-SA"/>
    </w:rPr>
  </w:style>
  <w:style w:type="character" w:customStyle="1" w:styleId="Bodytext100">
    <w:name w:val="Body text (10)_"/>
    <w:link w:val="Bodytext101"/>
    <w:rsid w:val="00ED4EEE"/>
    <w:rPr>
      <w:shd w:val="clear" w:color="auto" w:fill="FFFFFF"/>
    </w:rPr>
  </w:style>
  <w:style w:type="paragraph" w:customStyle="1" w:styleId="Bodytext101">
    <w:name w:val="Body text (10)"/>
    <w:basedOn w:val="Normal"/>
    <w:link w:val="Bodytext100"/>
    <w:rsid w:val="00ED4EEE"/>
    <w:pPr>
      <w:widowControl w:val="0"/>
      <w:shd w:val="clear" w:color="auto" w:fill="FFFFFF"/>
      <w:spacing w:line="254" w:lineRule="exact"/>
      <w:jc w:val="both"/>
    </w:pPr>
    <w:rPr>
      <w:rFonts w:eastAsiaTheme="minorHAnsi" w:cstheme="minorBidi"/>
      <w:szCs w:val="22"/>
    </w:rPr>
  </w:style>
  <w:style w:type="character" w:customStyle="1" w:styleId="Bodytext10Spacing2pt">
    <w:name w:val="Body text (10) + Spacing 2 pt"/>
    <w:rsid w:val="00ED4EEE"/>
    <w:rPr>
      <w:spacing w:val="40"/>
      <w:lang w:bidi="ar-SA"/>
    </w:rPr>
  </w:style>
  <w:style w:type="paragraph" w:customStyle="1" w:styleId="CharCharChar">
    <w:name w:val="Char Char Char"/>
    <w:basedOn w:val="Normal"/>
    <w:autoRedefine/>
    <w:rsid w:val="00ED4EE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ED4EEE"/>
    <w:pPr>
      <w:spacing w:after="160" w:line="240" w:lineRule="exact"/>
    </w:pPr>
    <w:rPr>
      <w:rFonts w:ascii="Verdana" w:eastAsia="MS Mincho" w:hAnsi="Verdana"/>
      <w:sz w:val="20"/>
      <w:szCs w:val="20"/>
    </w:rPr>
  </w:style>
  <w:style w:type="paragraph" w:customStyle="1" w:styleId="Char2">
    <w:name w:val="Char2"/>
    <w:basedOn w:val="Normal"/>
    <w:rsid w:val="00ED4EEE"/>
    <w:pPr>
      <w:spacing w:after="160" w:line="240" w:lineRule="exact"/>
    </w:pPr>
    <w:rPr>
      <w:rFonts w:ascii="Verdana" w:eastAsia="MS Mincho" w:hAnsi="Verdana" w:cs="Verdana"/>
      <w:sz w:val="20"/>
      <w:szCs w:val="20"/>
    </w:rPr>
  </w:style>
  <w:style w:type="character" w:styleId="Emphasis">
    <w:name w:val="Emphasis"/>
    <w:uiPriority w:val="20"/>
    <w:qFormat/>
    <w:rsid w:val="00ED4EEE"/>
    <w:rPr>
      <w:i/>
      <w:iCs/>
    </w:rPr>
  </w:style>
  <w:style w:type="character" w:customStyle="1" w:styleId="Heading3">
    <w:name w:val="Heading #3_"/>
    <w:link w:val="Heading30"/>
    <w:locked/>
    <w:rsid w:val="00ED4EEE"/>
    <w:rPr>
      <w:b/>
      <w:bCs/>
      <w:sz w:val="26"/>
      <w:szCs w:val="26"/>
      <w:shd w:val="clear" w:color="auto" w:fill="FFFFFF"/>
    </w:rPr>
  </w:style>
  <w:style w:type="paragraph" w:customStyle="1" w:styleId="Heading30">
    <w:name w:val="Heading #3"/>
    <w:basedOn w:val="Normal"/>
    <w:link w:val="Heading3"/>
    <w:rsid w:val="00ED4EEE"/>
    <w:pPr>
      <w:widowControl w:val="0"/>
      <w:shd w:val="clear" w:color="auto" w:fill="FFFFFF"/>
      <w:spacing w:before="1140" w:line="322" w:lineRule="exact"/>
      <w:jc w:val="center"/>
      <w:outlineLvl w:val="2"/>
    </w:pPr>
    <w:rPr>
      <w:rFonts w:eastAsiaTheme="minorHAnsi" w:cstheme="minorBidi"/>
      <w:b/>
      <w:bCs/>
      <w:sz w:val="26"/>
      <w:szCs w:val="26"/>
      <w:shd w:val="clear" w:color="auto" w:fill="FFFFFF"/>
    </w:rPr>
  </w:style>
  <w:style w:type="character" w:customStyle="1" w:styleId="Bodytext5">
    <w:name w:val="Body text (5)_"/>
    <w:link w:val="Bodytext50"/>
    <w:locked/>
    <w:rsid w:val="00ED4EEE"/>
    <w:rPr>
      <w:b/>
      <w:bCs/>
      <w:sz w:val="26"/>
      <w:szCs w:val="26"/>
      <w:shd w:val="clear" w:color="auto" w:fill="FFFFFF"/>
    </w:rPr>
  </w:style>
  <w:style w:type="paragraph" w:customStyle="1" w:styleId="Bodytext50">
    <w:name w:val="Body text (5)"/>
    <w:basedOn w:val="Normal"/>
    <w:link w:val="Bodytext5"/>
    <w:rsid w:val="00ED4EEE"/>
    <w:pPr>
      <w:widowControl w:val="0"/>
      <w:shd w:val="clear" w:color="auto" w:fill="FFFFFF"/>
      <w:spacing w:after="1020" w:line="322" w:lineRule="exact"/>
      <w:ind w:hanging="1100"/>
      <w:jc w:val="center"/>
    </w:pPr>
    <w:rPr>
      <w:rFonts w:eastAsiaTheme="minorHAnsi" w:cstheme="minorBidi"/>
      <w:b/>
      <w:bCs/>
      <w:sz w:val="26"/>
      <w:szCs w:val="26"/>
      <w:shd w:val="clear" w:color="auto" w:fill="FFFFFF"/>
    </w:rPr>
  </w:style>
  <w:style w:type="character" w:customStyle="1" w:styleId="Bodytext512pt">
    <w:name w:val="Body text (5) + 12 pt"/>
    <w:rsid w:val="00ED4EEE"/>
    <w:rPr>
      <w:b/>
      <w:bCs/>
      <w:color w:val="000000"/>
      <w:spacing w:val="0"/>
      <w:w w:val="100"/>
      <w:position w:val="0"/>
      <w:sz w:val="24"/>
      <w:szCs w:val="24"/>
      <w:shd w:val="clear" w:color="auto" w:fill="FFFFFF"/>
      <w:lang w:val="vi-VN" w:eastAsia="vi-VN" w:bidi="vi-VN"/>
    </w:rPr>
  </w:style>
  <w:style w:type="character" w:customStyle="1" w:styleId="Heading314pt">
    <w:name w:val="Heading #3 + 14 pt"/>
    <w:rsid w:val="00ED4EEE"/>
    <w:rPr>
      <w:b/>
      <w:bCs/>
      <w:color w:val="000000"/>
      <w:spacing w:val="0"/>
      <w:w w:val="100"/>
      <w:position w:val="0"/>
      <w:sz w:val="28"/>
      <w:szCs w:val="28"/>
      <w:shd w:val="clear" w:color="auto" w:fill="FFFFFF"/>
      <w:lang w:val="vi-VN" w:eastAsia="vi-VN" w:bidi="vi-VN"/>
    </w:rPr>
  </w:style>
  <w:style w:type="character" w:customStyle="1" w:styleId="Bodytext20">
    <w:name w:val="Body text (2)"/>
    <w:rsid w:val="00ED4EE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single"/>
      <w:effect w:val="none"/>
      <w:lang w:val="vi-VN" w:eastAsia="vi-VN" w:bidi="vi-VN"/>
    </w:rPr>
  </w:style>
  <w:style w:type="character" w:customStyle="1" w:styleId="Bodytext514pt">
    <w:name w:val="Body text (5) + 14 pt"/>
    <w:rsid w:val="00ED4EEE"/>
    <w:rPr>
      <w:b/>
      <w:bCs/>
      <w:color w:val="000000"/>
      <w:spacing w:val="0"/>
      <w:w w:val="100"/>
      <w:position w:val="0"/>
      <w:sz w:val="28"/>
      <w:szCs w:val="28"/>
      <w:shd w:val="clear" w:color="auto" w:fill="FFFFFF"/>
      <w:lang w:val="vi-VN" w:eastAsia="vi-VN" w:bidi="vi-VN"/>
    </w:rPr>
  </w:style>
  <w:style w:type="character" w:customStyle="1" w:styleId="Heading114pt">
    <w:name w:val="Heading #1 + 14 pt"/>
    <w:rsid w:val="00ED4EEE"/>
    <w:rPr>
      <w:b/>
      <w:bCs/>
      <w:color w:val="000000"/>
      <w:spacing w:val="0"/>
      <w:w w:val="100"/>
      <w:position w:val="0"/>
      <w:sz w:val="28"/>
      <w:szCs w:val="28"/>
      <w:shd w:val="clear" w:color="auto" w:fill="FFFFFF"/>
      <w:lang w:val="vi-VN" w:eastAsia="vi-VN" w:bidi="vi-VN"/>
    </w:rPr>
  </w:style>
  <w:style w:type="character" w:customStyle="1" w:styleId="Bodytext29pt">
    <w:name w:val="Body text (2) + 9 pt"/>
    <w:rsid w:val="00ED4EE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6Spacing-1pt">
    <w:name w:val="Body text (6) + Spacing -1 pt"/>
    <w:rsid w:val="00ED4EEE"/>
    <w:rPr>
      <w:rFonts w:ascii="Trebuchet MS" w:hAnsi="Trebuchet MS"/>
      <w:b/>
      <w:bCs/>
      <w:i/>
      <w:iCs/>
      <w:color w:val="000000"/>
      <w:spacing w:val="-30"/>
      <w:w w:val="100"/>
      <w:position w:val="0"/>
      <w:sz w:val="26"/>
      <w:szCs w:val="26"/>
      <w:shd w:val="clear" w:color="auto" w:fill="FFFFFF"/>
      <w:lang w:val="vi-VN" w:eastAsia="vi-VN" w:bidi="vi-VN"/>
    </w:rPr>
  </w:style>
  <w:style w:type="character" w:customStyle="1" w:styleId="Bodytext2Bold">
    <w:name w:val="Body text (2) + Bold"/>
    <w:aliases w:val="Italic"/>
    <w:rsid w:val="00ED4EE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character" w:styleId="Strong">
    <w:name w:val="Strong"/>
    <w:uiPriority w:val="22"/>
    <w:qFormat/>
    <w:rsid w:val="00ED4EEE"/>
    <w:rPr>
      <w:b/>
      <w:bCs/>
    </w:rPr>
  </w:style>
  <w:style w:type="paragraph" w:styleId="NoSpacing">
    <w:name w:val="No Spacing"/>
    <w:uiPriority w:val="1"/>
    <w:qFormat/>
    <w:rsid w:val="00ED4EEE"/>
    <w:pPr>
      <w:spacing w:after="0" w:line="240" w:lineRule="auto"/>
    </w:pPr>
    <w:rPr>
      <w:rFonts w:eastAsia="Calibri" w:cs="Times New Roman"/>
      <w:szCs w:val="24"/>
    </w:rPr>
  </w:style>
  <w:style w:type="paragraph" w:customStyle="1" w:styleId="CharCharCharChar1">
    <w:name w:val="Char Char Char Char1"/>
    <w:basedOn w:val="Normal"/>
    <w:rsid w:val="00ED4EEE"/>
    <w:pPr>
      <w:spacing w:after="160" w:line="240" w:lineRule="exact"/>
    </w:pPr>
    <w:rPr>
      <w:rFonts w:ascii="Verdana" w:hAnsi="Verdana" w:cs="Verdana"/>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S"/>
    <w:basedOn w:val="Normal"/>
    <w:link w:val="FootnoteTextChar"/>
    <w:qFormat/>
    <w:rsid w:val="00ED4EEE"/>
    <w:rPr>
      <w:b/>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ED4EEE"/>
    <w:rPr>
      <w:rFonts w:eastAsia="Times New Roman" w:cs="Times New Roman"/>
      <w:b/>
      <w:sz w:val="20"/>
      <w:szCs w:val="20"/>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
    <w:link w:val="BVIfnrCarCar"/>
    <w:qFormat/>
    <w:rsid w:val="00ED4EEE"/>
    <w:rPr>
      <w:vertAlign w:val="superscript"/>
    </w:rPr>
  </w:style>
  <w:style w:type="character" w:customStyle="1" w:styleId="StylebulletedChar">
    <w:name w:val="Style bulleted Char"/>
    <w:link w:val="Stylebulleted"/>
    <w:locked/>
    <w:rsid w:val="00ED4EEE"/>
    <w:rPr>
      <w:rFonts w:ascii="Calibri" w:hAnsi="Calibri" w:cs="Calibri"/>
      <w:sz w:val="26"/>
    </w:rPr>
  </w:style>
  <w:style w:type="paragraph" w:customStyle="1" w:styleId="Stylebulleted">
    <w:name w:val="Style bulleted"/>
    <w:link w:val="StylebulletedChar"/>
    <w:qFormat/>
    <w:rsid w:val="00ED4EEE"/>
    <w:pPr>
      <w:widowControl w:val="0"/>
      <w:tabs>
        <w:tab w:val="num" w:pos="284"/>
        <w:tab w:val="right" w:pos="9072"/>
      </w:tabs>
      <w:spacing w:before="120" w:after="120" w:line="240" w:lineRule="auto"/>
      <w:ind w:left="-567" w:firstLine="567"/>
      <w:jc w:val="both"/>
    </w:pPr>
    <w:rPr>
      <w:rFonts w:ascii="Calibri" w:hAnsi="Calibri" w:cs="Calibri"/>
      <w:sz w:val="26"/>
    </w:rPr>
  </w:style>
  <w:style w:type="paragraph" w:customStyle="1" w:styleId="Body1">
    <w:name w:val="Body 1"/>
    <w:rsid w:val="00ED4EEE"/>
    <w:pPr>
      <w:spacing w:after="0" w:line="240" w:lineRule="auto"/>
      <w:outlineLvl w:val="0"/>
    </w:pPr>
    <w:rPr>
      <w:rFonts w:eastAsia="Arial Unicode MS" w:cs="Times New Roman"/>
      <w:color w:val="000000"/>
      <w:sz w:val="28"/>
      <w:szCs w:val="20"/>
      <w:u w:color="000000"/>
    </w:rPr>
  </w:style>
  <w:style w:type="paragraph" w:customStyle="1" w:styleId="Default">
    <w:name w:val="Default"/>
    <w:rsid w:val="00ED4EEE"/>
    <w:pPr>
      <w:autoSpaceDE w:val="0"/>
      <w:autoSpaceDN w:val="0"/>
      <w:adjustRightInd w:val="0"/>
      <w:spacing w:after="0" w:line="240" w:lineRule="auto"/>
    </w:pPr>
    <w:rPr>
      <w:rFonts w:eastAsia="Times New Roman" w:cs="Times New Roman"/>
      <w:color w:val="000000"/>
      <w:szCs w:val="24"/>
    </w:rPr>
  </w:style>
  <w:style w:type="paragraph" w:customStyle="1" w:styleId="western">
    <w:name w:val="western"/>
    <w:basedOn w:val="Normal"/>
    <w:rsid w:val="00ED4EEE"/>
    <w:pPr>
      <w:suppressAutoHyphens/>
      <w:spacing w:before="280"/>
      <w:jc w:val="both"/>
    </w:pPr>
    <w:rPr>
      <w:rFonts w:ascii="VNI-Times" w:hAnsi="VNI-Times"/>
      <w:lang w:eastAsia="ar-SA"/>
    </w:rPr>
  </w:style>
  <w:style w:type="paragraph" w:styleId="BodyText22">
    <w:name w:val="Body Text 2"/>
    <w:basedOn w:val="Normal"/>
    <w:link w:val="BodyText2Char"/>
    <w:uiPriority w:val="99"/>
    <w:unhideWhenUsed/>
    <w:rsid w:val="00ED4EEE"/>
    <w:pPr>
      <w:spacing w:after="120" w:line="480" w:lineRule="auto"/>
    </w:pPr>
    <w:rPr>
      <w:rFonts w:eastAsia="Calibri"/>
    </w:rPr>
  </w:style>
  <w:style w:type="character" w:customStyle="1" w:styleId="BodyText2Char">
    <w:name w:val="Body Text 2 Char"/>
    <w:basedOn w:val="DefaultParagraphFont"/>
    <w:link w:val="BodyText22"/>
    <w:uiPriority w:val="99"/>
    <w:rsid w:val="00ED4EEE"/>
    <w:rPr>
      <w:rFonts w:eastAsia="Calibri" w:cs="Times New Roman"/>
      <w:szCs w:val="24"/>
    </w:rPr>
  </w:style>
  <w:style w:type="paragraph" w:customStyle="1" w:styleId="BodyText23">
    <w:name w:val="Body Text2"/>
    <w:basedOn w:val="Normal"/>
    <w:rsid w:val="00ED4EEE"/>
    <w:pPr>
      <w:widowControl w:val="0"/>
      <w:shd w:val="clear" w:color="auto" w:fill="FFFFFF"/>
      <w:spacing w:line="374" w:lineRule="exact"/>
      <w:jc w:val="both"/>
    </w:pPr>
    <w:rPr>
      <w:spacing w:val="-2"/>
      <w:sz w:val="25"/>
      <w:szCs w:val="25"/>
    </w:rPr>
  </w:style>
  <w:style w:type="paragraph" w:customStyle="1" w:styleId="NDUNG">
    <w:name w:val="_NDUNG"/>
    <w:basedOn w:val="Normal"/>
    <w:link w:val="NDUNGChar"/>
    <w:qFormat/>
    <w:rsid w:val="00ED4EEE"/>
    <w:pPr>
      <w:spacing w:before="120" w:after="120" w:line="312" w:lineRule="auto"/>
      <w:ind w:firstLine="720"/>
      <w:jc w:val="both"/>
    </w:pPr>
    <w:rPr>
      <w:sz w:val="26"/>
      <w:szCs w:val="26"/>
      <w:lang w:val="vi-VN"/>
    </w:rPr>
  </w:style>
  <w:style w:type="character" w:customStyle="1" w:styleId="NDUNGChar">
    <w:name w:val="_NDUNG Char"/>
    <w:link w:val="NDUNG"/>
    <w:rsid w:val="00ED4EEE"/>
    <w:rPr>
      <w:rFonts w:eastAsia="Times New Roman" w:cs="Times New Roman"/>
      <w:sz w:val="26"/>
      <w:szCs w:val="26"/>
      <w:lang w:val="vi-VN"/>
    </w:rPr>
  </w:style>
  <w:style w:type="character" w:customStyle="1" w:styleId="EndnoteTextChar">
    <w:name w:val="Endnote Text Char"/>
    <w:link w:val="EndnoteText"/>
    <w:locked/>
    <w:rsid w:val="00ED4EEE"/>
    <w:rPr>
      <w:sz w:val="28"/>
      <w:szCs w:val="28"/>
    </w:rPr>
  </w:style>
  <w:style w:type="paragraph" w:styleId="EndnoteText">
    <w:name w:val="endnote text"/>
    <w:basedOn w:val="Normal"/>
    <w:link w:val="EndnoteTextChar"/>
    <w:rsid w:val="00ED4EEE"/>
    <w:rPr>
      <w:rFonts w:eastAsiaTheme="minorHAnsi" w:cstheme="minorBidi"/>
      <w:sz w:val="28"/>
      <w:szCs w:val="28"/>
    </w:rPr>
  </w:style>
  <w:style w:type="character" w:customStyle="1" w:styleId="EndnoteTextChar1">
    <w:name w:val="Endnote Text Char1"/>
    <w:basedOn w:val="DefaultParagraphFont"/>
    <w:rsid w:val="00ED4EEE"/>
    <w:rPr>
      <w:rFonts w:eastAsia="Times New Roman" w:cs="Times New Roman"/>
      <w:sz w:val="20"/>
      <w:szCs w:val="20"/>
    </w:rPr>
  </w:style>
  <w:style w:type="paragraph" w:customStyle="1" w:styleId="ListParagraph1">
    <w:name w:val="List Paragraph1"/>
    <w:basedOn w:val="Normal"/>
    <w:qFormat/>
    <w:rsid w:val="00ED4EEE"/>
    <w:pPr>
      <w:spacing w:after="200" w:line="276" w:lineRule="auto"/>
      <w:ind w:left="720"/>
    </w:pPr>
    <w:rPr>
      <w:rFonts w:ascii="Calibri" w:eastAsia="Calibri" w:hAnsi="Calibri"/>
      <w:kern w:val="1"/>
      <w:sz w:val="22"/>
      <w:szCs w:val="22"/>
      <w:lang w:eastAsia="ar-SA"/>
    </w:rPr>
  </w:style>
  <w:style w:type="character" w:styleId="CommentReference">
    <w:name w:val="annotation reference"/>
    <w:rsid w:val="00ED4EEE"/>
    <w:rPr>
      <w:sz w:val="16"/>
      <w:szCs w:val="16"/>
    </w:rPr>
  </w:style>
  <w:style w:type="paragraph" w:styleId="CommentText">
    <w:name w:val="annotation text"/>
    <w:basedOn w:val="Normal"/>
    <w:link w:val="CommentTextChar"/>
    <w:rsid w:val="00ED4EEE"/>
    <w:rPr>
      <w:sz w:val="20"/>
      <w:szCs w:val="20"/>
    </w:rPr>
  </w:style>
  <w:style w:type="character" w:customStyle="1" w:styleId="CommentTextChar">
    <w:name w:val="Comment Text Char"/>
    <w:basedOn w:val="DefaultParagraphFont"/>
    <w:link w:val="CommentText"/>
    <w:rsid w:val="00ED4EEE"/>
    <w:rPr>
      <w:rFonts w:eastAsia="Times New Roman" w:cs="Times New Roman"/>
      <w:sz w:val="20"/>
      <w:szCs w:val="20"/>
    </w:rPr>
  </w:style>
  <w:style w:type="paragraph" w:styleId="CommentSubject">
    <w:name w:val="annotation subject"/>
    <w:basedOn w:val="CommentText"/>
    <w:next w:val="CommentText"/>
    <w:link w:val="CommentSubjectChar"/>
    <w:rsid w:val="00ED4EEE"/>
    <w:rPr>
      <w:b/>
      <w:bCs/>
    </w:rPr>
  </w:style>
  <w:style w:type="character" w:customStyle="1" w:styleId="CommentSubjectChar">
    <w:name w:val="Comment Subject Char"/>
    <w:basedOn w:val="CommentTextChar"/>
    <w:link w:val="CommentSubject"/>
    <w:rsid w:val="00ED4EEE"/>
    <w:rPr>
      <w:rFonts w:eastAsia="Times New Roman" w:cs="Times New Roman"/>
      <w:b/>
      <w:bCs/>
      <w:sz w:val="20"/>
      <w:szCs w:val="20"/>
    </w:rPr>
  </w:style>
  <w:style w:type="paragraph" w:customStyle="1" w:styleId="CharCharCharCharCharChar">
    <w:name w:val="Char Char Char Char Char Char"/>
    <w:basedOn w:val="Normal"/>
    <w:rsid w:val="00ED4EEE"/>
    <w:pPr>
      <w:spacing w:before="100" w:beforeAutospacing="1" w:after="100" w:afterAutospacing="1" w:line="360" w:lineRule="exact"/>
      <w:ind w:firstLine="720"/>
      <w:jc w:val="both"/>
    </w:pPr>
    <w:rPr>
      <w:rFonts w:ascii="Arial" w:hAnsi="Arial" w:cs="Arial"/>
      <w:sz w:val="22"/>
      <w:szCs w:val="22"/>
    </w:rPr>
  </w:style>
  <w:style w:type="character" w:styleId="PlaceholderText">
    <w:name w:val="Placeholder Text"/>
    <w:basedOn w:val="DefaultParagraphFont"/>
    <w:uiPriority w:val="99"/>
    <w:semiHidden/>
    <w:rsid w:val="00CE3327"/>
    <w:rPr>
      <w:color w:val="808080"/>
    </w:rPr>
  </w:style>
  <w:style w:type="paragraph" w:customStyle="1" w:styleId="BVIfnrCarCar">
    <w:name w:val="BVI fnr Car Car"/>
    <w:aliases w:val="BVI fnr Car,BVI fnr Car Car Car Car Char"/>
    <w:basedOn w:val="Normal"/>
    <w:link w:val="FootnoteReference"/>
    <w:qFormat/>
    <w:rsid w:val="00CB3B23"/>
    <w:pPr>
      <w:spacing w:after="160" w:line="240" w:lineRule="exact"/>
    </w:pPr>
    <w:rPr>
      <w:rFonts w:eastAsiaTheme="minorHAnsi" w:cstheme="minorBidi"/>
      <w:szCs w:val="22"/>
      <w:vertAlign w:val="superscript"/>
    </w:rPr>
  </w:style>
  <w:style w:type="paragraph" w:customStyle="1" w:styleId="Normal14pt">
    <w:name w:val="Normal + 14 pt"/>
    <w:basedOn w:val="Normal"/>
    <w:rsid w:val="003214F4"/>
    <w:pPr>
      <w:tabs>
        <w:tab w:val="left" w:pos="866"/>
        <w:tab w:val="left" w:pos="1991"/>
      </w:tabs>
      <w:jc w:val="center"/>
    </w:pPr>
    <w:rPr>
      <w:b/>
      <w:sz w:val="26"/>
      <w:szCs w:val="26"/>
    </w:rPr>
  </w:style>
  <w:style w:type="character" w:styleId="EndnoteReference">
    <w:name w:val="endnote reference"/>
    <w:basedOn w:val="DefaultParagraphFont"/>
    <w:uiPriority w:val="99"/>
    <w:semiHidden/>
    <w:unhideWhenUsed/>
    <w:rsid w:val="00211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E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4EEE"/>
    <w:rPr>
      <w:color w:val="0000FF"/>
      <w:u w:val="single"/>
    </w:rPr>
  </w:style>
  <w:style w:type="paragraph" w:styleId="Header">
    <w:name w:val="header"/>
    <w:basedOn w:val="Normal"/>
    <w:link w:val="HeaderChar"/>
    <w:uiPriority w:val="99"/>
    <w:rsid w:val="00ED4EEE"/>
    <w:pPr>
      <w:tabs>
        <w:tab w:val="center" w:pos="4320"/>
        <w:tab w:val="right" w:pos="8640"/>
      </w:tabs>
    </w:pPr>
  </w:style>
  <w:style w:type="character" w:customStyle="1" w:styleId="HeaderChar">
    <w:name w:val="Header Char"/>
    <w:basedOn w:val="DefaultParagraphFont"/>
    <w:link w:val="Header"/>
    <w:uiPriority w:val="99"/>
    <w:rsid w:val="00ED4EEE"/>
    <w:rPr>
      <w:rFonts w:eastAsia="Times New Roman" w:cs="Times New Roman"/>
      <w:szCs w:val="24"/>
    </w:rPr>
  </w:style>
  <w:style w:type="paragraph" w:styleId="Footer">
    <w:name w:val="footer"/>
    <w:basedOn w:val="Normal"/>
    <w:link w:val="FooterChar"/>
    <w:uiPriority w:val="99"/>
    <w:rsid w:val="00ED4EEE"/>
    <w:pPr>
      <w:tabs>
        <w:tab w:val="center" w:pos="4320"/>
        <w:tab w:val="right" w:pos="8640"/>
      </w:tabs>
    </w:pPr>
  </w:style>
  <w:style w:type="character" w:customStyle="1" w:styleId="FooterChar">
    <w:name w:val="Footer Char"/>
    <w:basedOn w:val="DefaultParagraphFont"/>
    <w:link w:val="Footer"/>
    <w:uiPriority w:val="99"/>
    <w:rsid w:val="00ED4EEE"/>
    <w:rPr>
      <w:rFonts w:eastAsia="Times New Roman" w:cs="Times New Roman"/>
      <w:szCs w:val="24"/>
    </w:rPr>
  </w:style>
  <w:style w:type="character" w:styleId="PageNumber">
    <w:name w:val="page number"/>
    <w:basedOn w:val="DefaultParagraphFont"/>
    <w:rsid w:val="00ED4EEE"/>
  </w:style>
  <w:style w:type="paragraph" w:styleId="BalloonText">
    <w:name w:val="Balloon Text"/>
    <w:basedOn w:val="Normal"/>
    <w:link w:val="BalloonTextChar"/>
    <w:rsid w:val="00ED4EEE"/>
    <w:rPr>
      <w:rFonts w:ascii="Tahoma" w:hAnsi="Tahoma"/>
      <w:sz w:val="16"/>
      <w:szCs w:val="16"/>
    </w:rPr>
  </w:style>
  <w:style w:type="character" w:customStyle="1" w:styleId="BalloonTextChar">
    <w:name w:val="Balloon Text Char"/>
    <w:basedOn w:val="DefaultParagraphFont"/>
    <w:link w:val="BalloonText"/>
    <w:rsid w:val="00ED4EEE"/>
    <w:rPr>
      <w:rFonts w:ascii="Tahoma" w:eastAsia="Times New Roman" w:hAnsi="Tahoma" w:cs="Times New Roman"/>
      <w:sz w:val="16"/>
      <w:szCs w:val="16"/>
    </w:rPr>
  </w:style>
  <w:style w:type="paragraph" w:styleId="NormalWeb">
    <w:name w:val="Normal (Web)"/>
    <w:aliases w:val="Char Char Char1"/>
    <w:basedOn w:val="Normal"/>
    <w:link w:val="NormalWebChar"/>
    <w:uiPriority w:val="99"/>
    <w:rsid w:val="00ED4EEE"/>
    <w:pPr>
      <w:spacing w:after="75"/>
    </w:pPr>
  </w:style>
  <w:style w:type="character" w:customStyle="1" w:styleId="NormalWebChar">
    <w:name w:val="Normal (Web) Char"/>
    <w:aliases w:val="Char Char Char1 Char"/>
    <w:link w:val="NormalWeb"/>
    <w:uiPriority w:val="99"/>
    <w:locked/>
    <w:rsid w:val="00ED4EEE"/>
    <w:rPr>
      <w:rFonts w:eastAsia="Times New Roman" w:cs="Times New Roman"/>
      <w:szCs w:val="24"/>
    </w:rPr>
  </w:style>
  <w:style w:type="paragraph" w:styleId="ListParagraph">
    <w:name w:val="List Paragraph"/>
    <w:basedOn w:val="Normal"/>
    <w:link w:val="ListParagraphChar"/>
    <w:qFormat/>
    <w:rsid w:val="00ED4EEE"/>
    <w:pPr>
      <w:spacing w:after="200"/>
      <w:ind w:left="720"/>
      <w:contextualSpacing/>
    </w:pPr>
    <w:rPr>
      <w:rFonts w:eastAsia="Cambria"/>
      <w:sz w:val="28"/>
    </w:rPr>
  </w:style>
  <w:style w:type="character" w:customStyle="1" w:styleId="ListParagraphChar">
    <w:name w:val="List Paragraph Char"/>
    <w:link w:val="ListParagraph"/>
    <w:locked/>
    <w:rsid w:val="00ED4EEE"/>
    <w:rPr>
      <w:rFonts w:eastAsia="Cambria" w:cs="Times New Roman"/>
      <w:sz w:val="28"/>
      <w:szCs w:val="24"/>
    </w:rPr>
  </w:style>
  <w:style w:type="paragraph" w:customStyle="1" w:styleId="ColorfulList-Accent11">
    <w:name w:val="Colorful List - Accent 11"/>
    <w:basedOn w:val="Normal"/>
    <w:qFormat/>
    <w:rsid w:val="00ED4EEE"/>
    <w:pPr>
      <w:spacing w:after="200"/>
      <w:ind w:left="720"/>
      <w:contextualSpacing/>
    </w:pPr>
    <w:rPr>
      <w:rFonts w:eastAsia="Cambria"/>
      <w:sz w:val="28"/>
    </w:rPr>
  </w:style>
  <w:style w:type="paragraph" w:styleId="BodyTextIndent">
    <w:name w:val="Body Text Indent"/>
    <w:basedOn w:val="Normal"/>
    <w:link w:val="BodyTextIndentChar"/>
    <w:rsid w:val="00ED4EEE"/>
    <w:pPr>
      <w:spacing w:after="120"/>
      <w:ind w:left="283"/>
    </w:pPr>
  </w:style>
  <w:style w:type="character" w:customStyle="1" w:styleId="BodyTextIndentChar">
    <w:name w:val="Body Text Indent Char"/>
    <w:basedOn w:val="DefaultParagraphFont"/>
    <w:link w:val="BodyTextIndent"/>
    <w:rsid w:val="00ED4EEE"/>
    <w:rPr>
      <w:rFonts w:eastAsia="Times New Roman" w:cs="Times New Roman"/>
      <w:szCs w:val="24"/>
    </w:rPr>
  </w:style>
  <w:style w:type="character" w:customStyle="1" w:styleId="Bodytext4">
    <w:name w:val="Body text (4)_"/>
    <w:link w:val="Bodytext40"/>
    <w:rsid w:val="00ED4EEE"/>
    <w:rPr>
      <w:b/>
      <w:bCs/>
      <w:sz w:val="26"/>
      <w:szCs w:val="26"/>
      <w:shd w:val="clear" w:color="auto" w:fill="FFFFFF"/>
    </w:rPr>
  </w:style>
  <w:style w:type="paragraph" w:customStyle="1" w:styleId="Bodytext40">
    <w:name w:val="Body text (4)"/>
    <w:basedOn w:val="Normal"/>
    <w:link w:val="Bodytext4"/>
    <w:rsid w:val="00ED4EEE"/>
    <w:pPr>
      <w:widowControl w:val="0"/>
      <w:shd w:val="clear" w:color="auto" w:fill="FFFFFF"/>
      <w:spacing w:before="480" w:after="60" w:line="322" w:lineRule="exact"/>
      <w:jc w:val="center"/>
    </w:pPr>
    <w:rPr>
      <w:rFonts w:eastAsiaTheme="minorHAnsi" w:cstheme="minorBidi"/>
      <w:b/>
      <w:bCs/>
      <w:sz w:val="26"/>
      <w:szCs w:val="26"/>
    </w:rPr>
  </w:style>
  <w:style w:type="character" w:customStyle="1" w:styleId="apple-converted-space">
    <w:name w:val="apple-converted-space"/>
    <w:rsid w:val="00ED4EEE"/>
  </w:style>
  <w:style w:type="paragraph" w:styleId="BodyText">
    <w:name w:val="Body Text"/>
    <w:basedOn w:val="Normal"/>
    <w:link w:val="BodyTextChar"/>
    <w:rsid w:val="00ED4EEE"/>
    <w:pPr>
      <w:spacing w:after="120"/>
    </w:pPr>
  </w:style>
  <w:style w:type="character" w:customStyle="1" w:styleId="BodyTextChar">
    <w:name w:val="Body Text Char"/>
    <w:basedOn w:val="DefaultParagraphFont"/>
    <w:link w:val="BodyText"/>
    <w:rsid w:val="00ED4EEE"/>
    <w:rPr>
      <w:rFonts w:eastAsia="Times New Roman" w:cs="Times New Roman"/>
      <w:szCs w:val="24"/>
    </w:rPr>
  </w:style>
  <w:style w:type="paragraph" w:styleId="BodyTextIndent2">
    <w:name w:val="Body Text Indent 2"/>
    <w:basedOn w:val="Normal"/>
    <w:link w:val="BodyTextIndent2Char"/>
    <w:rsid w:val="00ED4EEE"/>
    <w:pPr>
      <w:spacing w:after="120" w:line="480" w:lineRule="auto"/>
      <w:ind w:left="283"/>
    </w:pPr>
  </w:style>
  <w:style w:type="character" w:customStyle="1" w:styleId="BodyTextIndent2Char">
    <w:name w:val="Body Text Indent 2 Char"/>
    <w:basedOn w:val="DefaultParagraphFont"/>
    <w:link w:val="BodyTextIndent2"/>
    <w:rsid w:val="00ED4EEE"/>
    <w:rPr>
      <w:rFonts w:eastAsia="Times New Roman" w:cs="Times New Roman"/>
      <w:szCs w:val="24"/>
    </w:rPr>
  </w:style>
  <w:style w:type="character" w:customStyle="1" w:styleId="Bodytext0">
    <w:name w:val="Body text_"/>
    <w:link w:val="Bodytext1"/>
    <w:rsid w:val="00ED4EEE"/>
    <w:rPr>
      <w:sz w:val="26"/>
      <w:szCs w:val="26"/>
      <w:shd w:val="clear" w:color="auto" w:fill="FFFFFF"/>
    </w:rPr>
  </w:style>
  <w:style w:type="paragraph" w:customStyle="1" w:styleId="Bodytext1">
    <w:name w:val="Body text1"/>
    <w:basedOn w:val="Normal"/>
    <w:link w:val="Bodytext0"/>
    <w:rsid w:val="00ED4EEE"/>
    <w:pPr>
      <w:widowControl w:val="0"/>
      <w:shd w:val="clear" w:color="auto" w:fill="FFFFFF"/>
      <w:spacing w:before="60" w:after="60" w:line="302" w:lineRule="exact"/>
      <w:jc w:val="both"/>
    </w:pPr>
    <w:rPr>
      <w:rFonts w:eastAsiaTheme="minorHAnsi" w:cstheme="minorBidi"/>
      <w:sz w:val="26"/>
      <w:szCs w:val="26"/>
    </w:rPr>
  </w:style>
  <w:style w:type="character" w:customStyle="1" w:styleId="Bodytext2">
    <w:name w:val="Body text (2)_"/>
    <w:link w:val="Bodytext21"/>
    <w:rsid w:val="00ED4EEE"/>
    <w:rPr>
      <w:b/>
      <w:bCs/>
      <w:sz w:val="26"/>
      <w:szCs w:val="26"/>
      <w:shd w:val="clear" w:color="auto" w:fill="FFFFFF"/>
    </w:rPr>
  </w:style>
  <w:style w:type="paragraph" w:customStyle="1" w:styleId="Bodytext21">
    <w:name w:val="Body text (2)1"/>
    <w:basedOn w:val="Normal"/>
    <w:link w:val="Bodytext2"/>
    <w:rsid w:val="00ED4EEE"/>
    <w:pPr>
      <w:widowControl w:val="0"/>
      <w:shd w:val="clear" w:color="auto" w:fill="FFFFFF"/>
      <w:spacing w:after="60" w:line="302" w:lineRule="exact"/>
    </w:pPr>
    <w:rPr>
      <w:rFonts w:eastAsiaTheme="minorHAnsi" w:cstheme="minorBidi"/>
      <w:b/>
      <w:bCs/>
      <w:sz w:val="26"/>
      <w:szCs w:val="26"/>
    </w:rPr>
  </w:style>
  <w:style w:type="character" w:customStyle="1" w:styleId="Bodytext3">
    <w:name w:val="Body text (3)_"/>
    <w:link w:val="Bodytext30"/>
    <w:rsid w:val="00ED4EEE"/>
    <w:rPr>
      <w:i/>
      <w:iCs/>
      <w:spacing w:val="-10"/>
      <w:sz w:val="26"/>
      <w:szCs w:val="26"/>
      <w:shd w:val="clear" w:color="auto" w:fill="FFFFFF"/>
    </w:rPr>
  </w:style>
  <w:style w:type="paragraph" w:customStyle="1" w:styleId="Bodytext30">
    <w:name w:val="Body text (3)"/>
    <w:basedOn w:val="Normal"/>
    <w:link w:val="Bodytext3"/>
    <w:rsid w:val="00ED4EEE"/>
    <w:pPr>
      <w:widowControl w:val="0"/>
      <w:shd w:val="clear" w:color="auto" w:fill="FFFFFF"/>
      <w:spacing w:before="60" w:after="480" w:line="240" w:lineRule="atLeast"/>
      <w:jc w:val="both"/>
    </w:pPr>
    <w:rPr>
      <w:rFonts w:eastAsiaTheme="minorHAnsi" w:cstheme="minorBidi"/>
      <w:i/>
      <w:iCs/>
      <w:spacing w:val="-10"/>
      <w:sz w:val="26"/>
      <w:szCs w:val="26"/>
    </w:rPr>
  </w:style>
  <w:style w:type="character" w:customStyle="1" w:styleId="Bodytext3NotItalic">
    <w:name w:val="Body text (3) + Not Italic"/>
    <w:aliases w:val="Spacing 0 pt"/>
    <w:rsid w:val="00ED4EEE"/>
    <w:rPr>
      <w:i/>
      <w:iCs/>
      <w:spacing w:val="0"/>
      <w:sz w:val="26"/>
      <w:szCs w:val="26"/>
      <w:lang w:bidi="ar-SA"/>
    </w:rPr>
  </w:style>
  <w:style w:type="character" w:customStyle="1" w:styleId="Heading2">
    <w:name w:val="Heading #2_"/>
    <w:link w:val="Heading20"/>
    <w:rsid w:val="00ED4EEE"/>
    <w:rPr>
      <w:b/>
      <w:bCs/>
      <w:sz w:val="26"/>
      <w:szCs w:val="26"/>
      <w:shd w:val="clear" w:color="auto" w:fill="FFFFFF"/>
    </w:rPr>
  </w:style>
  <w:style w:type="paragraph" w:customStyle="1" w:styleId="Heading20">
    <w:name w:val="Heading #2"/>
    <w:basedOn w:val="Normal"/>
    <w:link w:val="Heading2"/>
    <w:rsid w:val="00ED4EEE"/>
    <w:pPr>
      <w:widowControl w:val="0"/>
      <w:shd w:val="clear" w:color="auto" w:fill="FFFFFF"/>
      <w:spacing w:before="60" w:after="60" w:line="240" w:lineRule="atLeast"/>
      <w:ind w:firstLine="640"/>
      <w:jc w:val="both"/>
      <w:outlineLvl w:val="1"/>
    </w:pPr>
    <w:rPr>
      <w:rFonts w:eastAsiaTheme="minorHAnsi" w:cstheme="minorBidi"/>
      <w:b/>
      <w:bCs/>
      <w:sz w:val="26"/>
      <w:szCs w:val="26"/>
    </w:rPr>
  </w:style>
  <w:style w:type="character" w:customStyle="1" w:styleId="BodytextItalic">
    <w:name w:val="Body text + Italic"/>
    <w:aliases w:val="Spacing 0 pt2"/>
    <w:rsid w:val="00ED4EEE"/>
    <w:rPr>
      <w:rFonts w:ascii="Times New Roman" w:hAnsi="Times New Roman" w:cs="Times New Roman"/>
      <w:i/>
      <w:iCs/>
      <w:spacing w:val="-10"/>
      <w:sz w:val="26"/>
      <w:szCs w:val="26"/>
      <w:u w:val="none"/>
      <w:lang w:bidi="ar-SA"/>
    </w:rPr>
  </w:style>
  <w:style w:type="character" w:customStyle="1" w:styleId="Headerorfooter">
    <w:name w:val="Header or footer_"/>
    <w:link w:val="Headerorfooter1"/>
    <w:rsid w:val="00ED4EEE"/>
    <w:rPr>
      <w:shd w:val="clear" w:color="auto" w:fill="FFFFFF"/>
    </w:rPr>
  </w:style>
  <w:style w:type="paragraph" w:customStyle="1" w:styleId="Headerorfooter1">
    <w:name w:val="Header or footer1"/>
    <w:basedOn w:val="Normal"/>
    <w:link w:val="Headerorfooter"/>
    <w:rsid w:val="00ED4EEE"/>
    <w:pPr>
      <w:widowControl w:val="0"/>
      <w:shd w:val="clear" w:color="auto" w:fill="FFFFFF"/>
      <w:spacing w:line="240" w:lineRule="atLeast"/>
    </w:pPr>
    <w:rPr>
      <w:rFonts w:eastAsiaTheme="minorHAnsi" w:cstheme="minorBidi"/>
      <w:szCs w:val="22"/>
    </w:rPr>
  </w:style>
  <w:style w:type="character" w:customStyle="1" w:styleId="Headerorfooter0">
    <w:name w:val="Header or footer"/>
    <w:rsid w:val="00ED4EEE"/>
    <w:rPr>
      <w:noProof/>
      <w:lang w:bidi="ar-SA"/>
    </w:rPr>
  </w:style>
  <w:style w:type="character" w:customStyle="1" w:styleId="BodytextBold">
    <w:name w:val="Body text + Bold"/>
    <w:rsid w:val="00ED4EEE"/>
    <w:rPr>
      <w:rFonts w:ascii="Times New Roman" w:hAnsi="Times New Roman" w:cs="Times New Roman"/>
      <w:b/>
      <w:bCs/>
      <w:sz w:val="26"/>
      <w:szCs w:val="26"/>
      <w:u w:val="none"/>
      <w:lang w:bidi="ar-SA"/>
    </w:rPr>
  </w:style>
  <w:style w:type="character" w:customStyle="1" w:styleId="Heading1">
    <w:name w:val="Heading #1_"/>
    <w:link w:val="Heading10"/>
    <w:rsid w:val="00ED4EEE"/>
    <w:rPr>
      <w:b/>
      <w:bCs/>
      <w:sz w:val="26"/>
      <w:szCs w:val="26"/>
      <w:shd w:val="clear" w:color="auto" w:fill="FFFFFF"/>
    </w:rPr>
  </w:style>
  <w:style w:type="paragraph" w:customStyle="1" w:styleId="Heading10">
    <w:name w:val="Heading #1"/>
    <w:basedOn w:val="Normal"/>
    <w:link w:val="Heading1"/>
    <w:rsid w:val="00ED4EEE"/>
    <w:pPr>
      <w:widowControl w:val="0"/>
      <w:shd w:val="clear" w:color="auto" w:fill="FFFFFF"/>
      <w:spacing w:before="120" w:after="120" w:line="240" w:lineRule="atLeast"/>
      <w:ind w:firstLine="660"/>
      <w:jc w:val="both"/>
      <w:outlineLvl w:val="0"/>
    </w:pPr>
    <w:rPr>
      <w:rFonts w:eastAsiaTheme="minorHAnsi" w:cstheme="minorBidi"/>
      <w:b/>
      <w:bCs/>
      <w:sz w:val="26"/>
      <w:szCs w:val="26"/>
    </w:rPr>
  </w:style>
  <w:style w:type="character" w:customStyle="1" w:styleId="HeaderorfooterSpacing1pt">
    <w:name w:val="Header or footer + Spacing 1 pt"/>
    <w:rsid w:val="00ED4EEE"/>
    <w:rPr>
      <w:spacing w:val="20"/>
      <w:lang w:bidi="ar-SA"/>
    </w:rPr>
  </w:style>
  <w:style w:type="character" w:customStyle="1" w:styleId="Bodytext6">
    <w:name w:val="Body text (6)_"/>
    <w:link w:val="Bodytext60"/>
    <w:rsid w:val="00ED4EEE"/>
    <w:rPr>
      <w:rFonts w:ascii="Trebuchet MS" w:hAnsi="Trebuchet MS"/>
      <w:sz w:val="22"/>
      <w:shd w:val="clear" w:color="auto" w:fill="FFFFFF"/>
    </w:rPr>
  </w:style>
  <w:style w:type="paragraph" w:customStyle="1" w:styleId="Bodytext60">
    <w:name w:val="Body text (6)"/>
    <w:basedOn w:val="Normal"/>
    <w:link w:val="Bodytext6"/>
    <w:rsid w:val="00ED4EEE"/>
    <w:pPr>
      <w:widowControl w:val="0"/>
      <w:shd w:val="clear" w:color="auto" w:fill="FFFFFF"/>
      <w:spacing w:line="302" w:lineRule="exact"/>
      <w:jc w:val="right"/>
    </w:pPr>
    <w:rPr>
      <w:rFonts w:ascii="Trebuchet MS" w:eastAsiaTheme="minorHAnsi" w:hAnsi="Trebuchet MS" w:cstheme="minorBidi"/>
      <w:sz w:val="22"/>
      <w:szCs w:val="22"/>
    </w:rPr>
  </w:style>
  <w:style w:type="character" w:customStyle="1" w:styleId="Bodytext115pt">
    <w:name w:val="Body text + 11.5 pt"/>
    <w:aliases w:val="Spacing 0 pt1"/>
    <w:rsid w:val="00ED4EEE"/>
    <w:rPr>
      <w:rFonts w:ascii="Times New Roman" w:hAnsi="Times New Roman" w:cs="Times New Roman"/>
      <w:spacing w:val="10"/>
      <w:sz w:val="23"/>
      <w:szCs w:val="23"/>
      <w:u w:val="none"/>
      <w:lang w:bidi="ar-SA"/>
    </w:rPr>
  </w:style>
  <w:style w:type="character" w:customStyle="1" w:styleId="Bodytext125pt">
    <w:name w:val="Body text + 12.5 pt"/>
    <w:rsid w:val="00ED4EEE"/>
    <w:rPr>
      <w:rFonts w:ascii="Times New Roman" w:hAnsi="Times New Roman" w:cs="Times New Roman"/>
      <w:sz w:val="25"/>
      <w:szCs w:val="25"/>
      <w:u w:val="none"/>
      <w:lang w:bidi="ar-SA"/>
    </w:rPr>
  </w:style>
  <w:style w:type="character" w:customStyle="1" w:styleId="Bodytext7">
    <w:name w:val="Body text (7)_"/>
    <w:link w:val="Bodytext70"/>
    <w:rsid w:val="00ED4EEE"/>
    <w:rPr>
      <w:sz w:val="25"/>
      <w:szCs w:val="25"/>
      <w:shd w:val="clear" w:color="auto" w:fill="FFFFFF"/>
    </w:rPr>
  </w:style>
  <w:style w:type="paragraph" w:customStyle="1" w:styleId="Bodytext70">
    <w:name w:val="Body text (7)"/>
    <w:basedOn w:val="Normal"/>
    <w:link w:val="Bodytext7"/>
    <w:rsid w:val="00ED4EEE"/>
    <w:pPr>
      <w:widowControl w:val="0"/>
      <w:shd w:val="clear" w:color="auto" w:fill="FFFFFF"/>
      <w:spacing w:before="60" w:after="60" w:line="240" w:lineRule="atLeast"/>
      <w:ind w:firstLine="660"/>
      <w:jc w:val="both"/>
    </w:pPr>
    <w:rPr>
      <w:rFonts w:eastAsiaTheme="minorHAnsi" w:cstheme="minorBidi"/>
      <w:sz w:val="25"/>
      <w:szCs w:val="25"/>
    </w:rPr>
  </w:style>
  <w:style w:type="character" w:customStyle="1" w:styleId="Bodytext8">
    <w:name w:val="Body text (8)_"/>
    <w:link w:val="Bodytext80"/>
    <w:rsid w:val="00ED4EEE"/>
    <w:rPr>
      <w:rFonts w:ascii="Trebuchet MS" w:hAnsi="Trebuchet MS"/>
      <w:sz w:val="18"/>
      <w:szCs w:val="18"/>
      <w:shd w:val="clear" w:color="auto" w:fill="FFFFFF"/>
    </w:rPr>
  </w:style>
  <w:style w:type="paragraph" w:customStyle="1" w:styleId="Bodytext80">
    <w:name w:val="Body text (8)"/>
    <w:basedOn w:val="Normal"/>
    <w:link w:val="Bodytext8"/>
    <w:rsid w:val="00ED4EEE"/>
    <w:pPr>
      <w:widowControl w:val="0"/>
      <w:shd w:val="clear" w:color="auto" w:fill="FFFFFF"/>
      <w:spacing w:line="240" w:lineRule="atLeast"/>
      <w:jc w:val="right"/>
    </w:pPr>
    <w:rPr>
      <w:rFonts w:ascii="Trebuchet MS" w:eastAsiaTheme="minorHAnsi" w:hAnsi="Trebuchet MS" w:cstheme="minorBidi"/>
      <w:sz w:val="18"/>
      <w:szCs w:val="18"/>
    </w:rPr>
  </w:style>
  <w:style w:type="character" w:customStyle="1" w:styleId="BodyText10">
    <w:name w:val="Body Text1"/>
    <w:rsid w:val="00ED4EEE"/>
    <w:rPr>
      <w:rFonts w:ascii="Times New Roman" w:hAnsi="Times New Roman" w:cs="Times New Roman"/>
      <w:sz w:val="26"/>
      <w:szCs w:val="26"/>
      <w:u w:val="none"/>
      <w:lang w:bidi="ar-SA"/>
    </w:rPr>
  </w:style>
  <w:style w:type="character" w:customStyle="1" w:styleId="BodytextDavid">
    <w:name w:val="Body text + David"/>
    <w:aliases w:val="14 pt,Spacing -1 pt,Body text (2) + CordiaUPC,Bold"/>
    <w:rsid w:val="00ED4EEE"/>
    <w:rPr>
      <w:rFonts w:ascii="David" w:cs="David"/>
      <w:spacing w:val="-20"/>
      <w:sz w:val="28"/>
      <w:szCs w:val="28"/>
      <w:u w:val="none"/>
      <w:lang w:bidi="ar-SA"/>
    </w:rPr>
  </w:style>
  <w:style w:type="character" w:customStyle="1" w:styleId="Bodytext2Italic">
    <w:name w:val="Body text (2) + Italic"/>
    <w:aliases w:val="Spacing -2 pt"/>
    <w:rsid w:val="00ED4EEE"/>
    <w:rPr>
      <w:b/>
      <w:bCs/>
      <w:i/>
      <w:iCs/>
      <w:sz w:val="26"/>
      <w:szCs w:val="26"/>
      <w:lang w:bidi="ar-SA"/>
    </w:rPr>
  </w:style>
  <w:style w:type="character" w:customStyle="1" w:styleId="Bodytext9">
    <w:name w:val="Body text (9)_"/>
    <w:link w:val="Bodytext90"/>
    <w:rsid w:val="00ED4EEE"/>
    <w:rPr>
      <w:rFonts w:ascii="Trebuchet MS" w:hAnsi="Trebuchet MS"/>
      <w:sz w:val="19"/>
      <w:szCs w:val="19"/>
      <w:shd w:val="clear" w:color="auto" w:fill="FFFFFF"/>
    </w:rPr>
  </w:style>
  <w:style w:type="paragraph" w:customStyle="1" w:styleId="Bodytext90">
    <w:name w:val="Body text (9)"/>
    <w:basedOn w:val="Normal"/>
    <w:link w:val="Bodytext9"/>
    <w:rsid w:val="00ED4EEE"/>
    <w:pPr>
      <w:widowControl w:val="0"/>
      <w:shd w:val="clear" w:color="auto" w:fill="FFFFFF"/>
      <w:spacing w:line="240" w:lineRule="atLeast"/>
      <w:jc w:val="right"/>
    </w:pPr>
    <w:rPr>
      <w:rFonts w:ascii="Trebuchet MS" w:eastAsiaTheme="minorHAnsi" w:hAnsi="Trebuchet MS" w:cstheme="minorBidi"/>
      <w:sz w:val="19"/>
      <w:szCs w:val="19"/>
    </w:rPr>
  </w:style>
  <w:style w:type="character" w:customStyle="1" w:styleId="BodytextSpacing1pt">
    <w:name w:val="Body text + Spacing 1 pt"/>
    <w:rsid w:val="00ED4EEE"/>
    <w:rPr>
      <w:rFonts w:ascii="Times New Roman" w:hAnsi="Times New Roman" w:cs="Times New Roman"/>
      <w:spacing w:val="30"/>
      <w:sz w:val="26"/>
      <w:szCs w:val="26"/>
      <w:u w:val="none"/>
      <w:lang w:bidi="ar-SA"/>
    </w:rPr>
  </w:style>
  <w:style w:type="character" w:customStyle="1" w:styleId="PicturecaptionExact">
    <w:name w:val="Picture caption Exact"/>
    <w:link w:val="Picturecaption"/>
    <w:rsid w:val="00ED4EEE"/>
    <w:rPr>
      <w:shd w:val="clear" w:color="auto" w:fill="FFFFFF"/>
    </w:rPr>
  </w:style>
  <w:style w:type="paragraph" w:customStyle="1" w:styleId="Picturecaption">
    <w:name w:val="Picture caption"/>
    <w:basedOn w:val="Normal"/>
    <w:link w:val="PicturecaptionExact"/>
    <w:rsid w:val="00ED4EEE"/>
    <w:pPr>
      <w:widowControl w:val="0"/>
      <w:shd w:val="clear" w:color="auto" w:fill="FFFFFF"/>
      <w:spacing w:line="240" w:lineRule="atLeast"/>
    </w:pPr>
    <w:rPr>
      <w:rFonts w:eastAsiaTheme="minorHAnsi" w:cstheme="minorBidi"/>
      <w:szCs w:val="22"/>
    </w:rPr>
  </w:style>
  <w:style w:type="character" w:customStyle="1" w:styleId="Picturecaption175pt">
    <w:name w:val="Picture caption + 17.5 pt"/>
    <w:aliases w:val="Spacing 0 pt Exact"/>
    <w:rsid w:val="00ED4EEE"/>
    <w:rPr>
      <w:spacing w:val="-5"/>
      <w:sz w:val="35"/>
      <w:szCs w:val="35"/>
      <w:lang w:bidi="ar-SA"/>
    </w:rPr>
  </w:style>
  <w:style w:type="character" w:customStyle="1" w:styleId="Bodytext100">
    <w:name w:val="Body text (10)_"/>
    <w:link w:val="Bodytext101"/>
    <w:rsid w:val="00ED4EEE"/>
    <w:rPr>
      <w:shd w:val="clear" w:color="auto" w:fill="FFFFFF"/>
    </w:rPr>
  </w:style>
  <w:style w:type="paragraph" w:customStyle="1" w:styleId="Bodytext101">
    <w:name w:val="Body text (10)"/>
    <w:basedOn w:val="Normal"/>
    <w:link w:val="Bodytext100"/>
    <w:rsid w:val="00ED4EEE"/>
    <w:pPr>
      <w:widowControl w:val="0"/>
      <w:shd w:val="clear" w:color="auto" w:fill="FFFFFF"/>
      <w:spacing w:line="254" w:lineRule="exact"/>
      <w:jc w:val="both"/>
    </w:pPr>
    <w:rPr>
      <w:rFonts w:eastAsiaTheme="minorHAnsi" w:cstheme="minorBidi"/>
      <w:szCs w:val="22"/>
    </w:rPr>
  </w:style>
  <w:style w:type="character" w:customStyle="1" w:styleId="Bodytext10Spacing2pt">
    <w:name w:val="Body text (10) + Spacing 2 pt"/>
    <w:rsid w:val="00ED4EEE"/>
    <w:rPr>
      <w:spacing w:val="40"/>
      <w:lang w:bidi="ar-SA"/>
    </w:rPr>
  </w:style>
  <w:style w:type="paragraph" w:customStyle="1" w:styleId="CharCharChar">
    <w:name w:val="Char Char Char"/>
    <w:basedOn w:val="Normal"/>
    <w:autoRedefine/>
    <w:rsid w:val="00ED4EE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ED4EEE"/>
    <w:pPr>
      <w:spacing w:after="160" w:line="240" w:lineRule="exact"/>
    </w:pPr>
    <w:rPr>
      <w:rFonts w:ascii="Verdana" w:eastAsia="MS Mincho" w:hAnsi="Verdana"/>
      <w:sz w:val="20"/>
      <w:szCs w:val="20"/>
    </w:rPr>
  </w:style>
  <w:style w:type="paragraph" w:customStyle="1" w:styleId="Char2">
    <w:name w:val="Char2"/>
    <w:basedOn w:val="Normal"/>
    <w:rsid w:val="00ED4EEE"/>
    <w:pPr>
      <w:spacing w:after="160" w:line="240" w:lineRule="exact"/>
    </w:pPr>
    <w:rPr>
      <w:rFonts w:ascii="Verdana" w:eastAsia="MS Mincho" w:hAnsi="Verdana" w:cs="Verdana"/>
      <w:sz w:val="20"/>
      <w:szCs w:val="20"/>
    </w:rPr>
  </w:style>
  <w:style w:type="character" w:styleId="Emphasis">
    <w:name w:val="Emphasis"/>
    <w:uiPriority w:val="20"/>
    <w:qFormat/>
    <w:rsid w:val="00ED4EEE"/>
    <w:rPr>
      <w:i/>
      <w:iCs/>
    </w:rPr>
  </w:style>
  <w:style w:type="character" w:customStyle="1" w:styleId="Heading3">
    <w:name w:val="Heading #3_"/>
    <w:link w:val="Heading30"/>
    <w:locked/>
    <w:rsid w:val="00ED4EEE"/>
    <w:rPr>
      <w:b/>
      <w:bCs/>
      <w:sz w:val="26"/>
      <w:szCs w:val="26"/>
      <w:shd w:val="clear" w:color="auto" w:fill="FFFFFF"/>
    </w:rPr>
  </w:style>
  <w:style w:type="paragraph" w:customStyle="1" w:styleId="Heading30">
    <w:name w:val="Heading #3"/>
    <w:basedOn w:val="Normal"/>
    <w:link w:val="Heading3"/>
    <w:rsid w:val="00ED4EEE"/>
    <w:pPr>
      <w:widowControl w:val="0"/>
      <w:shd w:val="clear" w:color="auto" w:fill="FFFFFF"/>
      <w:spacing w:before="1140" w:line="322" w:lineRule="exact"/>
      <w:jc w:val="center"/>
      <w:outlineLvl w:val="2"/>
    </w:pPr>
    <w:rPr>
      <w:rFonts w:eastAsiaTheme="minorHAnsi" w:cstheme="minorBidi"/>
      <w:b/>
      <w:bCs/>
      <w:sz w:val="26"/>
      <w:szCs w:val="26"/>
      <w:shd w:val="clear" w:color="auto" w:fill="FFFFFF"/>
    </w:rPr>
  </w:style>
  <w:style w:type="character" w:customStyle="1" w:styleId="Bodytext5">
    <w:name w:val="Body text (5)_"/>
    <w:link w:val="Bodytext50"/>
    <w:locked/>
    <w:rsid w:val="00ED4EEE"/>
    <w:rPr>
      <w:b/>
      <w:bCs/>
      <w:sz w:val="26"/>
      <w:szCs w:val="26"/>
      <w:shd w:val="clear" w:color="auto" w:fill="FFFFFF"/>
    </w:rPr>
  </w:style>
  <w:style w:type="paragraph" w:customStyle="1" w:styleId="Bodytext50">
    <w:name w:val="Body text (5)"/>
    <w:basedOn w:val="Normal"/>
    <w:link w:val="Bodytext5"/>
    <w:rsid w:val="00ED4EEE"/>
    <w:pPr>
      <w:widowControl w:val="0"/>
      <w:shd w:val="clear" w:color="auto" w:fill="FFFFFF"/>
      <w:spacing w:after="1020" w:line="322" w:lineRule="exact"/>
      <w:ind w:hanging="1100"/>
      <w:jc w:val="center"/>
    </w:pPr>
    <w:rPr>
      <w:rFonts w:eastAsiaTheme="minorHAnsi" w:cstheme="minorBidi"/>
      <w:b/>
      <w:bCs/>
      <w:sz w:val="26"/>
      <w:szCs w:val="26"/>
      <w:shd w:val="clear" w:color="auto" w:fill="FFFFFF"/>
    </w:rPr>
  </w:style>
  <w:style w:type="character" w:customStyle="1" w:styleId="Bodytext512pt">
    <w:name w:val="Body text (5) + 12 pt"/>
    <w:rsid w:val="00ED4EEE"/>
    <w:rPr>
      <w:b/>
      <w:bCs/>
      <w:color w:val="000000"/>
      <w:spacing w:val="0"/>
      <w:w w:val="100"/>
      <w:position w:val="0"/>
      <w:sz w:val="24"/>
      <w:szCs w:val="24"/>
      <w:shd w:val="clear" w:color="auto" w:fill="FFFFFF"/>
      <w:lang w:val="vi-VN" w:eastAsia="vi-VN" w:bidi="vi-VN"/>
    </w:rPr>
  </w:style>
  <w:style w:type="character" w:customStyle="1" w:styleId="Heading314pt">
    <w:name w:val="Heading #3 + 14 pt"/>
    <w:rsid w:val="00ED4EEE"/>
    <w:rPr>
      <w:b/>
      <w:bCs/>
      <w:color w:val="000000"/>
      <w:spacing w:val="0"/>
      <w:w w:val="100"/>
      <w:position w:val="0"/>
      <w:sz w:val="28"/>
      <w:szCs w:val="28"/>
      <w:shd w:val="clear" w:color="auto" w:fill="FFFFFF"/>
      <w:lang w:val="vi-VN" w:eastAsia="vi-VN" w:bidi="vi-VN"/>
    </w:rPr>
  </w:style>
  <w:style w:type="character" w:customStyle="1" w:styleId="Bodytext20">
    <w:name w:val="Body text (2)"/>
    <w:rsid w:val="00ED4EE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single"/>
      <w:effect w:val="none"/>
      <w:lang w:val="vi-VN" w:eastAsia="vi-VN" w:bidi="vi-VN"/>
    </w:rPr>
  </w:style>
  <w:style w:type="character" w:customStyle="1" w:styleId="Bodytext514pt">
    <w:name w:val="Body text (5) + 14 pt"/>
    <w:rsid w:val="00ED4EEE"/>
    <w:rPr>
      <w:b/>
      <w:bCs/>
      <w:color w:val="000000"/>
      <w:spacing w:val="0"/>
      <w:w w:val="100"/>
      <w:position w:val="0"/>
      <w:sz w:val="28"/>
      <w:szCs w:val="28"/>
      <w:shd w:val="clear" w:color="auto" w:fill="FFFFFF"/>
      <w:lang w:val="vi-VN" w:eastAsia="vi-VN" w:bidi="vi-VN"/>
    </w:rPr>
  </w:style>
  <w:style w:type="character" w:customStyle="1" w:styleId="Heading114pt">
    <w:name w:val="Heading #1 + 14 pt"/>
    <w:rsid w:val="00ED4EEE"/>
    <w:rPr>
      <w:b/>
      <w:bCs/>
      <w:color w:val="000000"/>
      <w:spacing w:val="0"/>
      <w:w w:val="100"/>
      <w:position w:val="0"/>
      <w:sz w:val="28"/>
      <w:szCs w:val="28"/>
      <w:shd w:val="clear" w:color="auto" w:fill="FFFFFF"/>
      <w:lang w:val="vi-VN" w:eastAsia="vi-VN" w:bidi="vi-VN"/>
    </w:rPr>
  </w:style>
  <w:style w:type="character" w:customStyle="1" w:styleId="Bodytext29pt">
    <w:name w:val="Body text (2) + 9 pt"/>
    <w:rsid w:val="00ED4EE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6Spacing-1pt">
    <w:name w:val="Body text (6) + Spacing -1 pt"/>
    <w:rsid w:val="00ED4EEE"/>
    <w:rPr>
      <w:rFonts w:ascii="Trebuchet MS" w:hAnsi="Trebuchet MS"/>
      <w:b/>
      <w:bCs/>
      <w:i/>
      <w:iCs/>
      <w:color w:val="000000"/>
      <w:spacing w:val="-30"/>
      <w:w w:val="100"/>
      <w:position w:val="0"/>
      <w:sz w:val="26"/>
      <w:szCs w:val="26"/>
      <w:shd w:val="clear" w:color="auto" w:fill="FFFFFF"/>
      <w:lang w:val="vi-VN" w:eastAsia="vi-VN" w:bidi="vi-VN"/>
    </w:rPr>
  </w:style>
  <w:style w:type="character" w:customStyle="1" w:styleId="Bodytext2Bold">
    <w:name w:val="Body text (2) + Bold"/>
    <w:aliases w:val="Italic"/>
    <w:rsid w:val="00ED4EE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character" w:styleId="Strong">
    <w:name w:val="Strong"/>
    <w:uiPriority w:val="22"/>
    <w:qFormat/>
    <w:rsid w:val="00ED4EEE"/>
    <w:rPr>
      <w:b/>
      <w:bCs/>
    </w:rPr>
  </w:style>
  <w:style w:type="paragraph" w:styleId="NoSpacing">
    <w:name w:val="No Spacing"/>
    <w:uiPriority w:val="1"/>
    <w:qFormat/>
    <w:rsid w:val="00ED4EEE"/>
    <w:pPr>
      <w:spacing w:after="0" w:line="240" w:lineRule="auto"/>
    </w:pPr>
    <w:rPr>
      <w:rFonts w:eastAsia="Calibri" w:cs="Times New Roman"/>
      <w:szCs w:val="24"/>
    </w:rPr>
  </w:style>
  <w:style w:type="paragraph" w:customStyle="1" w:styleId="CharCharCharChar1">
    <w:name w:val="Char Char Char Char1"/>
    <w:basedOn w:val="Normal"/>
    <w:rsid w:val="00ED4EEE"/>
    <w:pPr>
      <w:spacing w:after="160" w:line="240" w:lineRule="exact"/>
    </w:pPr>
    <w:rPr>
      <w:rFonts w:ascii="Verdana" w:hAnsi="Verdana" w:cs="Verdana"/>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S"/>
    <w:basedOn w:val="Normal"/>
    <w:link w:val="FootnoteTextChar"/>
    <w:qFormat/>
    <w:rsid w:val="00ED4EEE"/>
    <w:rPr>
      <w:b/>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ED4EEE"/>
    <w:rPr>
      <w:rFonts w:eastAsia="Times New Roman" w:cs="Times New Roman"/>
      <w:b/>
      <w:sz w:val="20"/>
      <w:szCs w:val="20"/>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
    <w:link w:val="BVIfnrCarCar"/>
    <w:qFormat/>
    <w:rsid w:val="00ED4EEE"/>
    <w:rPr>
      <w:vertAlign w:val="superscript"/>
    </w:rPr>
  </w:style>
  <w:style w:type="character" w:customStyle="1" w:styleId="StylebulletedChar">
    <w:name w:val="Style bulleted Char"/>
    <w:link w:val="Stylebulleted"/>
    <w:locked/>
    <w:rsid w:val="00ED4EEE"/>
    <w:rPr>
      <w:rFonts w:ascii="Calibri" w:hAnsi="Calibri" w:cs="Calibri"/>
      <w:sz w:val="26"/>
    </w:rPr>
  </w:style>
  <w:style w:type="paragraph" w:customStyle="1" w:styleId="Stylebulleted">
    <w:name w:val="Style bulleted"/>
    <w:link w:val="StylebulletedChar"/>
    <w:qFormat/>
    <w:rsid w:val="00ED4EEE"/>
    <w:pPr>
      <w:widowControl w:val="0"/>
      <w:tabs>
        <w:tab w:val="num" w:pos="284"/>
        <w:tab w:val="right" w:pos="9072"/>
      </w:tabs>
      <w:spacing w:before="120" w:after="120" w:line="240" w:lineRule="auto"/>
      <w:ind w:left="-567" w:firstLine="567"/>
      <w:jc w:val="both"/>
    </w:pPr>
    <w:rPr>
      <w:rFonts w:ascii="Calibri" w:hAnsi="Calibri" w:cs="Calibri"/>
      <w:sz w:val="26"/>
    </w:rPr>
  </w:style>
  <w:style w:type="paragraph" w:customStyle="1" w:styleId="Body1">
    <w:name w:val="Body 1"/>
    <w:rsid w:val="00ED4EEE"/>
    <w:pPr>
      <w:spacing w:after="0" w:line="240" w:lineRule="auto"/>
      <w:outlineLvl w:val="0"/>
    </w:pPr>
    <w:rPr>
      <w:rFonts w:eastAsia="Arial Unicode MS" w:cs="Times New Roman"/>
      <w:color w:val="000000"/>
      <w:sz w:val="28"/>
      <w:szCs w:val="20"/>
      <w:u w:color="000000"/>
    </w:rPr>
  </w:style>
  <w:style w:type="paragraph" w:customStyle="1" w:styleId="Default">
    <w:name w:val="Default"/>
    <w:rsid w:val="00ED4EEE"/>
    <w:pPr>
      <w:autoSpaceDE w:val="0"/>
      <w:autoSpaceDN w:val="0"/>
      <w:adjustRightInd w:val="0"/>
      <w:spacing w:after="0" w:line="240" w:lineRule="auto"/>
    </w:pPr>
    <w:rPr>
      <w:rFonts w:eastAsia="Times New Roman" w:cs="Times New Roman"/>
      <w:color w:val="000000"/>
      <w:szCs w:val="24"/>
    </w:rPr>
  </w:style>
  <w:style w:type="paragraph" w:customStyle="1" w:styleId="western">
    <w:name w:val="western"/>
    <w:basedOn w:val="Normal"/>
    <w:rsid w:val="00ED4EEE"/>
    <w:pPr>
      <w:suppressAutoHyphens/>
      <w:spacing w:before="280"/>
      <w:jc w:val="both"/>
    </w:pPr>
    <w:rPr>
      <w:rFonts w:ascii="VNI-Times" w:hAnsi="VNI-Times"/>
      <w:lang w:eastAsia="ar-SA"/>
    </w:rPr>
  </w:style>
  <w:style w:type="paragraph" w:styleId="BodyText22">
    <w:name w:val="Body Text 2"/>
    <w:basedOn w:val="Normal"/>
    <w:link w:val="BodyText2Char"/>
    <w:uiPriority w:val="99"/>
    <w:unhideWhenUsed/>
    <w:rsid w:val="00ED4EEE"/>
    <w:pPr>
      <w:spacing w:after="120" w:line="480" w:lineRule="auto"/>
    </w:pPr>
    <w:rPr>
      <w:rFonts w:eastAsia="Calibri"/>
    </w:rPr>
  </w:style>
  <w:style w:type="character" w:customStyle="1" w:styleId="BodyText2Char">
    <w:name w:val="Body Text 2 Char"/>
    <w:basedOn w:val="DefaultParagraphFont"/>
    <w:link w:val="BodyText22"/>
    <w:uiPriority w:val="99"/>
    <w:rsid w:val="00ED4EEE"/>
    <w:rPr>
      <w:rFonts w:eastAsia="Calibri" w:cs="Times New Roman"/>
      <w:szCs w:val="24"/>
    </w:rPr>
  </w:style>
  <w:style w:type="paragraph" w:customStyle="1" w:styleId="BodyText23">
    <w:name w:val="Body Text2"/>
    <w:basedOn w:val="Normal"/>
    <w:rsid w:val="00ED4EEE"/>
    <w:pPr>
      <w:widowControl w:val="0"/>
      <w:shd w:val="clear" w:color="auto" w:fill="FFFFFF"/>
      <w:spacing w:line="374" w:lineRule="exact"/>
      <w:jc w:val="both"/>
    </w:pPr>
    <w:rPr>
      <w:spacing w:val="-2"/>
      <w:sz w:val="25"/>
      <w:szCs w:val="25"/>
    </w:rPr>
  </w:style>
  <w:style w:type="paragraph" w:customStyle="1" w:styleId="NDUNG">
    <w:name w:val="_NDUNG"/>
    <w:basedOn w:val="Normal"/>
    <w:link w:val="NDUNGChar"/>
    <w:qFormat/>
    <w:rsid w:val="00ED4EEE"/>
    <w:pPr>
      <w:spacing w:before="120" w:after="120" w:line="312" w:lineRule="auto"/>
      <w:ind w:firstLine="720"/>
      <w:jc w:val="both"/>
    </w:pPr>
    <w:rPr>
      <w:sz w:val="26"/>
      <w:szCs w:val="26"/>
      <w:lang w:val="vi-VN"/>
    </w:rPr>
  </w:style>
  <w:style w:type="character" w:customStyle="1" w:styleId="NDUNGChar">
    <w:name w:val="_NDUNG Char"/>
    <w:link w:val="NDUNG"/>
    <w:rsid w:val="00ED4EEE"/>
    <w:rPr>
      <w:rFonts w:eastAsia="Times New Roman" w:cs="Times New Roman"/>
      <w:sz w:val="26"/>
      <w:szCs w:val="26"/>
      <w:lang w:val="vi-VN"/>
    </w:rPr>
  </w:style>
  <w:style w:type="character" w:customStyle="1" w:styleId="EndnoteTextChar">
    <w:name w:val="Endnote Text Char"/>
    <w:link w:val="EndnoteText"/>
    <w:locked/>
    <w:rsid w:val="00ED4EEE"/>
    <w:rPr>
      <w:sz w:val="28"/>
      <w:szCs w:val="28"/>
    </w:rPr>
  </w:style>
  <w:style w:type="paragraph" w:styleId="EndnoteText">
    <w:name w:val="endnote text"/>
    <w:basedOn w:val="Normal"/>
    <w:link w:val="EndnoteTextChar"/>
    <w:rsid w:val="00ED4EEE"/>
    <w:rPr>
      <w:rFonts w:eastAsiaTheme="minorHAnsi" w:cstheme="minorBidi"/>
      <w:sz w:val="28"/>
      <w:szCs w:val="28"/>
    </w:rPr>
  </w:style>
  <w:style w:type="character" w:customStyle="1" w:styleId="EndnoteTextChar1">
    <w:name w:val="Endnote Text Char1"/>
    <w:basedOn w:val="DefaultParagraphFont"/>
    <w:rsid w:val="00ED4EEE"/>
    <w:rPr>
      <w:rFonts w:eastAsia="Times New Roman" w:cs="Times New Roman"/>
      <w:sz w:val="20"/>
      <w:szCs w:val="20"/>
    </w:rPr>
  </w:style>
  <w:style w:type="paragraph" w:customStyle="1" w:styleId="ListParagraph1">
    <w:name w:val="List Paragraph1"/>
    <w:basedOn w:val="Normal"/>
    <w:qFormat/>
    <w:rsid w:val="00ED4EEE"/>
    <w:pPr>
      <w:spacing w:after="200" w:line="276" w:lineRule="auto"/>
      <w:ind w:left="720"/>
    </w:pPr>
    <w:rPr>
      <w:rFonts w:ascii="Calibri" w:eastAsia="Calibri" w:hAnsi="Calibri"/>
      <w:kern w:val="1"/>
      <w:sz w:val="22"/>
      <w:szCs w:val="22"/>
      <w:lang w:eastAsia="ar-SA"/>
    </w:rPr>
  </w:style>
  <w:style w:type="character" w:styleId="CommentReference">
    <w:name w:val="annotation reference"/>
    <w:rsid w:val="00ED4EEE"/>
    <w:rPr>
      <w:sz w:val="16"/>
      <w:szCs w:val="16"/>
    </w:rPr>
  </w:style>
  <w:style w:type="paragraph" w:styleId="CommentText">
    <w:name w:val="annotation text"/>
    <w:basedOn w:val="Normal"/>
    <w:link w:val="CommentTextChar"/>
    <w:rsid w:val="00ED4EEE"/>
    <w:rPr>
      <w:sz w:val="20"/>
      <w:szCs w:val="20"/>
    </w:rPr>
  </w:style>
  <w:style w:type="character" w:customStyle="1" w:styleId="CommentTextChar">
    <w:name w:val="Comment Text Char"/>
    <w:basedOn w:val="DefaultParagraphFont"/>
    <w:link w:val="CommentText"/>
    <w:rsid w:val="00ED4EEE"/>
    <w:rPr>
      <w:rFonts w:eastAsia="Times New Roman" w:cs="Times New Roman"/>
      <w:sz w:val="20"/>
      <w:szCs w:val="20"/>
    </w:rPr>
  </w:style>
  <w:style w:type="paragraph" w:styleId="CommentSubject">
    <w:name w:val="annotation subject"/>
    <w:basedOn w:val="CommentText"/>
    <w:next w:val="CommentText"/>
    <w:link w:val="CommentSubjectChar"/>
    <w:rsid w:val="00ED4EEE"/>
    <w:rPr>
      <w:b/>
      <w:bCs/>
    </w:rPr>
  </w:style>
  <w:style w:type="character" w:customStyle="1" w:styleId="CommentSubjectChar">
    <w:name w:val="Comment Subject Char"/>
    <w:basedOn w:val="CommentTextChar"/>
    <w:link w:val="CommentSubject"/>
    <w:rsid w:val="00ED4EEE"/>
    <w:rPr>
      <w:rFonts w:eastAsia="Times New Roman" w:cs="Times New Roman"/>
      <w:b/>
      <w:bCs/>
      <w:sz w:val="20"/>
      <w:szCs w:val="20"/>
    </w:rPr>
  </w:style>
  <w:style w:type="paragraph" w:customStyle="1" w:styleId="CharCharCharCharCharChar">
    <w:name w:val="Char Char Char Char Char Char"/>
    <w:basedOn w:val="Normal"/>
    <w:rsid w:val="00ED4EEE"/>
    <w:pPr>
      <w:spacing w:before="100" w:beforeAutospacing="1" w:after="100" w:afterAutospacing="1" w:line="360" w:lineRule="exact"/>
      <w:ind w:firstLine="720"/>
      <w:jc w:val="both"/>
    </w:pPr>
    <w:rPr>
      <w:rFonts w:ascii="Arial" w:hAnsi="Arial" w:cs="Arial"/>
      <w:sz w:val="22"/>
      <w:szCs w:val="22"/>
    </w:rPr>
  </w:style>
  <w:style w:type="character" w:styleId="PlaceholderText">
    <w:name w:val="Placeholder Text"/>
    <w:basedOn w:val="DefaultParagraphFont"/>
    <w:uiPriority w:val="99"/>
    <w:semiHidden/>
    <w:rsid w:val="00CE3327"/>
    <w:rPr>
      <w:color w:val="808080"/>
    </w:rPr>
  </w:style>
  <w:style w:type="paragraph" w:customStyle="1" w:styleId="BVIfnrCarCar">
    <w:name w:val="BVI fnr Car Car"/>
    <w:aliases w:val="BVI fnr Car,BVI fnr Car Car Car Car Char"/>
    <w:basedOn w:val="Normal"/>
    <w:link w:val="FootnoteReference"/>
    <w:qFormat/>
    <w:rsid w:val="00CB3B23"/>
    <w:pPr>
      <w:spacing w:after="160" w:line="240" w:lineRule="exact"/>
    </w:pPr>
    <w:rPr>
      <w:rFonts w:eastAsiaTheme="minorHAnsi" w:cstheme="minorBidi"/>
      <w:szCs w:val="22"/>
      <w:vertAlign w:val="superscript"/>
    </w:rPr>
  </w:style>
  <w:style w:type="paragraph" w:customStyle="1" w:styleId="Normal14pt">
    <w:name w:val="Normal + 14 pt"/>
    <w:basedOn w:val="Normal"/>
    <w:rsid w:val="003214F4"/>
    <w:pPr>
      <w:tabs>
        <w:tab w:val="left" w:pos="866"/>
        <w:tab w:val="left" w:pos="1991"/>
      </w:tabs>
      <w:jc w:val="center"/>
    </w:pPr>
    <w:rPr>
      <w:b/>
      <w:sz w:val="26"/>
      <w:szCs w:val="26"/>
    </w:rPr>
  </w:style>
  <w:style w:type="character" w:styleId="EndnoteReference">
    <w:name w:val="endnote reference"/>
    <w:basedOn w:val="DefaultParagraphFont"/>
    <w:uiPriority w:val="99"/>
    <w:semiHidden/>
    <w:unhideWhenUsed/>
    <w:rsid w:val="00211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346">
      <w:bodyDiv w:val="1"/>
      <w:marLeft w:val="0"/>
      <w:marRight w:val="0"/>
      <w:marTop w:val="0"/>
      <w:marBottom w:val="0"/>
      <w:divBdr>
        <w:top w:val="none" w:sz="0" w:space="0" w:color="auto"/>
        <w:left w:val="none" w:sz="0" w:space="0" w:color="auto"/>
        <w:bottom w:val="none" w:sz="0" w:space="0" w:color="auto"/>
        <w:right w:val="none" w:sz="0" w:space="0" w:color="auto"/>
      </w:divBdr>
    </w:div>
    <w:div w:id="76633333">
      <w:bodyDiv w:val="1"/>
      <w:marLeft w:val="0"/>
      <w:marRight w:val="0"/>
      <w:marTop w:val="0"/>
      <w:marBottom w:val="0"/>
      <w:divBdr>
        <w:top w:val="none" w:sz="0" w:space="0" w:color="auto"/>
        <w:left w:val="none" w:sz="0" w:space="0" w:color="auto"/>
        <w:bottom w:val="none" w:sz="0" w:space="0" w:color="auto"/>
        <w:right w:val="none" w:sz="0" w:space="0" w:color="auto"/>
      </w:divBdr>
    </w:div>
    <w:div w:id="616059057">
      <w:bodyDiv w:val="1"/>
      <w:marLeft w:val="0"/>
      <w:marRight w:val="0"/>
      <w:marTop w:val="0"/>
      <w:marBottom w:val="0"/>
      <w:divBdr>
        <w:top w:val="none" w:sz="0" w:space="0" w:color="auto"/>
        <w:left w:val="none" w:sz="0" w:space="0" w:color="auto"/>
        <w:bottom w:val="none" w:sz="0" w:space="0" w:color="auto"/>
        <w:right w:val="none" w:sz="0" w:space="0" w:color="auto"/>
      </w:divBdr>
    </w:div>
    <w:div w:id="932395230">
      <w:bodyDiv w:val="1"/>
      <w:marLeft w:val="0"/>
      <w:marRight w:val="0"/>
      <w:marTop w:val="0"/>
      <w:marBottom w:val="0"/>
      <w:divBdr>
        <w:top w:val="none" w:sz="0" w:space="0" w:color="auto"/>
        <w:left w:val="none" w:sz="0" w:space="0" w:color="auto"/>
        <w:bottom w:val="none" w:sz="0" w:space="0" w:color="auto"/>
        <w:right w:val="none" w:sz="0" w:space="0" w:color="auto"/>
      </w:divBdr>
    </w:div>
    <w:div w:id="941648652">
      <w:bodyDiv w:val="1"/>
      <w:marLeft w:val="0"/>
      <w:marRight w:val="0"/>
      <w:marTop w:val="0"/>
      <w:marBottom w:val="0"/>
      <w:divBdr>
        <w:top w:val="none" w:sz="0" w:space="0" w:color="auto"/>
        <w:left w:val="none" w:sz="0" w:space="0" w:color="auto"/>
        <w:bottom w:val="none" w:sz="0" w:space="0" w:color="auto"/>
        <w:right w:val="none" w:sz="0" w:space="0" w:color="auto"/>
      </w:divBdr>
    </w:div>
    <w:div w:id="1154029086">
      <w:bodyDiv w:val="1"/>
      <w:marLeft w:val="0"/>
      <w:marRight w:val="0"/>
      <w:marTop w:val="0"/>
      <w:marBottom w:val="0"/>
      <w:divBdr>
        <w:top w:val="none" w:sz="0" w:space="0" w:color="auto"/>
        <w:left w:val="none" w:sz="0" w:space="0" w:color="auto"/>
        <w:bottom w:val="none" w:sz="0" w:space="0" w:color="auto"/>
        <w:right w:val="none" w:sz="0" w:space="0" w:color="auto"/>
      </w:divBdr>
    </w:div>
    <w:div w:id="1197549615">
      <w:bodyDiv w:val="1"/>
      <w:marLeft w:val="0"/>
      <w:marRight w:val="0"/>
      <w:marTop w:val="0"/>
      <w:marBottom w:val="0"/>
      <w:divBdr>
        <w:top w:val="none" w:sz="0" w:space="0" w:color="auto"/>
        <w:left w:val="none" w:sz="0" w:space="0" w:color="auto"/>
        <w:bottom w:val="none" w:sz="0" w:space="0" w:color="auto"/>
        <w:right w:val="none" w:sz="0" w:space="0" w:color="auto"/>
      </w:divBdr>
    </w:div>
    <w:div w:id="1231306785">
      <w:bodyDiv w:val="1"/>
      <w:marLeft w:val="0"/>
      <w:marRight w:val="0"/>
      <w:marTop w:val="0"/>
      <w:marBottom w:val="0"/>
      <w:divBdr>
        <w:top w:val="none" w:sz="0" w:space="0" w:color="auto"/>
        <w:left w:val="none" w:sz="0" w:space="0" w:color="auto"/>
        <w:bottom w:val="none" w:sz="0" w:space="0" w:color="auto"/>
        <w:right w:val="none" w:sz="0" w:space="0" w:color="auto"/>
      </w:divBdr>
    </w:div>
    <w:div w:id="1255824590">
      <w:bodyDiv w:val="1"/>
      <w:marLeft w:val="0"/>
      <w:marRight w:val="0"/>
      <w:marTop w:val="0"/>
      <w:marBottom w:val="0"/>
      <w:divBdr>
        <w:top w:val="none" w:sz="0" w:space="0" w:color="auto"/>
        <w:left w:val="none" w:sz="0" w:space="0" w:color="auto"/>
        <w:bottom w:val="none" w:sz="0" w:space="0" w:color="auto"/>
        <w:right w:val="none" w:sz="0" w:space="0" w:color="auto"/>
      </w:divBdr>
    </w:div>
    <w:div w:id="1391922865">
      <w:bodyDiv w:val="1"/>
      <w:marLeft w:val="0"/>
      <w:marRight w:val="0"/>
      <w:marTop w:val="0"/>
      <w:marBottom w:val="0"/>
      <w:divBdr>
        <w:top w:val="none" w:sz="0" w:space="0" w:color="auto"/>
        <w:left w:val="none" w:sz="0" w:space="0" w:color="auto"/>
        <w:bottom w:val="none" w:sz="0" w:space="0" w:color="auto"/>
        <w:right w:val="none" w:sz="0" w:space="0" w:color="auto"/>
      </w:divBdr>
    </w:div>
    <w:div w:id="1412044532">
      <w:bodyDiv w:val="1"/>
      <w:marLeft w:val="0"/>
      <w:marRight w:val="0"/>
      <w:marTop w:val="0"/>
      <w:marBottom w:val="0"/>
      <w:divBdr>
        <w:top w:val="none" w:sz="0" w:space="0" w:color="auto"/>
        <w:left w:val="none" w:sz="0" w:space="0" w:color="auto"/>
        <w:bottom w:val="none" w:sz="0" w:space="0" w:color="auto"/>
        <w:right w:val="none" w:sz="0" w:space="0" w:color="auto"/>
      </w:divBdr>
    </w:div>
    <w:div w:id="1456480841">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9993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chvucong.travinh.gov.vn" TargetMode="External"/><Relationship Id="rId4" Type="http://schemas.microsoft.com/office/2007/relationships/stylesWithEffects" Target="stylesWithEffects.xml"/><Relationship Id="rId9" Type="http://schemas.openxmlformats.org/officeDocument/2006/relationships/hyperlink" Target="http://laodongthudo.vn/chu-trong-nang-cao-cong-tac-cham-soc-suc-khoe-nhan-dan-7242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C8A55-E4F1-4EF3-A957-AE0F45D1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32459</Words>
  <Characters>185018</Characters>
  <Application>Microsoft Office Word</Application>
  <DocSecurity>0</DocSecurity>
  <Lines>1541</Lines>
  <Paragraphs>434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2021-11-20T05:46:00Z</cp:lastPrinted>
  <dcterms:created xsi:type="dcterms:W3CDTF">2022-09-09T08:58:00Z</dcterms:created>
  <dcterms:modified xsi:type="dcterms:W3CDTF">2022-09-09T08:58:00Z</dcterms:modified>
</cp:coreProperties>
</file>